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076F7311" w:rsidR="0029216A" w:rsidRPr="005B447D" w:rsidRDefault="006312AE" w:rsidP="00CE2755">
      <w:pPr>
        <w:pStyle w:val="Ttulo7"/>
        <w:tabs>
          <w:tab w:val="clear" w:pos="0"/>
          <w:tab w:val="left" w:pos="4280"/>
        </w:tabs>
        <w:ind w:left="4248"/>
        <w:jc w:val="both"/>
        <w:rPr>
          <w:rFonts w:ascii="Times New Roman" w:hAnsi="Times New Roman"/>
          <w:bCs w:val="0"/>
          <w:u w:val="none"/>
          <w:lang w:val="es-ES_tradnl"/>
        </w:rPr>
      </w:pPr>
      <w:r w:rsidRPr="005B447D">
        <w:rPr>
          <w:rFonts w:ascii="Times New Roman" w:hAnsi="Times New Roman"/>
          <w:bCs w:val="0"/>
          <w:u w:val="none"/>
          <w:lang w:val="es-ES_tradnl"/>
        </w:rPr>
        <w:t>San José,</w:t>
      </w:r>
      <w:r w:rsidR="00D93E61" w:rsidRPr="005B447D">
        <w:rPr>
          <w:rFonts w:ascii="Times New Roman" w:hAnsi="Times New Roman"/>
          <w:bCs w:val="0"/>
          <w:u w:val="none"/>
          <w:lang w:val="es-ES_tradnl"/>
        </w:rPr>
        <w:t xml:space="preserve"> </w:t>
      </w:r>
      <w:r w:rsidR="00CE2755" w:rsidRPr="005B447D">
        <w:rPr>
          <w:rFonts w:ascii="Times New Roman" w:hAnsi="Times New Roman"/>
          <w:bCs w:val="0"/>
          <w:u w:val="none"/>
          <w:lang w:val="es-ES_tradnl"/>
        </w:rPr>
        <w:t>06</w:t>
      </w:r>
      <w:r w:rsidR="00D930B6" w:rsidRPr="005B447D">
        <w:rPr>
          <w:rFonts w:ascii="Times New Roman" w:hAnsi="Times New Roman"/>
          <w:bCs w:val="0"/>
          <w:u w:val="none"/>
          <w:lang w:val="es-ES_tradnl"/>
        </w:rPr>
        <w:t xml:space="preserve"> </w:t>
      </w:r>
      <w:r w:rsidR="006A694A" w:rsidRPr="005B447D">
        <w:rPr>
          <w:rFonts w:ascii="Times New Roman" w:hAnsi="Times New Roman"/>
          <w:bCs w:val="0"/>
          <w:u w:val="none"/>
          <w:lang w:val="es-ES_tradnl"/>
        </w:rPr>
        <w:t xml:space="preserve">de </w:t>
      </w:r>
      <w:r w:rsidR="00CE2755" w:rsidRPr="005B447D">
        <w:rPr>
          <w:rFonts w:ascii="Times New Roman" w:hAnsi="Times New Roman"/>
          <w:bCs w:val="0"/>
          <w:u w:val="none"/>
          <w:lang w:val="es-ES_tradnl"/>
        </w:rPr>
        <w:t>mayo</w:t>
      </w:r>
      <w:r w:rsidR="00950F8D" w:rsidRPr="005B447D">
        <w:rPr>
          <w:rFonts w:ascii="Times New Roman" w:hAnsi="Times New Roman"/>
          <w:bCs w:val="0"/>
          <w:u w:val="none"/>
          <w:lang w:val="es-ES_tradnl"/>
        </w:rPr>
        <w:t xml:space="preserve"> </w:t>
      </w:r>
      <w:r w:rsidR="00860FA5" w:rsidRPr="005B447D">
        <w:rPr>
          <w:rFonts w:ascii="Times New Roman" w:hAnsi="Times New Roman"/>
          <w:bCs w:val="0"/>
          <w:u w:val="none"/>
          <w:lang w:val="es-ES_tradnl"/>
        </w:rPr>
        <w:t>de 20</w:t>
      </w:r>
      <w:r w:rsidR="00DB11FE" w:rsidRPr="005B447D">
        <w:rPr>
          <w:rFonts w:ascii="Times New Roman" w:hAnsi="Times New Roman"/>
          <w:bCs w:val="0"/>
          <w:u w:val="none"/>
          <w:lang w:val="es-ES_tradnl"/>
        </w:rPr>
        <w:t>21</w:t>
      </w:r>
    </w:p>
    <w:p w14:paraId="54A54810" w14:textId="089D9802" w:rsidR="0029216A" w:rsidRPr="005B447D" w:rsidRDefault="00860FA5" w:rsidP="00CE2755">
      <w:pPr>
        <w:pStyle w:val="Ttulo7"/>
        <w:tabs>
          <w:tab w:val="clear" w:pos="0"/>
          <w:tab w:val="left" w:pos="4280"/>
        </w:tabs>
        <w:ind w:left="4248"/>
        <w:jc w:val="both"/>
        <w:rPr>
          <w:rFonts w:ascii="Times New Roman" w:hAnsi="Times New Roman"/>
          <w:u w:val="none"/>
          <w:lang w:val="es-ES_tradnl"/>
        </w:rPr>
      </w:pPr>
      <w:r w:rsidRPr="005B447D">
        <w:rPr>
          <w:rFonts w:ascii="Times New Roman" w:hAnsi="Times New Roman"/>
          <w:u w:val="none"/>
          <w:lang w:val="es-ES_tradnl"/>
        </w:rPr>
        <w:t xml:space="preserve">N° </w:t>
      </w:r>
      <w:r w:rsidR="00CE2755" w:rsidRPr="005B447D">
        <w:rPr>
          <w:rFonts w:ascii="Times New Roman" w:hAnsi="Times New Roman"/>
          <w:u w:val="none"/>
          <w:lang w:val="es-ES_tradnl"/>
        </w:rPr>
        <w:t>3956</w:t>
      </w:r>
      <w:r w:rsidR="00186ADE" w:rsidRPr="005B447D">
        <w:rPr>
          <w:rFonts w:ascii="Times New Roman" w:hAnsi="Times New Roman"/>
          <w:u w:val="none"/>
          <w:lang w:val="es-ES_tradnl"/>
        </w:rPr>
        <w:t>-</w:t>
      </w:r>
      <w:r w:rsidR="00DB11FE" w:rsidRPr="005B447D">
        <w:rPr>
          <w:rFonts w:ascii="Times New Roman" w:hAnsi="Times New Roman"/>
          <w:u w:val="none"/>
          <w:lang w:val="es-ES_tradnl"/>
        </w:rPr>
        <w:t>2021</w:t>
      </w:r>
    </w:p>
    <w:p w14:paraId="63CA7B6E" w14:textId="77777777" w:rsidR="0029216A" w:rsidRPr="005B447D" w:rsidRDefault="0029216A" w:rsidP="00CE2755">
      <w:pPr>
        <w:pStyle w:val="Ttulo7"/>
        <w:tabs>
          <w:tab w:val="clear" w:pos="0"/>
          <w:tab w:val="left" w:pos="4280"/>
        </w:tabs>
        <w:ind w:left="4248"/>
        <w:jc w:val="both"/>
        <w:rPr>
          <w:rFonts w:ascii="Times New Roman" w:hAnsi="Times New Roman"/>
          <w:u w:val="none"/>
          <w:lang w:val="es-CR"/>
        </w:rPr>
      </w:pPr>
      <w:r w:rsidRPr="005B447D">
        <w:rPr>
          <w:rFonts w:ascii="Times New Roman" w:hAnsi="Times New Roman"/>
          <w:u w:val="none"/>
          <w:lang w:val="es-CR"/>
        </w:rPr>
        <w:t>Al contestar refiérase a este # de oficio</w:t>
      </w:r>
    </w:p>
    <w:p w14:paraId="69EE2132" w14:textId="77777777" w:rsidR="0029216A" w:rsidRPr="005B447D" w:rsidRDefault="0029216A" w:rsidP="00CE2755">
      <w:pPr>
        <w:jc w:val="both"/>
        <w:rPr>
          <w:b/>
          <w:bCs/>
        </w:rPr>
      </w:pPr>
    </w:p>
    <w:p w14:paraId="6F7C6D21" w14:textId="77777777" w:rsidR="00302FF5" w:rsidRPr="005B447D" w:rsidRDefault="00302FF5" w:rsidP="00CE2755">
      <w:pPr>
        <w:jc w:val="both"/>
        <w:rPr>
          <w:b/>
          <w:bCs/>
        </w:rPr>
      </w:pPr>
    </w:p>
    <w:p w14:paraId="7E235AE2" w14:textId="461DBDEB" w:rsidR="00EE3E35" w:rsidRPr="005B447D" w:rsidRDefault="00EE3E35" w:rsidP="00CE2755">
      <w:pPr>
        <w:autoSpaceDE w:val="0"/>
        <w:snapToGrid w:val="0"/>
        <w:rPr>
          <w:b/>
          <w:bCs/>
        </w:rPr>
      </w:pPr>
    </w:p>
    <w:p w14:paraId="0D6B89F7" w14:textId="77777777" w:rsidR="005B447D" w:rsidRPr="005B447D" w:rsidRDefault="005B447D" w:rsidP="006D0D46">
      <w:pPr>
        <w:autoSpaceDE w:val="0"/>
        <w:snapToGrid w:val="0"/>
        <w:rPr>
          <w:bCs/>
          <w:lang w:eastAsia="hi-IN"/>
        </w:rPr>
      </w:pPr>
      <w:r w:rsidRPr="005B447D">
        <w:rPr>
          <w:b/>
          <w:bCs/>
        </w:rPr>
        <w:t>Señora</w:t>
      </w:r>
    </w:p>
    <w:p w14:paraId="719887E4" w14:textId="77777777" w:rsidR="005B447D" w:rsidRPr="005B447D" w:rsidRDefault="005B447D" w:rsidP="006D0D46">
      <w:pPr>
        <w:autoSpaceDE w:val="0"/>
        <w:snapToGrid w:val="0"/>
        <w:rPr>
          <w:b/>
          <w:bCs/>
        </w:rPr>
      </w:pPr>
      <w:r w:rsidRPr="005B447D">
        <w:rPr>
          <w:b/>
          <w:bCs/>
        </w:rPr>
        <w:t>Licda. Nacira Valverde Bermúdez</w:t>
      </w:r>
    </w:p>
    <w:p w14:paraId="03A23AC1" w14:textId="77777777" w:rsidR="005B447D" w:rsidRPr="005B447D" w:rsidRDefault="005B447D" w:rsidP="006D0D46">
      <w:pPr>
        <w:autoSpaceDE w:val="0"/>
        <w:snapToGrid w:val="0"/>
        <w:rPr>
          <w:b/>
          <w:bCs/>
        </w:rPr>
      </w:pPr>
      <w:r w:rsidRPr="005B447D">
        <w:rPr>
          <w:b/>
          <w:bCs/>
        </w:rPr>
        <w:t>Directora de Planificación</w:t>
      </w:r>
    </w:p>
    <w:p w14:paraId="01B4BA96" w14:textId="77777777" w:rsidR="005B447D" w:rsidRPr="005B447D" w:rsidRDefault="005B447D" w:rsidP="006D0D46">
      <w:pPr>
        <w:rPr>
          <w:rFonts w:eastAsia="Arial Unicode MS"/>
          <w:b/>
          <w:bCs/>
        </w:rPr>
      </w:pPr>
    </w:p>
    <w:p w14:paraId="7E0BBAF5" w14:textId="0D66B003" w:rsidR="00EE3E35" w:rsidRPr="005B447D" w:rsidRDefault="005B447D" w:rsidP="00CE2755">
      <w:pPr>
        <w:autoSpaceDE w:val="0"/>
        <w:snapToGrid w:val="0"/>
        <w:rPr>
          <w:b/>
          <w:bCs/>
        </w:rPr>
      </w:pPr>
      <w:r w:rsidRPr="005B447D">
        <w:rPr>
          <w:b/>
          <w:bCs/>
        </w:rPr>
        <w:t>Estimada señora:</w:t>
      </w:r>
    </w:p>
    <w:p w14:paraId="19D5094A" w14:textId="77777777" w:rsidR="009C666D" w:rsidRPr="005B447D" w:rsidRDefault="009C666D" w:rsidP="00CE2755">
      <w:pPr>
        <w:jc w:val="both"/>
        <w:rPr>
          <w:b/>
          <w:bCs/>
          <w:lang w:val="es-CR"/>
        </w:rPr>
      </w:pPr>
    </w:p>
    <w:p w14:paraId="1CD21F2C" w14:textId="79624BB1" w:rsidR="0029216A" w:rsidRPr="005B447D" w:rsidRDefault="0029216A" w:rsidP="00CE2755">
      <w:pPr>
        <w:ind w:firstLine="708"/>
        <w:jc w:val="both"/>
      </w:pPr>
      <w:r w:rsidRPr="005B447D">
        <w:t>Para su estimable conocimiento y fines consiguientes, le transcribo el acuerdo tomado por el Consejo Superior del Poder Judicial, en sesión</w:t>
      </w:r>
      <w:r w:rsidR="00B8685B" w:rsidRPr="005B447D">
        <w:t xml:space="preserve"> extraordinaria</w:t>
      </w:r>
      <w:r w:rsidRPr="005B447D">
        <w:t xml:space="preserve"> </w:t>
      </w:r>
      <w:r w:rsidR="0087670A" w:rsidRPr="005B447D">
        <w:rPr>
          <w:b/>
          <w:bCs/>
        </w:rPr>
        <w:t>N°</w:t>
      </w:r>
      <w:r w:rsidR="009F45D2" w:rsidRPr="005B447D">
        <w:rPr>
          <w:b/>
          <w:bCs/>
        </w:rPr>
        <w:t xml:space="preserve"> </w:t>
      </w:r>
      <w:r w:rsidR="00B8685B" w:rsidRPr="005B447D">
        <w:rPr>
          <w:b/>
          <w:bCs/>
        </w:rPr>
        <w:t>35</w:t>
      </w:r>
      <w:r w:rsidR="003011FF" w:rsidRPr="005B447D">
        <w:rPr>
          <w:b/>
          <w:bCs/>
        </w:rPr>
        <w:t>-</w:t>
      </w:r>
      <w:r w:rsidR="00B8685B" w:rsidRPr="005B447D">
        <w:rPr>
          <w:b/>
          <w:bCs/>
        </w:rPr>
        <w:t>2021</w:t>
      </w:r>
      <w:r w:rsidR="00D930B6" w:rsidRPr="005B447D">
        <w:rPr>
          <w:b/>
          <w:bCs/>
        </w:rPr>
        <w:t xml:space="preserve"> </w:t>
      </w:r>
      <w:r w:rsidR="00D930B6" w:rsidRPr="005B447D">
        <w:rPr>
          <w:bCs/>
        </w:rPr>
        <w:t>c</w:t>
      </w:r>
      <w:r w:rsidRPr="005B447D">
        <w:t>elebrada el</w:t>
      </w:r>
      <w:r w:rsidR="004C65F3" w:rsidRPr="005B447D">
        <w:t xml:space="preserve"> </w:t>
      </w:r>
      <w:r w:rsidR="00B8685B" w:rsidRPr="005B447D">
        <w:rPr>
          <w:b/>
        </w:rPr>
        <w:t>30</w:t>
      </w:r>
      <w:r w:rsidR="007A43A1" w:rsidRPr="005B447D">
        <w:rPr>
          <w:b/>
        </w:rPr>
        <w:t xml:space="preserve"> de</w:t>
      </w:r>
      <w:r w:rsidR="00950F8D" w:rsidRPr="005B447D">
        <w:rPr>
          <w:b/>
        </w:rPr>
        <w:t xml:space="preserve"> </w:t>
      </w:r>
      <w:r w:rsidR="00B8685B" w:rsidRPr="005B447D">
        <w:rPr>
          <w:b/>
        </w:rPr>
        <w:t>abril</w:t>
      </w:r>
      <w:r w:rsidR="006F5DA1" w:rsidRPr="005B447D">
        <w:rPr>
          <w:b/>
          <w:bCs/>
        </w:rPr>
        <w:t xml:space="preserve"> </w:t>
      </w:r>
      <w:r w:rsidR="003011FF" w:rsidRPr="005B447D">
        <w:rPr>
          <w:b/>
          <w:bCs/>
        </w:rPr>
        <w:t xml:space="preserve">de </w:t>
      </w:r>
      <w:r w:rsidR="00B8685B" w:rsidRPr="005B447D">
        <w:rPr>
          <w:b/>
          <w:bCs/>
        </w:rPr>
        <w:t>2021</w:t>
      </w:r>
      <w:r w:rsidR="00B43F30" w:rsidRPr="005B447D">
        <w:rPr>
          <w:b/>
          <w:bCs/>
        </w:rPr>
        <w:t>,</w:t>
      </w:r>
      <w:r w:rsidRPr="005B447D">
        <w:t xml:space="preserve"> que literalmente dice:</w:t>
      </w:r>
    </w:p>
    <w:p w14:paraId="440292CE" w14:textId="77777777" w:rsidR="0029216A" w:rsidRPr="005B447D" w:rsidRDefault="0029216A" w:rsidP="00CE2755">
      <w:pPr>
        <w:ind w:firstLine="15"/>
        <w:jc w:val="both"/>
      </w:pPr>
    </w:p>
    <w:p w14:paraId="37F8238E" w14:textId="77777777" w:rsidR="00CE2755" w:rsidRPr="005B447D" w:rsidRDefault="00294863" w:rsidP="00CE2755">
      <w:pPr>
        <w:keepNext/>
        <w:shd w:val="clear" w:color="auto" w:fill="FFFFFF"/>
        <w:autoSpaceDE w:val="0"/>
        <w:autoSpaceDN w:val="0"/>
        <w:jc w:val="center"/>
        <w:outlineLvl w:val="0"/>
        <w:rPr>
          <w:b/>
          <w:bCs/>
          <w:kern w:val="36"/>
          <w:u w:val="single"/>
          <w:lang w:eastAsia="es-ES"/>
        </w:rPr>
      </w:pPr>
      <w:r w:rsidRPr="005B447D">
        <w:rPr>
          <w:b/>
          <w:bCs/>
        </w:rPr>
        <w:t>“</w:t>
      </w:r>
      <w:r w:rsidR="00CE2755" w:rsidRPr="005B447D">
        <w:rPr>
          <w:b/>
          <w:bCs/>
          <w:kern w:val="36"/>
          <w:u w:val="single"/>
          <w:lang w:eastAsia="es-ES"/>
        </w:rPr>
        <w:t xml:space="preserve">ARTÍCULO VIII </w:t>
      </w:r>
    </w:p>
    <w:p w14:paraId="6D30E44E" w14:textId="77777777" w:rsidR="00CE2755" w:rsidRPr="005B447D" w:rsidRDefault="00CE2755" w:rsidP="00CE2755">
      <w:pPr>
        <w:autoSpaceDE w:val="0"/>
        <w:autoSpaceDN w:val="0"/>
        <w:adjustRightInd w:val="0"/>
        <w:jc w:val="both"/>
        <w:rPr>
          <w:b/>
          <w:bCs/>
        </w:rPr>
      </w:pPr>
    </w:p>
    <w:p w14:paraId="07B379C1" w14:textId="6FF30DF3" w:rsidR="00CE2755" w:rsidRPr="005B447D" w:rsidRDefault="00CE2755" w:rsidP="00CE2755">
      <w:pPr>
        <w:autoSpaceDE w:val="0"/>
        <w:autoSpaceDN w:val="0"/>
        <w:adjustRightInd w:val="0"/>
        <w:jc w:val="both"/>
        <w:rPr>
          <w:b/>
          <w:bCs/>
        </w:rPr>
      </w:pPr>
      <w:r w:rsidRPr="005B447D">
        <w:rPr>
          <w:b/>
          <w:bCs/>
        </w:rPr>
        <w:t>Documento N° 4398-2021</w:t>
      </w:r>
    </w:p>
    <w:p w14:paraId="5A6B0C8D" w14:textId="77777777" w:rsidR="005B447D" w:rsidRPr="005B447D" w:rsidRDefault="005B447D" w:rsidP="00CE2755">
      <w:pPr>
        <w:autoSpaceDE w:val="0"/>
        <w:autoSpaceDN w:val="0"/>
        <w:adjustRightInd w:val="0"/>
        <w:jc w:val="both"/>
        <w:rPr>
          <w:b/>
          <w:bCs/>
        </w:rPr>
      </w:pPr>
    </w:p>
    <w:p w14:paraId="0B528682" w14:textId="3CB901B6" w:rsidR="00CE2755" w:rsidRPr="005B447D" w:rsidRDefault="00CE2755" w:rsidP="00CE2755">
      <w:pPr>
        <w:ind w:firstLine="709"/>
        <w:jc w:val="both"/>
      </w:pPr>
      <w:r w:rsidRPr="005B447D">
        <w:t>En reunión de trabajo del pasado 16 de abril de 2021, la Dirección de Gestión Humana presentó los oficios PJ-DGH-CAP-187-2021 correspondiente a la nueva propuesta de distribución de recursos presupuestarios en la subpartida 60201 (Becas a funcionarios) para el año 2022, y Oficio PJ-DGH-CAP-190-2021 correspondiente a las estimaciones de especialistas en contenido para el año 2022.</w:t>
      </w:r>
    </w:p>
    <w:p w14:paraId="208380DB" w14:textId="77777777" w:rsidR="005B447D" w:rsidRPr="005B447D" w:rsidRDefault="005B447D" w:rsidP="005B447D">
      <w:pPr>
        <w:jc w:val="both"/>
      </w:pPr>
    </w:p>
    <w:p w14:paraId="77FECED6" w14:textId="4D8D31B6" w:rsidR="00CE2755" w:rsidRPr="005B447D" w:rsidRDefault="00CE2755" w:rsidP="00CE2755">
      <w:pPr>
        <w:jc w:val="center"/>
      </w:pPr>
      <w:r w:rsidRPr="005B447D">
        <w:t>-  0 -</w:t>
      </w:r>
    </w:p>
    <w:p w14:paraId="2DEBE3C1" w14:textId="77777777" w:rsidR="005B447D" w:rsidRPr="005B447D" w:rsidRDefault="005B447D" w:rsidP="00CE2755">
      <w:pPr>
        <w:jc w:val="center"/>
      </w:pPr>
    </w:p>
    <w:p w14:paraId="0551EEFE" w14:textId="77777777" w:rsidR="00CE2755" w:rsidRPr="005B447D" w:rsidRDefault="00CE2755" w:rsidP="00CE2755">
      <w:pPr>
        <w:ind w:firstLine="709"/>
        <w:jc w:val="both"/>
      </w:pPr>
      <w:r w:rsidRPr="005B447D">
        <w:t xml:space="preserve">En la reunión de trabajo del pasado 24 de marzo, la Dirección de Gestión Humana indicó que mediante oficio PJ-DGH-CAP-075-2021, remitió la proyección presupuestaria 2022 </w:t>
      </w:r>
      <w:r w:rsidRPr="005B447D">
        <w:rPr>
          <w:b/>
          <w:bCs/>
        </w:rPr>
        <w:t>de permisos con goce de salario con sustitución para personal judicial becado, así como la proyección de becas que incluye los pagos parciales o totales de posgrados y ayudas económicas de actividades formativas</w:t>
      </w:r>
      <w:r w:rsidRPr="005B447D">
        <w:t xml:space="preserve">. En dicho oficio se aclara que el anteproyecto presentado fue analizado y aprobado por el Consejo de Rectoría, según minuta de reunión N°01-EJ-2021 </w:t>
      </w:r>
      <w:r w:rsidRPr="005B447D">
        <w:rPr>
          <w:i/>
          <w:iCs/>
          <w:lang w:eastAsia="es-CR"/>
        </w:rPr>
        <w:t xml:space="preserve">“Reunión de Rectoría, Escuela Judicial y las Unidades de Capacitación”, </w:t>
      </w:r>
      <w:r w:rsidRPr="005B447D">
        <w:rPr>
          <w:lang w:eastAsia="es-CR"/>
        </w:rPr>
        <w:t xml:space="preserve">la cual se llevó a cabo el miércoles 17 de febrero de 2021, de 7:30 a.m. a 8:25 a.m.  </w:t>
      </w:r>
      <w:r w:rsidRPr="005B447D">
        <w:t>En dicho oficio, en la parte introductoria se indica lo siguiente:</w:t>
      </w:r>
    </w:p>
    <w:p w14:paraId="334A3481" w14:textId="77777777" w:rsidR="00CE2755" w:rsidRPr="005B447D" w:rsidRDefault="00CE2755" w:rsidP="00CE2755">
      <w:pPr>
        <w:ind w:firstLine="709"/>
        <w:jc w:val="both"/>
        <w:rPr>
          <w:lang w:eastAsia="es-ES"/>
        </w:rPr>
      </w:pPr>
    </w:p>
    <w:p w14:paraId="40CD157A" w14:textId="77777777" w:rsidR="00CE2755" w:rsidRPr="005B447D" w:rsidRDefault="00CE2755" w:rsidP="00CE2755">
      <w:pPr>
        <w:ind w:left="851" w:right="907" w:firstLine="709"/>
        <w:jc w:val="both"/>
        <w:rPr>
          <w:i/>
          <w:iCs/>
          <w:u w:color="000000"/>
          <w:shd w:val="clear" w:color="auto" w:fill="FFFFFF"/>
          <w:lang w:eastAsia="es-CR"/>
        </w:rPr>
      </w:pPr>
      <w:r w:rsidRPr="005B447D">
        <w:rPr>
          <w:i/>
          <w:iCs/>
          <w:u w:color="000000"/>
          <w:shd w:val="clear" w:color="auto" w:fill="FFFFFF"/>
          <w:lang w:eastAsia="es-ES"/>
        </w:rPr>
        <w:t xml:space="preserve">“Se remite </w:t>
      </w:r>
      <w:r w:rsidRPr="005B447D">
        <w:rPr>
          <w:i/>
          <w:iCs/>
          <w:u w:color="000000"/>
          <w:shd w:val="clear" w:color="auto" w:fill="FFFFFF"/>
          <w:lang w:eastAsia="es-CR"/>
        </w:rPr>
        <w:t xml:space="preserve">la proyección presupuestaria de becas (pagos parciales o totales de posgrados y ayudas económicas de actividades formativas) y </w:t>
      </w:r>
      <w:r w:rsidRPr="005B447D">
        <w:rPr>
          <w:i/>
          <w:iCs/>
          <w:u w:color="000000"/>
          <w:shd w:val="clear" w:color="auto" w:fill="FFFFFF"/>
          <w:lang w:eastAsia="es-CR"/>
        </w:rPr>
        <w:lastRenderedPageBreak/>
        <w:t>permisos con goce de salario con sustitución para personal judicial becado correspondientes al año 2022.</w:t>
      </w:r>
    </w:p>
    <w:p w14:paraId="16BDB048" w14:textId="77777777" w:rsidR="00CE2755" w:rsidRPr="005B447D" w:rsidRDefault="00CE2755" w:rsidP="00CE2755">
      <w:pPr>
        <w:ind w:left="851" w:right="907" w:firstLine="709"/>
        <w:jc w:val="both"/>
        <w:rPr>
          <w:i/>
          <w:iCs/>
          <w:u w:color="000000"/>
          <w:shd w:val="clear" w:color="auto" w:fill="FFFFFF"/>
          <w:lang w:eastAsia="es-CR"/>
        </w:rPr>
      </w:pPr>
    </w:p>
    <w:p w14:paraId="06206E29" w14:textId="77777777" w:rsidR="00CE2755" w:rsidRPr="005B447D" w:rsidRDefault="00CE2755" w:rsidP="00CE2755">
      <w:pPr>
        <w:ind w:left="851" w:right="907" w:firstLine="709"/>
        <w:jc w:val="both"/>
        <w:rPr>
          <w:i/>
          <w:iCs/>
          <w:u w:color="000000"/>
          <w:shd w:val="clear" w:color="auto" w:fill="FFFFFF"/>
          <w:lang w:eastAsia="es-CR"/>
        </w:rPr>
      </w:pPr>
      <w:r w:rsidRPr="005B447D">
        <w:rPr>
          <w:i/>
          <w:iCs/>
          <w:u w:color="000000"/>
          <w:shd w:val="clear" w:color="auto" w:fill="FFFFFF"/>
          <w:lang w:eastAsia="es-CR"/>
        </w:rPr>
        <w:t xml:space="preserve">Para lo cual, se consideró:  </w:t>
      </w:r>
    </w:p>
    <w:p w14:paraId="252ED09F" w14:textId="77777777" w:rsidR="00CE2755" w:rsidRPr="005B447D" w:rsidRDefault="00CE2755" w:rsidP="00CE2755">
      <w:pPr>
        <w:ind w:left="851" w:right="907" w:firstLine="709"/>
        <w:jc w:val="both"/>
        <w:rPr>
          <w:i/>
          <w:iCs/>
          <w:u w:color="000000"/>
          <w:shd w:val="clear" w:color="auto" w:fill="FFFFFF"/>
          <w:lang w:eastAsia="es-CR"/>
        </w:rPr>
      </w:pPr>
    </w:p>
    <w:p w14:paraId="1006204F"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ES"/>
        </w:rPr>
      </w:pPr>
      <w:r w:rsidRPr="005B447D">
        <w:rPr>
          <w:i/>
          <w:iCs/>
          <w:u w:color="000000"/>
          <w:shd w:val="clear" w:color="auto" w:fill="FFFFFF"/>
          <w:lang w:eastAsia="es-ES"/>
        </w:rPr>
        <w:t>El procedimiento aprobado por la Dirección de Planificación en el oficio 1169-PLA-2018.</w:t>
      </w:r>
    </w:p>
    <w:p w14:paraId="5612212F" w14:textId="77777777" w:rsidR="00CE2755" w:rsidRPr="005B447D" w:rsidRDefault="00CE2755" w:rsidP="00CE2755">
      <w:pPr>
        <w:ind w:left="851" w:right="907" w:firstLine="709"/>
        <w:jc w:val="both"/>
        <w:rPr>
          <w:i/>
          <w:iCs/>
          <w:u w:color="000000"/>
          <w:shd w:val="clear" w:color="auto" w:fill="FFFFFF"/>
          <w:lang w:eastAsia="es-ES"/>
        </w:rPr>
      </w:pPr>
    </w:p>
    <w:p w14:paraId="108FE18B"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ES"/>
        </w:rPr>
      </w:pPr>
      <w:r w:rsidRPr="005B447D">
        <w:rPr>
          <w:i/>
          <w:iCs/>
          <w:u w:color="000000"/>
          <w:shd w:val="clear" w:color="auto" w:fill="FFFFFF"/>
          <w:lang w:eastAsia="es-ES"/>
        </w:rPr>
        <w:t xml:space="preserve">Las medidas para la contención del gasto en el Poder Judicial aprobadas por Corte Plena en sesión No. 27-2017, celebrada el 21 de agosto de 2017, artículo XVI. </w:t>
      </w:r>
    </w:p>
    <w:p w14:paraId="7ACC4053" w14:textId="77777777" w:rsidR="00CE2755" w:rsidRPr="005B447D" w:rsidRDefault="00CE2755" w:rsidP="00CE2755">
      <w:pPr>
        <w:ind w:left="851" w:right="907" w:firstLine="709"/>
        <w:jc w:val="both"/>
        <w:rPr>
          <w:i/>
          <w:iCs/>
          <w:u w:color="000000"/>
          <w:shd w:val="clear" w:color="auto" w:fill="FFFFFF"/>
          <w:lang w:eastAsia="es-ES"/>
        </w:rPr>
      </w:pPr>
    </w:p>
    <w:p w14:paraId="08CC9E27"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ES"/>
        </w:rPr>
      </w:pPr>
      <w:r w:rsidRPr="005B447D">
        <w:rPr>
          <w:i/>
          <w:iCs/>
          <w:u w:color="000000"/>
          <w:shd w:val="clear" w:color="auto" w:fill="FFFFFF"/>
          <w:lang w:eastAsia="es-ES"/>
        </w:rPr>
        <w:t>Las directrices técnicas para guiar el proceso de formulación 2022, según oficio 1964-PP-2020.</w:t>
      </w:r>
    </w:p>
    <w:p w14:paraId="2CDBE428" w14:textId="77777777" w:rsidR="00CE2755" w:rsidRPr="005B447D" w:rsidRDefault="00CE2755" w:rsidP="00CE2755">
      <w:pPr>
        <w:ind w:left="851" w:right="907" w:firstLine="709"/>
        <w:jc w:val="both"/>
        <w:rPr>
          <w:i/>
          <w:iCs/>
          <w:u w:color="000000"/>
          <w:shd w:val="clear" w:color="auto" w:fill="FFFFFF"/>
          <w:lang w:eastAsia="es-ES"/>
        </w:rPr>
      </w:pPr>
    </w:p>
    <w:p w14:paraId="0ACCAFE5"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ES"/>
        </w:rPr>
      </w:pPr>
      <w:r w:rsidRPr="005B447D">
        <w:rPr>
          <w:i/>
          <w:iCs/>
          <w:u w:color="000000"/>
          <w:shd w:val="clear" w:color="auto" w:fill="FFFFFF"/>
          <w:lang w:eastAsia="es-ES"/>
        </w:rPr>
        <w:t>El límite presupuestario a formular para el año 2022, según oficio 90-TR-2021.</w:t>
      </w:r>
    </w:p>
    <w:p w14:paraId="6984A41A" w14:textId="77777777" w:rsidR="00CE2755" w:rsidRPr="005B447D" w:rsidRDefault="00CE2755" w:rsidP="00CE2755">
      <w:pPr>
        <w:ind w:left="851" w:right="907" w:firstLine="709"/>
        <w:jc w:val="both"/>
        <w:rPr>
          <w:i/>
          <w:iCs/>
          <w:u w:color="000000"/>
          <w:shd w:val="clear" w:color="auto" w:fill="FFFFFF"/>
          <w:lang w:eastAsia="es-CR"/>
        </w:rPr>
      </w:pPr>
    </w:p>
    <w:p w14:paraId="20987754"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CR"/>
        </w:rPr>
      </w:pPr>
      <w:r w:rsidRPr="005B447D">
        <w:rPr>
          <w:i/>
          <w:iCs/>
          <w:u w:color="000000"/>
          <w:shd w:val="clear" w:color="auto" w:fill="FFFFFF"/>
          <w:lang w:eastAsia="es-ES"/>
        </w:rPr>
        <w:t>Los informes de resultados obtenidos de los Diagnósticos de Necesidades de Capacitación realizados por la Escuela Judicial y las diferentes Unidades de Capacitación.</w:t>
      </w:r>
    </w:p>
    <w:p w14:paraId="14268AFD" w14:textId="77777777" w:rsidR="00CE2755" w:rsidRPr="005B447D" w:rsidRDefault="00CE2755" w:rsidP="00CE2755">
      <w:pPr>
        <w:ind w:left="851" w:right="907" w:firstLine="709"/>
        <w:jc w:val="both"/>
        <w:rPr>
          <w:i/>
          <w:iCs/>
          <w:u w:color="000000"/>
          <w:shd w:val="clear" w:color="auto" w:fill="FFFFFF"/>
          <w:lang w:eastAsia="es-CR"/>
        </w:rPr>
      </w:pPr>
    </w:p>
    <w:p w14:paraId="25AECB9A"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CR"/>
        </w:rPr>
      </w:pPr>
      <w:r w:rsidRPr="005B447D">
        <w:rPr>
          <w:i/>
          <w:iCs/>
          <w:u w:color="000000"/>
          <w:shd w:val="clear" w:color="auto" w:fill="FFFFFF"/>
          <w:lang w:eastAsia="es-ES"/>
        </w:rPr>
        <w:t xml:space="preserve">La formulación presupuestaria para las becas que se proyectaron por las diferentes Unidades de Capacitación y Escuela Judicial en atención a las necesidades detectadas. </w:t>
      </w:r>
    </w:p>
    <w:p w14:paraId="3DC5958F" w14:textId="77777777" w:rsidR="00CE2755" w:rsidRPr="005B447D" w:rsidRDefault="00CE2755" w:rsidP="00CE2755">
      <w:pPr>
        <w:ind w:left="851" w:right="907" w:firstLine="709"/>
        <w:jc w:val="both"/>
        <w:rPr>
          <w:i/>
          <w:iCs/>
          <w:u w:color="000000"/>
          <w:shd w:val="clear" w:color="auto" w:fill="FFFFFF"/>
          <w:lang w:eastAsia="es-CR"/>
        </w:rPr>
      </w:pPr>
    </w:p>
    <w:p w14:paraId="600754C8"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CR"/>
        </w:rPr>
      </w:pPr>
      <w:r w:rsidRPr="005B447D">
        <w:rPr>
          <w:i/>
          <w:iCs/>
          <w:u w:color="000000"/>
          <w:shd w:val="clear" w:color="auto" w:fill="FFFFFF"/>
          <w:lang w:eastAsia="es-ES"/>
        </w:rPr>
        <w:t xml:space="preserve">La estimación del tipo de cambio del dólar autorizado para el 2022, siendo este </w:t>
      </w:r>
      <w:r w:rsidRPr="005B447D">
        <w:rPr>
          <w:b/>
          <w:bCs/>
          <w:i/>
          <w:iCs/>
          <w:u w:color="000000"/>
          <w:shd w:val="clear" w:color="auto" w:fill="FFFFFF"/>
          <w:lang w:eastAsia="es-CR"/>
        </w:rPr>
        <w:t xml:space="preserve">¢650,69, </w:t>
      </w:r>
      <w:r w:rsidRPr="005B447D">
        <w:rPr>
          <w:i/>
          <w:iCs/>
          <w:u w:color="000000"/>
          <w:shd w:val="clear" w:color="auto" w:fill="FFFFFF"/>
          <w:lang w:eastAsia="es-CR"/>
        </w:rPr>
        <w:t>brindado por la MBA. Rita Castro Abarca, Administradora Pública de la Unidad de Presupuesto.</w:t>
      </w:r>
    </w:p>
    <w:p w14:paraId="144C6196" w14:textId="77777777" w:rsidR="00CE2755" w:rsidRPr="005B447D" w:rsidRDefault="00CE2755" w:rsidP="00CE2755">
      <w:pPr>
        <w:ind w:left="851" w:right="907" w:firstLine="709"/>
        <w:jc w:val="both"/>
        <w:rPr>
          <w:i/>
          <w:iCs/>
          <w:u w:color="000000"/>
          <w:shd w:val="clear" w:color="auto" w:fill="FFFFFF"/>
          <w:lang w:eastAsia="es-CR"/>
        </w:rPr>
      </w:pPr>
    </w:p>
    <w:p w14:paraId="514884AB" w14:textId="77777777" w:rsidR="00CE2755" w:rsidRPr="005B447D" w:rsidRDefault="00CE2755" w:rsidP="0065574B">
      <w:pPr>
        <w:numPr>
          <w:ilvl w:val="0"/>
          <w:numId w:val="12"/>
        </w:numPr>
        <w:suppressAutoHyphens w:val="0"/>
        <w:ind w:left="851" w:right="907" w:firstLine="709"/>
        <w:jc w:val="both"/>
        <w:rPr>
          <w:i/>
          <w:iCs/>
          <w:u w:color="000000"/>
          <w:shd w:val="clear" w:color="auto" w:fill="FFFFFF"/>
          <w:lang w:eastAsia="es-CR"/>
        </w:rPr>
      </w:pPr>
      <w:r w:rsidRPr="005B447D">
        <w:rPr>
          <w:i/>
          <w:iCs/>
          <w:u w:color="000000"/>
          <w:shd w:val="clear" w:color="auto" w:fill="FFFFFF"/>
          <w:lang w:eastAsia="es-CR"/>
        </w:rPr>
        <w:t xml:space="preserve">La estimación del tipo de cambio del euro </w:t>
      </w:r>
      <w:r w:rsidRPr="005B447D">
        <w:rPr>
          <w:i/>
          <w:iCs/>
          <w:u w:color="000000"/>
          <w:shd w:val="clear" w:color="auto" w:fill="FFFFFF"/>
          <w:lang w:eastAsia="es-ES"/>
        </w:rPr>
        <w:t>autorizado</w:t>
      </w:r>
      <w:r w:rsidRPr="005B447D">
        <w:rPr>
          <w:i/>
          <w:iCs/>
          <w:u w:color="000000"/>
          <w:shd w:val="clear" w:color="auto" w:fill="FFFFFF"/>
          <w:lang w:eastAsia="es-CR"/>
        </w:rPr>
        <w:t xml:space="preserve"> para el 2022, siendo este </w:t>
      </w:r>
      <w:r w:rsidRPr="005B447D">
        <w:rPr>
          <w:b/>
          <w:bCs/>
          <w:i/>
          <w:iCs/>
          <w:u w:color="000000"/>
          <w:shd w:val="clear" w:color="auto" w:fill="FFFFFF"/>
          <w:lang w:eastAsia="es-CR"/>
        </w:rPr>
        <w:t>¢769,46</w:t>
      </w:r>
      <w:r w:rsidRPr="005B447D">
        <w:rPr>
          <w:i/>
          <w:iCs/>
          <w:u w:color="000000"/>
          <w:shd w:val="clear" w:color="auto" w:fill="FFFFFF"/>
          <w:lang w:eastAsia="es-CR"/>
        </w:rPr>
        <w:t>, brindado por el MBA. José Andrés Lizano Vargas, Jefe del Proceso de Riesgos de Financiero Contable.</w:t>
      </w:r>
    </w:p>
    <w:p w14:paraId="66167168" w14:textId="77777777" w:rsidR="00CE2755" w:rsidRPr="005B447D" w:rsidRDefault="00CE2755" w:rsidP="00CE2755">
      <w:pPr>
        <w:ind w:left="851" w:right="907" w:firstLine="709"/>
        <w:jc w:val="both"/>
        <w:rPr>
          <w:i/>
          <w:iCs/>
          <w:u w:color="000000"/>
          <w:shd w:val="clear" w:color="auto" w:fill="FFFFFF"/>
          <w:lang w:eastAsia="es-CR"/>
        </w:rPr>
      </w:pPr>
    </w:p>
    <w:p w14:paraId="06098218" w14:textId="77777777" w:rsidR="00CE2755" w:rsidRPr="005B447D" w:rsidRDefault="00CE2755" w:rsidP="0065574B">
      <w:pPr>
        <w:numPr>
          <w:ilvl w:val="0"/>
          <w:numId w:val="12"/>
        </w:numPr>
        <w:suppressAutoHyphens w:val="0"/>
        <w:ind w:left="851" w:right="907" w:firstLine="709"/>
        <w:jc w:val="both"/>
        <w:rPr>
          <w:u w:color="000000"/>
          <w:shd w:val="clear" w:color="auto" w:fill="FFFFFF"/>
          <w:lang w:eastAsia="es-CR"/>
        </w:rPr>
      </w:pPr>
      <w:r w:rsidRPr="005B447D">
        <w:rPr>
          <w:i/>
          <w:iCs/>
          <w:u w:color="000000"/>
          <w:shd w:val="clear" w:color="auto" w:fill="FFFFFF"/>
          <w:lang w:eastAsia="es-CR"/>
        </w:rPr>
        <w:t xml:space="preserve">El cálculo de los salarios se fundamenta en la información proporcionada por la Unidad de Presupuesto y Estudios Especiales de la Dirección de Gestión Humana”. </w:t>
      </w:r>
    </w:p>
    <w:p w14:paraId="35D087FE" w14:textId="77777777" w:rsidR="00CE2755" w:rsidRPr="005B447D" w:rsidRDefault="00CE2755" w:rsidP="00CE2755">
      <w:pPr>
        <w:ind w:left="851" w:right="907" w:firstLine="709"/>
        <w:rPr>
          <w:i/>
          <w:iCs/>
          <w:lang w:eastAsia="es-CR"/>
        </w:rPr>
      </w:pPr>
    </w:p>
    <w:p w14:paraId="1BFDFABC" w14:textId="77777777" w:rsidR="00CE2755" w:rsidRPr="005B447D" w:rsidRDefault="00CE2755" w:rsidP="00CE2755">
      <w:pPr>
        <w:ind w:left="851" w:right="851" w:firstLine="709"/>
      </w:pPr>
      <w:r w:rsidRPr="005B447D">
        <w:t>Antes de entrar al detalle de lo solicitado, se presenta un resumen de los movimientos que tuvo este presupuesto para el 2021, que incluye rebajos aplicados a nivel del Ministerio de Hacienda y de la Asamblea Legislativa.</w:t>
      </w:r>
    </w:p>
    <w:p w14:paraId="7988C181" w14:textId="77777777" w:rsidR="00CE2755" w:rsidRPr="005B447D" w:rsidRDefault="00CE2755" w:rsidP="00CE2755">
      <w:r w:rsidRPr="005B447D">
        <w:rPr>
          <w:noProof/>
        </w:rPr>
        <w:lastRenderedPageBreak/>
        <w:drawing>
          <wp:inline distT="0" distB="0" distL="0" distR="0" wp14:anchorId="6F3000E2" wp14:editId="1F9EDB4F">
            <wp:extent cx="5759450" cy="28651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865120"/>
                    </a:xfrm>
                    <a:prstGeom prst="rect">
                      <a:avLst/>
                    </a:prstGeom>
                    <a:noFill/>
                    <a:ln>
                      <a:noFill/>
                    </a:ln>
                  </pic:spPr>
                </pic:pic>
              </a:graphicData>
            </a:graphic>
          </wp:inline>
        </w:drawing>
      </w:r>
    </w:p>
    <w:p w14:paraId="0E746F72" w14:textId="77777777" w:rsidR="00CE2755" w:rsidRPr="005B447D" w:rsidRDefault="00CE2755" w:rsidP="00CE2755"/>
    <w:p w14:paraId="23E42C60" w14:textId="77777777" w:rsidR="00CE2755" w:rsidRPr="005B447D" w:rsidRDefault="00CE2755" w:rsidP="00CE2755"/>
    <w:p w14:paraId="03872F0D" w14:textId="77777777" w:rsidR="00CE2755" w:rsidRPr="005B447D" w:rsidRDefault="00CE2755" w:rsidP="00CE2755">
      <w:pPr>
        <w:ind w:left="851" w:right="851" w:firstLine="709"/>
        <w:jc w:val="both"/>
      </w:pPr>
      <w:r w:rsidRPr="005B447D">
        <w:t>Como aspectos relevantes y según se extraen del oficio, se tienen los siguientes:</w:t>
      </w:r>
    </w:p>
    <w:p w14:paraId="7424C6D5" w14:textId="77777777" w:rsidR="00CE2755" w:rsidRPr="005B447D" w:rsidRDefault="00CE2755" w:rsidP="00CE2755">
      <w:pPr>
        <w:ind w:left="851" w:right="851" w:firstLine="709"/>
        <w:jc w:val="both"/>
      </w:pPr>
    </w:p>
    <w:p w14:paraId="41ECD3A9" w14:textId="77777777" w:rsidR="00CE2755" w:rsidRPr="005B447D" w:rsidRDefault="00CE2755" w:rsidP="0065574B">
      <w:pPr>
        <w:numPr>
          <w:ilvl w:val="0"/>
          <w:numId w:val="13"/>
        </w:numPr>
        <w:suppressAutoHyphens w:val="0"/>
        <w:ind w:left="851" w:right="851" w:firstLine="709"/>
        <w:jc w:val="both"/>
        <w:rPr>
          <w:u w:color="000000"/>
          <w:shd w:val="clear" w:color="auto" w:fill="FFFFFF"/>
          <w:lang w:eastAsia="es-ES"/>
        </w:rPr>
      </w:pPr>
      <w:r w:rsidRPr="005B447D">
        <w:rPr>
          <w:u w:color="000000"/>
          <w:shd w:val="clear" w:color="auto" w:fill="FFFFFF"/>
          <w:lang w:eastAsia="es-ES"/>
        </w:rPr>
        <w:t xml:space="preserve">Se procedió a aplicar lo establecido en el inciso “b” de la directriz N°81, que señala: “… </w:t>
      </w:r>
      <w:r w:rsidRPr="005B447D">
        <w:rPr>
          <w:i/>
          <w:iCs/>
          <w:u w:color="000000"/>
          <w:shd w:val="clear" w:color="auto" w:fill="FFFFFF"/>
          <w:lang w:eastAsia="es-ES"/>
        </w:rPr>
        <w:t xml:space="preserve">todas las ayudas económicas formuladas por concepto de beca deberán realizarse en la subpartida 60201 (Becas a funcionarios), y no deberán incluirse recursos en la subpartida 10701 (Actividades de Capacitación)”.  </w:t>
      </w:r>
      <w:r w:rsidRPr="005B447D">
        <w:rPr>
          <w:u w:color="000000"/>
          <w:shd w:val="clear" w:color="auto" w:fill="FFFFFF"/>
          <w:lang w:eastAsia="es-ES"/>
        </w:rPr>
        <w:t>Al respecto se justifica, que el ajuste se realiza en razón de que los recursos de la subpartida 10701 (Actividades de capacitación) podrían utilizarse en actividades de becas o no, por la naturaleza de la subpartida, lo que para las oficinas donde se incluyen los recursos ha generado confusión en años anteriores, sobre el uso de los recursos y el tipo de actividades que se pueden abordar; además, que la Subpartida 60201 (Becas a funcionarios) es amplia en su uso y permite que desde esta se brinden las ayudas económicas que el Poder Judicial considere brindar.</w:t>
      </w:r>
    </w:p>
    <w:p w14:paraId="3580E505" w14:textId="77777777" w:rsidR="00CE2755" w:rsidRPr="005B447D" w:rsidRDefault="00CE2755" w:rsidP="00CE2755">
      <w:pPr>
        <w:ind w:left="851" w:right="851" w:firstLine="709"/>
        <w:jc w:val="both"/>
      </w:pPr>
    </w:p>
    <w:p w14:paraId="2CDEB680" w14:textId="77777777" w:rsidR="00CE2755" w:rsidRPr="005B447D" w:rsidRDefault="00CE2755" w:rsidP="0065574B">
      <w:pPr>
        <w:numPr>
          <w:ilvl w:val="0"/>
          <w:numId w:val="13"/>
        </w:numPr>
        <w:suppressAutoHyphens w:val="0"/>
        <w:ind w:left="851" w:right="851" w:firstLine="709"/>
        <w:jc w:val="both"/>
        <w:rPr>
          <w:u w:color="000000"/>
          <w:shd w:val="clear" w:color="auto" w:fill="FFFFFF"/>
          <w:lang w:eastAsia="es-ES"/>
        </w:rPr>
      </w:pPr>
      <w:r w:rsidRPr="005B447D">
        <w:rPr>
          <w:u w:color="000000"/>
          <w:shd w:val="clear" w:color="auto" w:fill="FFFFFF"/>
          <w:lang w:eastAsia="es-ES"/>
        </w:rPr>
        <w:t xml:space="preserve">Dado que todos los años los recursos que se incluyen en la subpartida 00105 “Suplencias” no son exclusivos para becas, a partir del 2022 en este informe solamente se presentan los permisos exclusivos para becas y que atienden las necesidades de capacitación de la población judicial y por tanto se excluye lo correspondiente a los especialistas en contenido. Como complemento de este tema, mediante oficio PJ-DGH-CAP-089-2021, el </w:t>
      </w:r>
      <w:r w:rsidRPr="005B447D">
        <w:rPr>
          <w:u w:color="000000"/>
          <w:shd w:val="clear" w:color="auto" w:fill="FFFFFF"/>
          <w:lang w:eastAsia="es-ES"/>
        </w:rPr>
        <w:lastRenderedPageBreak/>
        <w:t>Subproceso de Gestión de la Capacitación comunicó a la Dirección de Gestión Humana, las proyecciones realizadas tanto por ese Subproceso, como también por parte de la Escuela Judicial y las Unidades de Capacitación respecto de los recursos requeridos en 2022 para los Especialistas en Contenido, lo anterior para que sea considerado a la hora de realizar las estimaciones generales a nivel institucional de la subpartida 00105.</w:t>
      </w:r>
    </w:p>
    <w:p w14:paraId="770C237D" w14:textId="77777777" w:rsidR="00CE2755" w:rsidRPr="005B447D" w:rsidRDefault="00CE2755" w:rsidP="00CE2755">
      <w:pPr>
        <w:ind w:left="851" w:right="851" w:firstLine="709"/>
        <w:jc w:val="both"/>
        <w:rPr>
          <w:lang w:eastAsia="es-ES"/>
        </w:rPr>
      </w:pPr>
    </w:p>
    <w:p w14:paraId="27BA6E32" w14:textId="61796644" w:rsidR="00CE2755" w:rsidRDefault="00CE2755" w:rsidP="0065574B">
      <w:pPr>
        <w:numPr>
          <w:ilvl w:val="0"/>
          <w:numId w:val="13"/>
        </w:numPr>
        <w:suppressAutoHyphens w:val="0"/>
        <w:ind w:left="851" w:right="851" w:firstLine="709"/>
        <w:jc w:val="both"/>
        <w:rPr>
          <w:u w:color="000000"/>
          <w:shd w:val="clear" w:color="auto" w:fill="FFFFFF"/>
          <w:lang w:eastAsia="es-ES"/>
        </w:rPr>
      </w:pPr>
      <w:r w:rsidRPr="005B447D">
        <w:rPr>
          <w:u w:color="000000"/>
          <w:shd w:val="clear" w:color="auto" w:fill="FFFFFF"/>
          <w:lang w:eastAsia="es-ES"/>
        </w:rPr>
        <w:t>Según lo establecido en el Decreto N°41779 “Reglamento de la Ley del Impuesto sobre el Valor Agregado”, específicamente en el Capítulo 4, Artículo 23, Inciso 2c, para los postgrados nacionales que se incluyan finalmente dentro del presupuesto proyectado, no se debe cancelar el Impuesto sobre el Valor Agregado (IVA), a excepción de las actividades formativas impartidas por las siguientes instituciones, ya que las mismas no se encuentran exentas de este impuesto:</w:t>
      </w:r>
    </w:p>
    <w:p w14:paraId="09553817" w14:textId="77777777" w:rsidR="005B447D" w:rsidRPr="005B447D" w:rsidRDefault="005B447D" w:rsidP="005B447D">
      <w:pPr>
        <w:suppressAutoHyphens w:val="0"/>
        <w:ind w:right="851"/>
        <w:jc w:val="both"/>
        <w:rPr>
          <w:u w:color="000000"/>
          <w:shd w:val="clear" w:color="auto" w:fill="FFFFFF"/>
          <w:lang w:eastAsia="es-ES"/>
        </w:rPr>
      </w:pPr>
    </w:p>
    <w:p w14:paraId="36222A57" w14:textId="266A5ED9" w:rsidR="00CE2755" w:rsidRDefault="00CE2755" w:rsidP="0065574B">
      <w:pPr>
        <w:numPr>
          <w:ilvl w:val="0"/>
          <w:numId w:val="14"/>
        </w:numPr>
        <w:shd w:val="clear" w:color="auto" w:fill="FFFFFF"/>
        <w:suppressAutoHyphens w:val="0"/>
        <w:ind w:left="851" w:right="851" w:firstLine="709"/>
        <w:contextualSpacing/>
        <w:jc w:val="both"/>
        <w:rPr>
          <w:lang w:eastAsia="es-ES"/>
        </w:rPr>
      </w:pPr>
      <w:r w:rsidRPr="005B447D">
        <w:rPr>
          <w:lang w:eastAsia="es-ES"/>
        </w:rPr>
        <w:t>El Instituto Tecnológico de Costa Rica (TEC) debido a que estas son administradas por FUNDATEC.</w:t>
      </w:r>
    </w:p>
    <w:p w14:paraId="59C5766F" w14:textId="77777777" w:rsidR="005B447D" w:rsidRPr="005B447D" w:rsidRDefault="005B447D" w:rsidP="005B447D">
      <w:pPr>
        <w:shd w:val="clear" w:color="auto" w:fill="FFFFFF"/>
        <w:suppressAutoHyphens w:val="0"/>
        <w:ind w:left="1560" w:right="851"/>
        <w:contextualSpacing/>
        <w:jc w:val="both"/>
        <w:rPr>
          <w:lang w:eastAsia="es-ES"/>
        </w:rPr>
      </w:pPr>
    </w:p>
    <w:p w14:paraId="57BF0B98" w14:textId="5DCFAC6F" w:rsidR="00CE2755" w:rsidRDefault="00CE2755" w:rsidP="0065574B">
      <w:pPr>
        <w:numPr>
          <w:ilvl w:val="0"/>
          <w:numId w:val="14"/>
        </w:numPr>
        <w:shd w:val="clear" w:color="auto" w:fill="FFFFFF"/>
        <w:suppressAutoHyphens w:val="0"/>
        <w:ind w:left="851" w:right="851" w:firstLine="709"/>
        <w:contextualSpacing/>
        <w:jc w:val="both"/>
        <w:rPr>
          <w:lang w:eastAsia="es-ES"/>
        </w:rPr>
      </w:pPr>
      <w:r w:rsidRPr="005B447D">
        <w:rPr>
          <w:lang w:eastAsia="es-ES"/>
        </w:rPr>
        <w:t>El Instituto Centroamericano de la Administración Pública.</w:t>
      </w:r>
    </w:p>
    <w:p w14:paraId="0316FB04" w14:textId="77777777" w:rsidR="005B447D" w:rsidRPr="005B447D" w:rsidRDefault="005B447D" w:rsidP="005B447D">
      <w:pPr>
        <w:shd w:val="clear" w:color="auto" w:fill="FFFFFF"/>
        <w:suppressAutoHyphens w:val="0"/>
        <w:ind w:left="851" w:right="851"/>
        <w:contextualSpacing/>
        <w:jc w:val="both"/>
        <w:rPr>
          <w:lang w:eastAsia="es-ES"/>
        </w:rPr>
      </w:pPr>
    </w:p>
    <w:p w14:paraId="572CA4B4" w14:textId="77777777" w:rsidR="00CE2755" w:rsidRPr="005B447D" w:rsidRDefault="00CE2755" w:rsidP="0065574B">
      <w:pPr>
        <w:numPr>
          <w:ilvl w:val="0"/>
          <w:numId w:val="14"/>
        </w:numPr>
        <w:shd w:val="clear" w:color="auto" w:fill="FFFFFF"/>
        <w:suppressAutoHyphens w:val="0"/>
        <w:ind w:left="851" w:right="851" w:firstLine="709"/>
        <w:contextualSpacing/>
        <w:jc w:val="both"/>
        <w:rPr>
          <w:lang w:eastAsia="es-ES"/>
        </w:rPr>
      </w:pPr>
      <w:r w:rsidRPr="005B447D">
        <w:rPr>
          <w:lang w:eastAsia="es-ES"/>
        </w:rPr>
        <w:t xml:space="preserve">La Universidad Latina de Costa Rica. </w:t>
      </w:r>
    </w:p>
    <w:p w14:paraId="66B7691A" w14:textId="77777777" w:rsidR="00CE2755" w:rsidRPr="005B447D" w:rsidRDefault="00CE2755" w:rsidP="00CE2755">
      <w:pPr>
        <w:ind w:left="851" w:right="851" w:firstLine="709"/>
        <w:jc w:val="both"/>
      </w:pPr>
    </w:p>
    <w:p w14:paraId="2547F0E0" w14:textId="77777777" w:rsidR="00CE2755" w:rsidRPr="005B447D" w:rsidRDefault="00CE2755" w:rsidP="0065574B">
      <w:pPr>
        <w:numPr>
          <w:ilvl w:val="0"/>
          <w:numId w:val="13"/>
        </w:numPr>
        <w:suppressAutoHyphens w:val="0"/>
        <w:ind w:left="851" w:right="851" w:firstLine="709"/>
        <w:jc w:val="both"/>
        <w:rPr>
          <w:u w:color="000000"/>
          <w:shd w:val="clear" w:color="auto" w:fill="FFFFFF"/>
          <w:lang w:eastAsia="es-ES"/>
        </w:rPr>
      </w:pPr>
      <w:r w:rsidRPr="005B447D">
        <w:rPr>
          <w:u w:color="000000"/>
          <w:shd w:val="clear" w:color="auto" w:fill="FFFFFF"/>
          <w:lang w:eastAsia="es-ES"/>
        </w:rPr>
        <w:t>En el tema de becas (subpartida 60201), para el 2021 y como parte de los ajustes realizados al presupuesto vía moción en la Asamblea Legislativa, al Programa Administrativo (926) se le eliminaron la totalidad de los recursos que tenía presupuestados, por lo que para aclarar el panorama de este Programa con miras al 2022, la Dirección de Gestión Humana, mediante oficios PJ-DGH-CAP-084-2021 y PJ-DGH-CAP-150-2021, solicitan elevar para valoración del Consejo Superior, varias propuestas para poder formular recursos en este Programa Presupuestario, las que se detallan más adelante.  Como complemento, cabe señalar que mediante modificación externa 3-2021 se reforzó esta subpartida en este Programa por un total de ¢3.990.000.</w:t>
      </w:r>
    </w:p>
    <w:p w14:paraId="53F08077" w14:textId="77777777" w:rsidR="00CE2755" w:rsidRPr="005B447D" w:rsidRDefault="00CE2755" w:rsidP="00CE2755">
      <w:pPr>
        <w:ind w:left="851" w:right="851" w:firstLine="709"/>
        <w:jc w:val="both"/>
        <w:rPr>
          <w:lang w:eastAsia="es-ES"/>
        </w:rPr>
      </w:pPr>
    </w:p>
    <w:p w14:paraId="4C7D2CD2" w14:textId="77777777" w:rsidR="00CE2755" w:rsidRPr="005B447D" w:rsidRDefault="00CE2755" w:rsidP="00CE2755">
      <w:pPr>
        <w:ind w:left="851" w:right="851" w:firstLine="709"/>
        <w:jc w:val="both"/>
      </w:pPr>
      <w:r w:rsidRPr="005B447D">
        <w:t xml:space="preserve">Se indica en el oficio, que la formulación presupuestaria de cada Programa se orientó a partir de los resultados obtenidos de los distintos diagnósticos de necesidades de capacitación. La formulación del Programa Administrativo la realiza directamente la Dirección de Gestión Humana y en el resto de los Programas seguidamente se indican las personas que remitieron las necesidades. </w:t>
      </w:r>
    </w:p>
    <w:p w14:paraId="792D5B16" w14:textId="77777777" w:rsidR="00CE2755" w:rsidRPr="005B447D" w:rsidRDefault="00CE2755" w:rsidP="00CE2755">
      <w:pPr>
        <w:ind w:left="851" w:right="851" w:firstLine="709"/>
        <w:jc w:val="both"/>
      </w:pPr>
    </w:p>
    <w:p w14:paraId="5C0C6349" w14:textId="5772E321" w:rsidR="00CE2755" w:rsidRDefault="00CE2755" w:rsidP="0065574B">
      <w:pPr>
        <w:numPr>
          <w:ilvl w:val="0"/>
          <w:numId w:val="11"/>
        </w:numPr>
        <w:suppressAutoHyphens w:val="0"/>
        <w:ind w:left="851" w:right="851" w:firstLine="709"/>
        <w:contextualSpacing/>
        <w:jc w:val="both"/>
        <w:rPr>
          <w:lang w:eastAsia="es-ES"/>
        </w:rPr>
      </w:pPr>
      <w:r w:rsidRPr="005B447D">
        <w:rPr>
          <w:lang w:eastAsia="es-ES"/>
        </w:rPr>
        <w:lastRenderedPageBreak/>
        <w:t>Programa Jurisdiccional: Licda. Eimy Solano Castro, Coordinadora de Unidad en la Administración de la Escuela Judicial.</w:t>
      </w:r>
    </w:p>
    <w:p w14:paraId="6D803F4E" w14:textId="77777777" w:rsidR="005B447D" w:rsidRPr="005B447D" w:rsidRDefault="005B447D" w:rsidP="005B447D">
      <w:pPr>
        <w:suppressAutoHyphens w:val="0"/>
        <w:ind w:left="1560" w:right="851"/>
        <w:contextualSpacing/>
        <w:jc w:val="both"/>
        <w:rPr>
          <w:lang w:eastAsia="es-ES"/>
        </w:rPr>
      </w:pPr>
    </w:p>
    <w:p w14:paraId="6249D0F1" w14:textId="17A05029" w:rsidR="00CE2755" w:rsidRDefault="00CE2755" w:rsidP="0065574B">
      <w:pPr>
        <w:numPr>
          <w:ilvl w:val="0"/>
          <w:numId w:val="11"/>
        </w:numPr>
        <w:suppressAutoHyphens w:val="0"/>
        <w:ind w:left="851" w:right="851" w:firstLine="709"/>
        <w:contextualSpacing/>
        <w:jc w:val="both"/>
        <w:rPr>
          <w:lang w:eastAsia="es-ES"/>
        </w:rPr>
      </w:pPr>
      <w:r w:rsidRPr="005B447D">
        <w:rPr>
          <w:lang w:eastAsia="es-ES"/>
        </w:rPr>
        <w:t>Organismo de Investigación Judicial: Máster Karla Alpízar Mora, Especialista en Educación de la Unidad de Capacitación.</w:t>
      </w:r>
    </w:p>
    <w:p w14:paraId="7C2FE931" w14:textId="77777777" w:rsidR="005B447D" w:rsidRPr="005B447D" w:rsidRDefault="005B447D" w:rsidP="005B447D">
      <w:pPr>
        <w:suppressAutoHyphens w:val="0"/>
        <w:ind w:left="1560" w:right="851"/>
        <w:contextualSpacing/>
        <w:jc w:val="both"/>
        <w:rPr>
          <w:lang w:eastAsia="es-ES"/>
        </w:rPr>
      </w:pPr>
    </w:p>
    <w:p w14:paraId="44E19D32" w14:textId="5511F4C3" w:rsidR="00CE2755" w:rsidRDefault="00CE2755" w:rsidP="0065574B">
      <w:pPr>
        <w:numPr>
          <w:ilvl w:val="0"/>
          <w:numId w:val="11"/>
        </w:numPr>
        <w:suppressAutoHyphens w:val="0"/>
        <w:ind w:left="851" w:right="851" w:firstLine="709"/>
        <w:contextualSpacing/>
        <w:jc w:val="both"/>
        <w:rPr>
          <w:lang w:eastAsia="es-ES"/>
        </w:rPr>
      </w:pPr>
      <w:r w:rsidRPr="005B447D">
        <w:rPr>
          <w:lang w:eastAsia="es-ES"/>
        </w:rPr>
        <w:t>Ministerio Público: Máster Hulda Chinchilla Rizo, Abogada de la Unidad de Capacitación y Supervisión – Reclutamiento y Selección.</w:t>
      </w:r>
    </w:p>
    <w:p w14:paraId="2CE7AF56" w14:textId="77777777" w:rsidR="005B447D" w:rsidRPr="005B447D" w:rsidRDefault="005B447D" w:rsidP="005B447D">
      <w:pPr>
        <w:suppressAutoHyphens w:val="0"/>
        <w:ind w:left="1560" w:right="851"/>
        <w:contextualSpacing/>
        <w:jc w:val="both"/>
        <w:rPr>
          <w:lang w:eastAsia="es-ES"/>
        </w:rPr>
      </w:pPr>
    </w:p>
    <w:p w14:paraId="1E58535E" w14:textId="4F3E4F8E" w:rsidR="00CE2755" w:rsidRDefault="00CE2755" w:rsidP="0065574B">
      <w:pPr>
        <w:numPr>
          <w:ilvl w:val="0"/>
          <w:numId w:val="11"/>
        </w:numPr>
        <w:suppressAutoHyphens w:val="0"/>
        <w:ind w:left="851" w:right="851" w:firstLine="709"/>
        <w:contextualSpacing/>
        <w:jc w:val="both"/>
        <w:rPr>
          <w:lang w:eastAsia="es-ES"/>
        </w:rPr>
      </w:pPr>
      <w:r w:rsidRPr="005B447D">
        <w:rPr>
          <w:lang w:eastAsia="es-ES"/>
        </w:rPr>
        <w:t>Defensa Pública: Licda. Damaris Cruz Obregón, Encargada de la Unidad de Gestión del Conocimiento.</w:t>
      </w:r>
    </w:p>
    <w:p w14:paraId="247EE835" w14:textId="77777777" w:rsidR="005B447D" w:rsidRPr="005B447D" w:rsidRDefault="005B447D" w:rsidP="005B447D">
      <w:pPr>
        <w:suppressAutoHyphens w:val="0"/>
        <w:ind w:left="1560" w:right="851"/>
        <w:contextualSpacing/>
        <w:jc w:val="both"/>
        <w:rPr>
          <w:lang w:eastAsia="es-ES"/>
        </w:rPr>
      </w:pPr>
    </w:p>
    <w:p w14:paraId="67862B8E" w14:textId="6ED57FAA" w:rsidR="00CE2755" w:rsidRPr="005B447D" w:rsidRDefault="00CE2755" w:rsidP="0065574B">
      <w:pPr>
        <w:numPr>
          <w:ilvl w:val="0"/>
          <w:numId w:val="11"/>
        </w:numPr>
        <w:suppressAutoHyphens w:val="0"/>
        <w:ind w:left="851" w:right="851" w:firstLine="709"/>
        <w:contextualSpacing/>
        <w:jc w:val="both"/>
        <w:rPr>
          <w:lang w:eastAsia="es-ES"/>
        </w:rPr>
      </w:pPr>
      <w:r w:rsidRPr="005B447D">
        <w:rPr>
          <w:lang w:eastAsia="es-ES"/>
        </w:rPr>
        <w:t xml:space="preserve">Servicio de Atención y Protección de Víctimas y Testigos: </w:t>
      </w:r>
      <w:r w:rsidRPr="005B447D">
        <w:rPr>
          <w:bCs/>
          <w:lang w:eastAsia="es-ES"/>
        </w:rPr>
        <w:t>Licda. Yaclínn Quesada Fallas, Profesional 1 de la Oficina de Atención a la Víctima de Delitos.</w:t>
      </w:r>
    </w:p>
    <w:p w14:paraId="2141E3B8" w14:textId="77777777" w:rsidR="00CE2755" w:rsidRPr="005B447D" w:rsidRDefault="00CE2755" w:rsidP="00CE2755">
      <w:pPr>
        <w:ind w:left="851" w:right="851" w:firstLine="709"/>
        <w:jc w:val="both"/>
      </w:pPr>
    </w:p>
    <w:p w14:paraId="77C9CA5B" w14:textId="77777777" w:rsidR="00CE2755" w:rsidRPr="005B447D" w:rsidRDefault="00CE2755" w:rsidP="00CE2755">
      <w:pPr>
        <w:ind w:left="851" w:right="851" w:firstLine="709"/>
        <w:jc w:val="both"/>
        <w:rPr>
          <w:lang w:eastAsia="es-ES"/>
        </w:rPr>
      </w:pPr>
      <w:r w:rsidRPr="005B447D">
        <w:rPr>
          <w:lang w:eastAsia="es-ES"/>
        </w:rPr>
        <w:t>Seguidamente se adjuntan los oficios remitidos por la Dirección de Gestión Humana:</w:t>
      </w:r>
    </w:p>
    <w:p w14:paraId="1364EDF6" w14:textId="77777777" w:rsidR="00CE2755" w:rsidRPr="005B447D" w:rsidRDefault="00CE2755" w:rsidP="00CE2755">
      <w:pPr>
        <w:ind w:left="851" w:right="851" w:firstLine="709"/>
        <w:jc w:val="both"/>
        <w:rPr>
          <w:lang w:eastAsia="es-ES"/>
        </w:rPr>
      </w:pPr>
    </w:p>
    <w:bookmarkStart w:id="0" w:name="_MON_1677478724"/>
    <w:bookmarkEnd w:id="0"/>
    <w:p w14:paraId="2209B53C" w14:textId="77777777" w:rsidR="00CE2755" w:rsidRPr="005B447D" w:rsidRDefault="00CE2755" w:rsidP="00CE2755">
      <w:pPr>
        <w:ind w:left="720"/>
        <w:jc w:val="center"/>
        <w:rPr>
          <w:lang w:eastAsia="es-ES"/>
        </w:rPr>
      </w:pPr>
      <w:r w:rsidRPr="005B447D">
        <w:rPr>
          <w:lang w:eastAsia="es-ES"/>
        </w:rPr>
        <w:object w:dxaOrig="1508" w:dyaOrig="983" w14:anchorId="4E54E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5pt" o:ole="">
            <v:imagedata r:id="rId8" o:title=""/>
          </v:shape>
          <o:OLEObject Type="Embed" ProgID="Word.Document.12" ShapeID="_x0000_i1025" DrawAspect="Icon" ObjectID="_1688973305" r:id="rId9">
            <o:FieldCodes>\s</o:FieldCodes>
          </o:OLEObject>
        </w:object>
      </w:r>
      <w:bookmarkStart w:id="1" w:name="_MON_1677478758"/>
      <w:bookmarkEnd w:id="1"/>
      <w:r w:rsidRPr="005B447D">
        <w:rPr>
          <w:lang w:eastAsia="es-ES"/>
        </w:rPr>
        <w:object w:dxaOrig="1508" w:dyaOrig="983" w14:anchorId="2AA6A48B">
          <v:shape id="_x0000_i1026" type="#_x0000_t75" style="width:79.45pt;height:50.5pt" o:ole="">
            <v:imagedata r:id="rId10" o:title=""/>
          </v:shape>
          <o:OLEObject Type="Embed" ProgID="Word.Document.12" ShapeID="_x0000_i1026" DrawAspect="Icon" ObjectID="_1688973306" r:id="rId11">
            <o:FieldCodes>\s</o:FieldCodes>
          </o:OLEObject>
        </w:object>
      </w:r>
      <w:bookmarkStart w:id="2" w:name="_MON_1677478781"/>
      <w:bookmarkEnd w:id="2"/>
      <w:r w:rsidRPr="005B447D">
        <w:rPr>
          <w:lang w:eastAsia="es-ES"/>
        </w:rPr>
        <w:object w:dxaOrig="1508" w:dyaOrig="983" w14:anchorId="560336F2">
          <v:shape id="_x0000_i1027" type="#_x0000_t75" style="width:79.45pt;height:50.5pt" o:ole="">
            <v:imagedata r:id="rId12" o:title=""/>
          </v:shape>
          <o:OLEObject Type="Embed" ProgID="Word.Document.12" ShapeID="_x0000_i1027" DrawAspect="Icon" ObjectID="_1688973307" r:id="rId13">
            <o:FieldCodes>\s</o:FieldCodes>
          </o:OLEObject>
        </w:object>
      </w:r>
    </w:p>
    <w:p w14:paraId="697A817B" w14:textId="0F8F910D" w:rsidR="00CE2755" w:rsidRDefault="00CE2755" w:rsidP="0065574B">
      <w:pPr>
        <w:numPr>
          <w:ilvl w:val="0"/>
          <w:numId w:val="19"/>
        </w:numPr>
        <w:suppressAutoHyphens w:val="0"/>
        <w:ind w:left="851" w:right="851" w:firstLine="709"/>
        <w:contextualSpacing/>
        <w:jc w:val="both"/>
        <w:rPr>
          <w:b/>
          <w:bCs/>
          <w:lang w:eastAsia="es-ES"/>
        </w:rPr>
      </w:pPr>
      <w:r w:rsidRPr="005B447D">
        <w:rPr>
          <w:b/>
          <w:bCs/>
          <w:lang w:eastAsia="es-ES"/>
        </w:rPr>
        <w:t xml:space="preserve">Aspectos Relevantes </w:t>
      </w:r>
    </w:p>
    <w:p w14:paraId="11BC66AF" w14:textId="77777777" w:rsidR="005B447D" w:rsidRPr="005B447D" w:rsidRDefault="005B447D" w:rsidP="005B447D">
      <w:pPr>
        <w:suppressAutoHyphens w:val="0"/>
        <w:ind w:left="1560" w:right="851"/>
        <w:contextualSpacing/>
        <w:jc w:val="both"/>
        <w:rPr>
          <w:b/>
          <w:bCs/>
          <w:lang w:eastAsia="es-ES"/>
        </w:rPr>
      </w:pPr>
    </w:p>
    <w:p w14:paraId="1BC63EDA" w14:textId="77777777" w:rsidR="00CE2755" w:rsidRPr="005B447D" w:rsidRDefault="00CE2755" w:rsidP="00CE2755">
      <w:pPr>
        <w:ind w:left="851" w:right="851" w:firstLine="709"/>
        <w:jc w:val="both"/>
      </w:pPr>
      <w:r w:rsidRPr="005B447D">
        <w:t>A continuación, se presenta el análisis y los aspectos más relevantes de cada uno de los rubros, pero antes de ello se muestra una tabla comparativa de los rubros aprobados para 2021 y los solicitados para 2022.</w:t>
      </w:r>
    </w:p>
    <w:p w14:paraId="1F65EBA4" w14:textId="77777777" w:rsidR="00CE2755" w:rsidRPr="005B447D" w:rsidRDefault="00CE2755" w:rsidP="00CE2755">
      <w:pPr>
        <w:ind w:firstLine="709"/>
      </w:pPr>
    </w:p>
    <w:p w14:paraId="240DC022" w14:textId="77777777" w:rsidR="00CE2755" w:rsidRPr="005B447D" w:rsidRDefault="00CE2755" w:rsidP="00CE2755">
      <w:r w:rsidRPr="005B447D">
        <w:rPr>
          <w:noProof/>
        </w:rPr>
        <w:drawing>
          <wp:inline distT="0" distB="0" distL="0" distR="0" wp14:anchorId="2C502D42" wp14:editId="1AE5025D">
            <wp:extent cx="5759450" cy="145796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457960"/>
                    </a:xfrm>
                    <a:prstGeom prst="rect">
                      <a:avLst/>
                    </a:prstGeom>
                    <a:noFill/>
                    <a:ln>
                      <a:noFill/>
                    </a:ln>
                  </pic:spPr>
                </pic:pic>
              </a:graphicData>
            </a:graphic>
          </wp:inline>
        </w:drawing>
      </w:r>
    </w:p>
    <w:p w14:paraId="63C87C46" w14:textId="77777777" w:rsidR="005B447D" w:rsidRDefault="005B447D" w:rsidP="00CE2755">
      <w:pPr>
        <w:ind w:left="851" w:right="851" w:firstLine="709"/>
        <w:rPr>
          <w:b/>
          <w:bCs/>
        </w:rPr>
      </w:pPr>
    </w:p>
    <w:p w14:paraId="3E908BC1" w14:textId="20652851" w:rsidR="00CE2755" w:rsidRPr="005B447D" w:rsidRDefault="00CE2755" w:rsidP="00CE2755">
      <w:pPr>
        <w:ind w:left="851" w:right="851" w:firstLine="709"/>
        <w:rPr>
          <w:b/>
          <w:bCs/>
        </w:rPr>
      </w:pPr>
      <w:r w:rsidRPr="005B447D">
        <w:rPr>
          <w:b/>
          <w:bCs/>
        </w:rPr>
        <w:t xml:space="preserve">Nota: En 2021 para especialistas en contenido se aprobaron un total de 14 permisos con un costo total de ¢582.865.099. Según consulta </w:t>
      </w:r>
      <w:r w:rsidRPr="005B447D">
        <w:rPr>
          <w:b/>
          <w:bCs/>
        </w:rPr>
        <w:lastRenderedPageBreak/>
        <w:t>realizada a la Dirección de Gestión Humana, para el 2022 se prevén la misma cantidad de permisos, en este caso con un costo de ¢579.851.457.</w:t>
      </w:r>
    </w:p>
    <w:p w14:paraId="4A4E35D1" w14:textId="77777777" w:rsidR="00CE2755" w:rsidRPr="005B447D" w:rsidRDefault="00CE2755" w:rsidP="00CE2755"/>
    <w:p w14:paraId="35737070" w14:textId="77777777" w:rsidR="00CE2755" w:rsidRPr="005B447D" w:rsidRDefault="00CE2755" w:rsidP="00CE2755">
      <w:pPr>
        <w:jc w:val="center"/>
      </w:pPr>
      <w:r w:rsidRPr="005B447D">
        <w:object w:dxaOrig="1508" w:dyaOrig="984" w14:anchorId="545FC292">
          <v:shape id="_x0000_i1028" type="#_x0000_t75" style="width:79.45pt;height:50.5pt" o:ole="">
            <v:imagedata r:id="rId15" o:title=""/>
          </v:shape>
          <o:OLEObject Type="Embed" ProgID="Excel.Sheet.12" ShapeID="_x0000_i1028" DrawAspect="Icon" ObjectID="_1688973308" r:id="rId16"/>
        </w:object>
      </w:r>
    </w:p>
    <w:p w14:paraId="28AD468A" w14:textId="77777777" w:rsidR="00CE2755" w:rsidRPr="005B447D" w:rsidRDefault="00CE2755" w:rsidP="00CE2755"/>
    <w:p w14:paraId="1A77EB69" w14:textId="77777777" w:rsidR="00CE2755" w:rsidRPr="005B447D" w:rsidRDefault="00CE2755" w:rsidP="00CE2755">
      <w:pPr>
        <w:ind w:left="851" w:right="851" w:firstLine="709"/>
        <w:rPr>
          <w:b/>
          <w:bCs/>
        </w:rPr>
      </w:pPr>
      <w:r w:rsidRPr="005B447D">
        <w:rPr>
          <w:b/>
          <w:bCs/>
        </w:rPr>
        <w:t>A. Requerimientos para Permisos con Goce de Salario para Sustitución del Personal Judicial Becado.</w:t>
      </w:r>
    </w:p>
    <w:p w14:paraId="058ED55E" w14:textId="77777777" w:rsidR="00CE2755" w:rsidRPr="005B447D" w:rsidRDefault="00CE2755" w:rsidP="00CE2755">
      <w:pPr>
        <w:ind w:left="851" w:right="851" w:firstLine="709"/>
        <w:rPr>
          <w:b/>
          <w:bCs/>
        </w:rPr>
      </w:pPr>
    </w:p>
    <w:p w14:paraId="539C2FCB" w14:textId="77777777" w:rsidR="00CE2755" w:rsidRPr="005B447D" w:rsidRDefault="00CE2755" w:rsidP="0065574B">
      <w:pPr>
        <w:numPr>
          <w:ilvl w:val="0"/>
          <w:numId w:val="10"/>
        </w:numPr>
        <w:suppressAutoHyphens w:val="0"/>
        <w:ind w:left="851" w:right="851" w:firstLine="709"/>
        <w:jc w:val="both"/>
        <w:rPr>
          <w:bCs/>
        </w:rPr>
      </w:pPr>
      <w:r w:rsidRPr="005B447D">
        <w:rPr>
          <w:bCs/>
        </w:rPr>
        <w:t>Para el 2021 se aprobaron un total de ¢680.498.818, incluyendo dentro de este monto los permisos para los Especialistas en Contenido. Excluyendo estos últimos, el presupuesto final fue de ¢109.291.021 y si a este rubro se le rebaja el 4% aprobado por Corte Plena para el establecimiento de los límites máximos a formular, quedaría un monto neto de ¢104.919.380. Para el 2022 solamente se están solicitando ¢75.830.296 en el Programa 927 “Servicio Jurisdiccional”, lo que representa un decrecimiento del 30,6% respecto al aprobado para el 2021.</w:t>
      </w:r>
    </w:p>
    <w:p w14:paraId="29E264E0" w14:textId="77777777" w:rsidR="00CE2755" w:rsidRPr="005B447D" w:rsidRDefault="00CE2755" w:rsidP="00CE2755">
      <w:pPr>
        <w:ind w:left="851" w:right="851" w:firstLine="709"/>
        <w:rPr>
          <w:bCs/>
        </w:rPr>
      </w:pPr>
    </w:p>
    <w:p w14:paraId="6D44AEF4" w14:textId="77777777" w:rsidR="00CE2755" w:rsidRPr="005B447D" w:rsidRDefault="00CE2755" w:rsidP="00CE2755">
      <w:pPr>
        <w:ind w:left="851" w:right="851" w:firstLine="709"/>
        <w:rPr>
          <w:bCs/>
        </w:rPr>
      </w:pPr>
      <w:r w:rsidRPr="005B447D">
        <w:rPr>
          <w:bCs/>
        </w:rPr>
        <w:t>Seguidamente se presenta el detalle de lo solicitado para el Programa Jurisdiccional. Como puede observarse se trata de 9 Permisos, para un total de 22,5 meses.</w:t>
      </w:r>
    </w:p>
    <w:p w14:paraId="7EF8AEB6" w14:textId="77777777" w:rsidR="00CE2755" w:rsidRPr="005B447D" w:rsidRDefault="00CE2755" w:rsidP="00CE2755">
      <w:pPr>
        <w:ind w:left="708"/>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8"/>
        <w:gridCol w:w="1513"/>
        <w:gridCol w:w="876"/>
        <w:gridCol w:w="876"/>
        <w:gridCol w:w="1105"/>
        <w:gridCol w:w="1105"/>
        <w:gridCol w:w="1196"/>
        <w:gridCol w:w="1396"/>
      </w:tblGrid>
      <w:tr w:rsidR="005B447D" w:rsidRPr="005B447D" w14:paraId="108FD39F" w14:textId="77777777" w:rsidTr="005B447D">
        <w:trPr>
          <w:trHeight w:val="390"/>
          <w:jc w:val="center"/>
        </w:trPr>
        <w:tc>
          <w:tcPr>
            <w:tcW w:w="0" w:type="auto"/>
            <w:gridSpan w:val="8"/>
            <w:shd w:val="clear" w:color="C0C0C0" w:fill="D9D9D9"/>
            <w:noWrap/>
            <w:vAlign w:val="center"/>
            <w:hideMark/>
          </w:tcPr>
          <w:p w14:paraId="255387DC" w14:textId="77777777" w:rsidR="00CE2755" w:rsidRPr="005B447D" w:rsidRDefault="00CE2755" w:rsidP="005B447D">
            <w:pPr>
              <w:jc w:val="center"/>
              <w:rPr>
                <w:b/>
                <w:bCs/>
                <w:lang w:eastAsia="es-CR"/>
              </w:rPr>
            </w:pPr>
            <w:r w:rsidRPr="005B447D">
              <w:rPr>
                <w:b/>
                <w:bCs/>
                <w:lang w:eastAsia="es-CR"/>
              </w:rPr>
              <w:t>PROGRAMA 927 -JURISDICCIONAL-</w:t>
            </w:r>
          </w:p>
        </w:tc>
      </w:tr>
      <w:tr w:rsidR="005B447D" w:rsidRPr="005B447D" w14:paraId="0D673633" w14:textId="77777777" w:rsidTr="005B447D">
        <w:trPr>
          <w:trHeight w:val="1020"/>
          <w:jc w:val="center"/>
        </w:trPr>
        <w:tc>
          <w:tcPr>
            <w:tcW w:w="0" w:type="auto"/>
            <w:shd w:val="clear" w:color="C0C0C0" w:fill="D9D9D9"/>
            <w:noWrap/>
            <w:vAlign w:val="center"/>
            <w:hideMark/>
          </w:tcPr>
          <w:p w14:paraId="78B64649" w14:textId="77777777" w:rsidR="00CE2755" w:rsidRPr="005B447D" w:rsidRDefault="00CE2755" w:rsidP="005B447D">
            <w:pPr>
              <w:jc w:val="center"/>
              <w:rPr>
                <w:b/>
                <w:bCs/>
                <w:lang w:eastAsia="es-CR"/>
              </w:rPr>
            </w:pPr>
            <w:r w:rsidRPr="005B447D">
              <w:rPr>
                <w:b/>
                <w:bCs/>
                <w:lang w:eastAsia="es-CR"/>
              </w:rPr>
              <w:t>Actividad</w:t>
            </w:r>
          </w:p>
        </w:tc>
        <w:tc>
          <w:tcPr>
            <w:tcW w:w="0" w:type="auto"/>
            <w:shd w:val="clear" w:color="C0C0C0" w:fill="D9D9D9"/>
            <w:noWrap/>
            <w:vAlign w:val="center"/>
            <w:hideMark/>
          </w:tcPr>
          <w:p w14:paraId="03B36253" w14:textId="77777777" w:rsidR="00CE2755" w:rsidRPr="005B447D" w:rsidRDefault="00CE2755" w:rsidP="005B447D">
            <w:pPr>
              <w:jc w:val="center"/>
              <w:rPr>
                <w:b/>
                <w:bCs/>
                <w:lang w:eastAsia="es-CR"/>
              </w:rPr>
            </w:pPr>
            <w:r w:rsidRPr="005B447D">
              <w:rPr>
                <w:b/>
                <w:bCs/>
                <w:lang w:eastAsia="es-CR"/>
              </w:rPr>
              <w:t>Ente organizador</w:t>
            </w:r>
          </w:p>
        </w:tc>
        <w:tc>
          <w:tcPr>
            <w:tcW w:w="0" w:type="auto"/>
            <w:shd w:val="clear" w:color="C0C0C0" w:fill="D9D9D9"/>
            <w:vAlign w:val="center"/>
            <w:hideMark/>
          </w:tcPr>
          <w:p w14:paraId="13CFAAC0" w14:textId="77777777" w:rsidR="00CE2755" w:rsidRPr="005B447D" w:rsidRDefault="00CE2755" w:rsidP="005B447D">
            <w:pPr>
              <w:jc w:val="center"/>
              <w:rPr>
                <w:b/>
                <w:bCs/>
                <w:lang w:eastAsia="es-CR"/>
              </w:rPr>
            </w:pPr>
            <w:r w:rsidRPr="005B447D">
              <w:rPr>
                <w:b/>
                <w:bCs/>
                <w:lang w:eastAsia="es-CR"/>
              </w:rPr>
              <w:t>Cantidad de Permisos</w:t>
            </w:r>
          </w:p>
        </w:tc>
        <w:tc>
          <w:tcPr>
            <w:tcW w:w="0" w:type="auto"/>
            <w:shd w:val="clear" w:color="C0C0C0" w:fill="D9D9D9"/>
            <w:vAlign w:val="center"/>
            <w:hideMark/>
          </w:tcPr>
          <w:p w14:paraId="20D63BC1" w14:textId="77777777" w:rsidR="00CE2755" w:rsidRPr="005B447D" w:rsidRDefault="00CE2755" w:rsidP="005B447D">
            <w:pPr>
              <w:jc w:val="center"/>
              <w:rPr>
                <w:b/>
                <w:bCs/>
                <w:lang w:eastAsia="es-CR"/>
              </w:rPr>
            </w:pPr>
            <w:r w:rsidRPr="005B447D">
              <w:rPr>
                <w:b/>
                <w:bCs/>
                <w:lang w:eastAsia="es-CR"/>
              </w:rPr>
              <w:t>Cantidad de meses</w:t>
            </w:r>
          </w:p>
        </w:tc>
        <w:tc>
          <w:tcPr>
            <w:tcW w:w="0" w:type="auto"/>
            <w:shd w:val="clear" w:color="C0C0C0" w:fill="D9D9D9"/>
            <w:vAlign w:val="center"/>
            <w:hideMark/>
          </w:tcPr>
          <w:p w14:paraId="55BF10D6" w14:textId="77777777" w:rsidR="00CE2755" w:rsidRPr="005B447D" w:rsidRDefault="00CE2755" w:rsidP="005B447D">
            <w:pPr>
              <w:jc w:val="center"/>
              <w:rPr>
                <w:b/>
                <w:bCs/>
                <w:lang w:eastAsia="es-CR"/>
              </w:rPr>
            </w:pPr>
            <w:r w:rsidRPr="005B447D">
              <w:rPr>
                <w:b/>
                <w:bCs/>
                <w:lang w:eastAsia="es-CR"/>
              </w:rPr>
              <w:t>Salario base</w:t>
            </w:r>
          </w:p>
        </w:tc>
        <w:tc>
          <w:tcPr>
            <w:tcW w:w="0" w:type="auto"/>
            <w:shd w:val="clear" w:color="C0C0C0" w:fill="D9D9D9"/>
            <w:vAlign w:val="center"/>
            <w:hideMark/>
          </w:tcPr>
          <w:p w14:paraId="1DF5C4A6" w14:textId="77777777" w:rsidR="00CE2755" w:rsidRPr="005B447D" w:rsidRDefault="00CE2755" w:rsidP="005B447D">
            <w:pPr>
              <w:jc w:val="center"/>
              <w:rPr>
                <w:b/>
                <w:bCs/>
                <w:lang w:eastAsia="es-CR"/>
              </w:rPr>
            </w:pPr>
            <w:r w:rsidRPr="005B447D">
              <w:rPr>
                <w:b/>
                <w:bCs/>
                <w:lang w:eastAsia="es-CR"/>
              </w:rPr>
              <w:t>Salario total mensual</w:t>
            </w:r>
          </w:p>
        </w:tc>
        <w:tc>
          <w:tcPr>
            <w:tcW w:w="0" w:type="auto"/>
            <w:shd w:val="clear" w:color="C0C0C0" w:fill="D9D9D9"/>
            <w:vAlign w:val="center"/>
            <w:hideMark/>
          </w:tcPr>
          <w:p w14:paraId="7885E526" w14:textId="77777777" w:rsidR="00CE2755" w:rsidRPr="005B447D" w:rsidRDefault="00CE2755" w:rsidP="005B447D">
            <w:pPr>
              <w:jc w:val="center"/>
              <w:rPr>
                <w:b/>
                <w:bCs/>
                <w:lang w:eastAsia="es-CR"/>
              </w:rPr>
            </w:pPr>
            <w:r w:rsidRPr="005B447D">
              <w:rPr>
                <w:b/>
                <w:bCs/>
                <w:lang w:eastAsia="es-CR"/>
              </w:rPr>
              <w:t>Monto aprobado para el año 2021</w:t>
            </w:r>
          </w:p>
        </w:tc>
        <w:tc>
          <w:tcPr>
            <w:tcW w:w="0" w:type="auto"/>
            <w:shd w:val="clear" w:color="C0C0C0" w:fill="D9D9D9"/>
            <w:vAlign w:val="center"/>
            <w:hideMark/>
          </w:tcPr>
          <w:p w14:paraId="43B4E2A2" w14:textId="77777777" w:rsidR="00CE2755" w:rsidRPr="005B447D" w:rsidRDefault="00CE2755" w:rsidP="005B447D">
            <w:pPr>
              <w:jc w:val="center"/>
              <w:rPr>
                <w:b/>
                <w:bCs/>
                <w:lang w:eastAsia="es-CR"/>
              </w:rPr>
            </w:pPr>
            <w:r w:rsidRPr="005B447D">
              <w:rPr>
                <w:b/>
                <w:bCs/>
                <w:lang w:eastAsia="es-CR"/>
              </w:rPr>
              <w:t>PROYECCIÓN 2022</w:t>
            </w:r>
          </w:p>
        </w:tc>
      </w:tr>
      <w:tr w:rsidR="005B447D" w:rsidRPr="005B447D" w14:paraId="7E7C9277" w14:textId="77777777" w:rsidTr="005B447D">
        <w:trPr>
          <w:trHeight w:val="1380"/>
          <w:jc w:val="center"/>
        </w:trPr>
        <w:tc>
          <w:tcPr>
            <w:tcW w:w="0" w:type="auto"/>
            <w:shd w:val="clear" w:color="auto" w:fill="auto"/>
            <w:vAlign w:val="center"/>
            <w:hideMark/>
          </w:tcPr>
          <w:p w14:paraId="4B96F1BB" w14:textId="77777777" w:rsidR="00CE2755" w:rsidRPr="005B447D" w:rsidRDefault="00CE2755" w:rsidP="005B447D">
            <w:pPr>
              <w:jc w:val="center"/>
              <w:rPr>
                <w:lang w:eastAsia="es-CR"/>
              </w:rPr>
            </w:pPr>
            <w:r w:rsidRPr="005B447D">
              <w:rPr>
                <w:lang w:eastAsia="es-CR"/>
              </w:rPr>
              <w:t>Máster en Argumentación Jurídica</w:t>
            </w:r>
          </w:p>
        </w:tc>
        <w:tc>
          <w:tcPr>
            <w:tcW w:w="0" w:type="auto"/>
            <w:shd w:val="clear" w:color="auto" w:fill="auto"/>
            <w:vAlign w:val="center"/>
            <w:hideMark/>
          </w:tcPr>
          <w:p w14:paraId="78C47D67" w14:textId="77777777" w:rsidR="00CE2755" w:rsidRPr="005B447D" w:rsidRDefault="00CE2755" w:rsidP="005B447D">
            <w:pPr>
              <w:jc w:val="center"/>
              <w:rPr>
                <w:lang w:eastAsia="es-CR"/>
              </w:rPr>
            </w:pPr>
            <w:r w:rsidRPr="005B447D">
              <w:rPr>
                <w:lang w:eastAsia="es-CR"/>
              </w:rPr>
              <w:t>Universidad Alicante, España</w:t>
            </w:r>
          </w:p>
        </w:tc>
        <w:tc>
          <w:tcPr>
            <w:tcW w:w="0" w:type="auto"/>
            <w:shd w:val="clear" w:color="auto" w:fill="auto"/>
            <w:vAlign w:val="center"/>
            <w:hideMark/>
          </w:tcPr>
          <w:p w14:paraId="250BDCE5"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5325F610" w14:textId="77777777" w:rsidR="00CE2755" w:rsidRPr="005B447D" w:rsidRDefault="00CE2755" w:rsidP="005B447D">
            <w:pPr>
              <w:jc w:val="center"/>
              <w:rPr>
                <w:lang w:eastAsia="es-CR"/>
              </w:rPr>
            </w:pPr>
            <w:r w:rsidRPr="005B447D">
              <w:rPr>
                <w:lang w:eastAsia="es-CR"/>
              </w:rPr>
              <w:t>1,50</w:t>
            </w:r>
          </w:p>
        </w:tc>
        <w:tc>
          <w:tcPr>
            <w:tcW w:w="0" w:type="auto"/>
            <w:shd w:val="clear" w:color="auto" w:fill="auto"/>
            <w:noWrap/>
            <w:vAlign w:val="center"/>
            <w:hideMark/>
          </w:tcPr>
          <w:p w14:paraId="725D987B"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0BAF8A44"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6858159D" w14:textId="77777777" w:rsidR="00CE2755" w:rsidRPr="005B447D" w:rsidRDefault="00CE2755" w:rsidP="005B447D">
            <w:pPr>
              <w:jc w:val="center"/>
              <w:rPr>
                <w:lang w:eastAsia="es-CR"/>
              </w:rPr>
            </w:pPr>
            <w:r w:rsidRPr="005B447D">
              <w:rPr>
                <w:lang w:eastAsia="es-CR"/>
              </w:rPr>
              <w:t>5 099 450,49</w:t>
            </w:r>
          </w:p>
        </w:tc>
        <w:tc>
          <w:tcPr>
            <w:tcW w:w="0" w:type="auto"/>
            <w:shd w:val="clear" w:color="auto" w:fill="auto"/>
            <w:noWrap/>
            <w:vAlign w:val="center"/>
            <w:hideMark/>
          </w:tcPr>
          <w:p w14:paraId="164209BF" w14:textId="77777777" w:rsidR="00CE2755" w:rsidRPr="005B447D" w:rsidRDefault="00CE2755" w:rsidP="005B447D">
            <w:pPr>
              <w:jc w:val="center"/>
              <w:rPr>
                <w:lang w:eastAsia="es-CR"/>
              </w:rPr>
            </w:pPr>
            <w:r w:rsidRPr="005B447D">
              <w:rPr>
                <w:lang w:eastAsia="es-CR"/>
              </w:rPr>
              <w:t>5 055 353,04</w:t>
            </w:r>
          </w:p>
        </w:tc>
      </w:tr>
      <w:tr w:rsidR="005B447D" w:rsidRPr="005B447D" w14:paraId="7AF2F53D" w14:textId="77777777" w:rsidTr="005B447D">
        <w:trPr>
          <w:trHeight w:val="1380"/>
          <w:jc w:val="center"/>
        </w:trPr>
        <w:tc>
          <w:tcPr>
            <w:tcW w:w="0" w:type="auto"/>
            <w:shd w:val="clear" w:color="auto" w:fill="auto"/>
            <w:vAlign w:val="center"/>
            <w:hideMark/>
          </w:tcPr>
          <w:p w14:paraId="0C0BD446" w14:textId="77777777" w:rsidR="00CE2755" w:rsidRPr="005B447D" w:rsidRDefault="00CE2755" w:rsidP="005B447D">
            <w:pPr>
              <w:jc w:val="center"/>
              <w:rPr>
                <w:lang w:eastAsia="es-CR"/>
              </w:rPr>
            </w:pPr>
            <w:r w:rsidRPr="005B447D">
              <w:rPr>
                <w:lang w:eastAsia="es-CR"/>
              </w:rPr>
              <w:t>Cursos de Especialización en Derecho</w:t>
            </w:r>
          </w:p>
        </w:tc>
        <w:tc>
          <w:tcPr>
            <w:tcW w:w="0" w:type="auto"/>
            <w:shd w:val="clear" w:color="auto" w:fill="auto"/>
            <w:vAlign w:val="center"/>
            <w:hideMark/>
          </w:tcPr>
          <w:p w14:paraId="3CDB2A6A" w14:textId="77777777" w:rsidR="00CE2755" w:rsidRPr="005B447D" w:rsidRDefault="00CE2755" w:rsidP="005B447D">
            <w:pPr>
              <w:jc w:val="center"/>
              <w:rPr>
                <w:lang w:eastAsia="es-CR"/>
              </w:rPr>
            </w:pPr>
            <w:r w:rsidRPr="005B447D">
              <w:rPr>
                <w:lang w:eastAsia="es-CR"/>
              </w:rPr>
              <w:t>Universidad de Salamanca, España</w:t>
            </w:r>
          </w:p>
        </w:tc>
        <w:tc>
          <w:tcPr>
            <w:tcW w:w="0" w:type="auto"/>
            <w:shd w:val="clear" w:color="auto" w:fill="auto"/>
            <w:vAlign w:val="center"/>
            <w:hideMark/>
          </w:tcPr>
          <w:p w14:paraId="3EF70C0F"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26967657" w14:textId="77777777" w:rsidR="00CE2755" w:rsidRPr="005B447D" w:rsidRDefault="00CE2755" w:rsidP="005B447D">
            <w:pPr>
              <w:jc w:val="center"/>
              <w:rPr>
                <w:lang w:eastAsia="es-CR"/>
              </w:rPr>
            </w:pPr>
            <w:r w:rsidRPr="005B447D">
              <w:rPr>
                <w:lang w:eastAsia="es-CR"/>
              </w:rPr>
              <w:t>0,50</w:t>
            </w:r>
          </w:p>
        </w:tc>
        <w:tc>
          <w:tcPr>
            <w:tcW w:w="0" w:type="auto"/>
            <w:shd w:val="clear" w:color="auto" w:fill="auto"/>
            <w:noWrap/>
            <w:vAlign w:val="center"/>
            <w:hideMark/>
          </w:tcPr>
          <w:p w14:paraId="7546A7BE"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329E1072"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74E9B8F5" w14:textId="77777777" w:rsidR="00CE2755" w:rsidRPr="005B447D" w:rsidRDefault="00CE2755" w:rsidP="005B447D">
            <w:pPr>
              <w:jc w:val="center"/>
              <w:rPr>
                <w:lang w:eastAsia="es-CR"/>
              </w:rPr>
            </w:pPr>
            <w:r w:rsidRPr="005B447D">
              <w:rPr>
                <w:lang w:eastAsia="es-CR"/>
              </w:rPr>
              <w:t>1 699 816,83</w:t>
            </w:r>
          </w:p>
        </w:tc>
        <w:tc>
          <w:tcPr>
            <w:tcW w:w="0" w:type="auto"/>
            <w:shd w:val="clear" w:color="auto" w:fill="auto"/>
            <w:noWrap/>
            <w:vAlign w:val="center"/>
            <w:hideMark/>
          </w:tcPr>
          <w:p w14:paraId="45697D26" w14:textId="77777777" w:rsidR="00CE2755" w:rsidRPr="005B447D" w:rsidRDefault="00CE2755" w:rsidP="005B447D">
            <w:pPr>
              <w:jc w:val="center"/>
              <w:rPr>
                <w:lang w:eastAsia="es-CR"/>
              </w:rPr>
            </w:pPr>
            <w:r w:rsidRPr="005B447D">
              <w:rPr>
                <w:lang w:eastAsia="es-CR"/>
              </w:rPr>
              <w:t>1 685 117,68</w:t>
            </w:r>
          </w:p>
        </w:tc>
      </w:tr>
      <w:tr w:rsidR="005B447D" w:rsidRPr="005B447D" w14:paraId="79A304B4" w14:textId="77777777" w:rsidTr="005B447D">
        <w:trPr>
          <w:trHeight w:val="1380"/>
          <w:jc w:val="center"/>
        </w:trPr>
        <w:tc>
          <w:tcPr>
            <w:tcW w:w="0" w:type="auto"/>
            <w:shd w:val="clear" w:color="auto" w:fill="auto"/>
            <w:vAlign w:val="center"/>
            <w:hideMark/>
          </w:tcPr>
          <w:p w14:paraId="55B72E94" w14:textId="77777777" w:rsidR="00CE2755" w:rsidRPr="005B447D" w:rsidRDefault="00CE2755" w:rsidP="005B447D">
            <w:pPr>
              <w:jc w:val="center"/>
              <w:rPr>
                <w:lang w:eastAsia="es-CR"/>
              </w:rPr>
            </w:pPr>
            <w:r w:rsidRPr="005B447D">
              <w:rPr>
                <w:lang w:eastAsia="es-CR"/>
              </w:rPr>
              <w:lastRenderedPageBreak/>
              <w:t>Cursos de Postgrado en Derecho</w:t>
            </w:r>
          </w:p>
        </w:tc>
        <w:tc>
          <w:tcPr>
            <w:tcW w:w="0" w:type="auto"/>
            <w:shd w:val="clear" w:color="auto" w:fill="auto"/>
            <w:vAlign w:val="center"/>
            <w:hideMark/>
          </w:tcPr>
          <w:p w14:paraId="6F82C2B2" w14:textId="77777777" w:rsidR="00CE2755" w:rsidRPr="005B447D" w:rsidRDefault="00CE2755" w:rsidP="005B447D">
            <w:pPr>
              <w:jc w:val="center"/>
              <w:rPr>
                <w:lang w:eastAsia="es-CR"/>
              </w:rPr>
            </w:pPr>
            <w:r w:rsidRPr="005B447D">
              <w:rPr>
                <w:lang w:eastAsia="es-CR"/>
              </w:rPr>
              <w:t>Universidad Castilla de la Mancha</w:t>
            </w:r>
          </w:p>
        </w:tc>
        <w:tc>
          <w:tcPr>
            <w:tcW w:w="0" w:type="auto"/>
            <w:shd w:val="clear" w:color="auto" w:fill="auto"/>
            <w:vAlign w:val="center"/>
            <w:hideMark/>
          </w:tcPr>
          <w:p w14:paraId="06742C31"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31CFFB4A" w14:textId="77777777" w:rsidR="00CE2755" w:rsidRPr="005B447D" w:rsidRDefault="00CE2755" w:rsidP="005B447D">
            <w:pPr>
              <w:jc w:val="center"/>
              <w:rPr>
                <w:lang w:eastAsia="es-CR"/>
              </w:rPr>
            </w:pPr>
            <w:r w:rsidRPr="005B447D">
              <w:rPr>
                <w:lang w:eastAsia="es-CR"/>
              </w:rPr>
              <w:t>0,50</w:t>
            </w:r>
          </w:p>
        </w:tc>
        <w:tc>
          <w:tcPr>
            <w:tcW w:w="0" w:type="auto"/>
            <w:shd w:val="clear" w:color="auto" w:fill="auto"/>
            <w:noWrap/>
            <w:vAlign w:val="center"/>
            <w:hideMark/>
          </w:tcPr>
          <w:p w14:paraId="12E81529"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6C80801D"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18BFB78C" w14:textId="77777777" w:rsidR="00CE2755" w:rsidRPr="005B447D" w:rsidRDefault="00CE2755" w:rsidP="005B447D">
            <w:pPr>
              <w:jc w:val="center"/>
              <w:rPr>
                <w:lang w:eastAsia="es-CR"/>
              </w:rPr>
            </w:pPr>
            <w:r w:rsidRPr="005B447D">
              <w:rPr>
                <w:lang w:eastAsia="es-CR"/>
              </w:rPr>
              <w:t>1 699 816,83</w:t>
            </w:r>
          </w:p>
        </w:tc>
        <w:tc>
          <w:tcPr>
            <w:tcW w:w="0" w:type="auto"/>
            <w:shd w:val="clear" w:color="auto" w:fill="auto"/>
            <w:noWrap/>
            <w:vAlign w:val="center"/>
            <w:hideMark/>
          </w:tcPr>
          <w:p w14:paraId="0DF135A0" w14:textId="77777777" w:rsidR="00CE2755" w:rsidRPr="005B447D" w:rsidRDefault="00CE2755" w:rsidP="005B447D">
            <w:pPr>
              <w:jc w:val="center"/>
              <w:rPr>
                <w:lang w:eastAsia="es-CR"/>
              </w:rPr>
            </w:pPr>
            <w:r w:rsidRPr="005B447D">
              <w:rPr>
                <w:lang w:eastAsia="es-CR"/>
              </w:rPr>
              <w:t>1 685 117,68</w:t>
            </w:r>
          </w:p>
        </w:tc>
      </w:tr>
      <w:tr w:rsidR="005B447D" w:rsidRPr="005B447D" w14:paraId="66E63310" w14:textId="77777777" w:rsidTr="005B447D">
        <w:trPr>
          <w:trHeight w:val="1950"/>
          <w:jc w:val="center"/>
        </w:trPr>
        <w:tc>
          <w:tcPr>
            <w:tcW w:w="0" w:type="auto"/>
            <w:shd w:val="clear" w:color="auto" w:fill="auto"/>
            <w:vAlign w:val="center"/>
            <w:hideMark/>
          </w:tcPr>
          <w:p w14:paraId="7DF85576" w14:textId="77777777" w:rsidR="00CE2755" w:rsidRPr="005B447D" w:rsidRDefault="00CE2755" w:rsidP="005B447D">
            <w:pPr>
              <w:jc w:val="center"/>
              <w:rPr>
                <w:lang w:eastAsia="es-CR"/>
              </w:rPr>
            </w:pPr>
            <w:r w:rsidRPr="005B447D">
              <w:rPr>
                <w:lang w:eastAsia="es-CR"/>
              </w:rPr>
              <w:t>Postgrado Iberoamericano en Gobernabilidad, Derechos Humanos y Cultura de Paz</w:t>
            </w:r>
          </w:p>
        </w:tc>
        <w:tc>
          <w:tcPr>
            <w:tcW w:w="0" w:type="auto"/>
            <w:shd w:val="clear" w:color="auto" w:fill="auto"/>
            <w:vAlign w:val="center"/>
            <w:hideMark/>
          </w:tcPr>
          <w:p w14:paraId="3AF39B9C" w14:textId="77777777" w:rsidR="00CE2755" w:rsidRPr="005B447D" w:rsidRDefault="00CE2755" w:rsidP="005B447D">
            <w:pPr>
              <w:jc w:val="center"/>
              <w:rPr>
                <w:lang w:eastAsia="es-CR"/>
              </w:rPr>
            </w:pPr>
            <w:r w:rsidRPr="005B447D">
              <w:rPr>
                <w:lang w:eastAsia="es-CR"/>
              </w:rPr>
              <w:t>Universidad Castilla de la Mancha</w:t>
            </w:r>
          </w:p>
        </w:tc>
        <w:tc>
          <w:tcPr>
            <w:tcW w:w="0" w:type="auto"/>
            <w:shd w:val="clear" w:color="auto" w:fill="auto"/>
            <w:noWrap/>
            <w:vAlign w:val="center"/>
            <w:hideMark/>
          </w:tcPr>
          <w:p w14:paraId="2EA5805F"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1E3A880B" w14:textId="77777777" w:rsidR="00CE2755" w:rsidRPr="005B447D" w:rsidRDefault="00CE2755" w:rsidP="005B447D">
            <w:pPr>
              <w:jc w:val="center"/>
              <w:rPr>
                <w:lang w:eastAsia="es-CR"/>
              </w:rPr>
            </w:pPr>
            <w:r w:rsidRPr="005B447D">
              <w:rPr>
                <w:lang w:eastAsia="es-CR"/>
              </w:rPr>
              <w:t>0,50</w:t>
            </w:r>
          </w:p>
        </w:tc>
        <w:tc>
          <w:tcPr>
            <w:tcW w:w="0" w:type="auto"/>
            <w:shd w:val="clear" w:color="auto" w:fill="auto"/>
            <w:noWrap/>
            <w:vAlign w:val="center"/>
            <w:hideMark/>
          </w:tcPr>
          <w:p w14:paraId="4681C511"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7B720A6B"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6106A4A1" w14:textId="77777777" w:rsidR="00CE2755" w:rsidRPr="005B447D" w:rsidRDefault="00CE2755" w:rsidP="005B447D">
            <w:pPr>
              <w:jc w:val="center"/>
              <w:rPr>
                <w:lang w:eastAsia="es-CR"/>
              </w:rPr>
            </w:pPr>
            <w:r w:rsidRPr="005B447D">
              <w:rPr>
                <w:lang w:eastAsia="es-CR"/>
              </w:rPr>
              <w:t>1 699 816,83</w:t>
            </w:r>
          </w:p>
        </w:tc>
        <w:tc>
          <w:tcPr>
            <w:tcW w:w="0" w:type="auto"/>
            <w:shd w:val="clear" w:color="auto" w:fill="auto"/>
            <w:noWrap/>
            <w:vAlign w:val="center"/>
            <w:hideMark/>
          </w:tcPr>
          <w:p w14:paraId="56E694C5" w14:textId="77777777" w:rsidR="00CE2755" w:rsidRPr="005B447D" w:rsidRDefault="00CE2755" w:rsidP="005B447D">
            <w:pPr>
              <w:jc w:val="center"/>
              <w:rPr>
                <w:lang w:eastAsia="es-CR"/>
              </w:rPr>
            </w:pPr>
            <w:r w:rsidRPr="005B447D">
              <w:rPr>
                <w:lang w:eastAsia="es-CR"/>
              </w:rPr>
              <w:t>1 685 117,68</w:t>
            </w:r>
          </w:p>
        </w:tc>
      </w:tr>
      <w:tr w:rsidR="005B447D" w:rsidRPr="005B447D" w14:paraId="064F941A" w14:textId="77777777" w:rsidTr="005B447D">
        <w:trPr>
          <w:trHeight w:val="1380"/>
          <w:jc w:val="center"/>
        </w:trPr>
        <w:tc>
          <w:tcPr>
            <w:tcW w:w="0" w:type="auto"/>
            <w:shd w:val="clear" w:color="auto" w:fill="auto"/>
            <w:vAlign w:val="center"/>
            <w:hideMark/>
          </w:tcPr>
          <w:p w14:paraId="2841E36D" w14:textId="77777777" w:rsidR="00CE2755" w:rsidRPr="005B447D" w:rsidRDefault="00CE2755" w:rsidP="005B447D">
            <w:pPr>
              <w:jc w:val="center"/>
              <w:rPr>
                <w:lang w:eastAsia="es-CR"/>
              </w:rPr>
            </w:pPr>
            <w:r w:rsidRPr="005B447D">
              <w:rPr>
                <w:lang w:eastAsia="es-CR"/>
              </w:rPr>
              <w:t>Máster en Protección Internacional de los Derechos Humanos</w:t>
            </w:r>
          </w:p>
        </w:tc>
        <w:tc>
          <w:tcPr>
            <w:tcW w:w="0" w:type="auto"/>
            <w:shd w:val="clear" w:color="auto" w:fill="auto"/>
            <w:vAlign w:val="center"/>
            <w:hideMark/>
          </w:tcPr>
          <w:p w14:paraId="02BE94AF" w14:textId="77777777" w:rsidR="00CE2755" w:rsidRPr="005B447D" w:rsidRDefault="00CE2755" w:rsidP="005B447D">
            <w:pPr>
              <w:jc w:val="center"/>
              <w:rPr>
                <w:lang w:eastAsia="es-CR"/>
              </w:rPr>
            </w:pPr>
            <w:r w:rsidRPr="005B447D">
              <w:rPr>
                <w:lang w:eastAsia="es-CR"/>
              </w:rPr>
              <w:t>Facultad de Derecho, Universidad de Alcalá, España</w:t>
            </w:r>
          </w:p>
        </w:tc>
        <w:tc>
          <w:tcPr>
            <w:tcW w:w="0" w:type="auto"/>
            <w:shd w:val="clear" w:color="auto" w:fill="auto"/>
            <w:vAlign w:val="center"/>
            <w:hideMark/>
          </w:tcPr>
          <w:p w14:paraId="645AA702"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04C5E2BB" w14:textId="77777777" w:rsidR="00CE2755" w:rsidRPr="005B447D" w:rsidRDefault="00CE2755" w:rsidP="005B447D">
            <w:pPr>
              <w:jc w:val="center"/>
              <w:rPr>
                <w:lang w:eastAsia="es-CR"/>
              </w:rPr>
            </w:pPr>
            <w:r w:rsidRPr="005B447D">
              <w:rPr>
                <w:lang w:eastAsia="es-CR"/>
              </w:rPr>
              <w:t>3,00</w:t>
            </w:r>
          </w:p>
        </w:tc>
        <w:tc>
          <w:tcPr>
            <w:tcW w:w="0" w:type="auto"/>
            <w:shd w:val="clear" w:color="auto" w:fill="auto"/>
            <w:noWrap/>
            <w:vAlign w:val="center"/>
            <w:hideMark/>
          </w:tcPr>
          <w:p w14:paraId="3697D2BC"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797C55FA"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31FB564D" w14:textId="77777777" w:rsidR="00CE2755" w:rsidRPr="005B447D" w:rsidRDefault="00CE2755" w:rsidP="005B447D">
            <w:pPr>
              <w:jc w:val="center"/>
              <w:rPr>
                <w:lang w:eastAsia="es-CR"/>
              </w:rPr>
            </w:pPr>
            <w:r w:rsidRPr="005B447D">
              <w:rPr>
                <w:lang w:eastAsia="es-CR"/>
              </w:rPr>
              <w:t>10 198 900,98</w:t>
            </w:r>
          </w:p>
        </w:tc>
        <w:tc>
          <w:tcPr>
            <w:tcW w:w="0" w:type="auto"/>
            <w:shd w:val="clear" w:color="auto" w:fill="auto"/>
            <w:noWrap/>
            <w:vAlign w:val="center"/>
            <w:hideMark/>
          </w:tcPr>
          <w:p w14:paraId="122A92D4" w14:textId="77777777" w:rsidR="00CE2755" w:rsidRPr="005B447D" w:rsidRDefault="00CE2755" w:rsidP="005B447D">
            <w:pPr>
              <w:jc w:val="center"/>
              <w:rPr>
                <w:lang w:eastAsia="es-CR"/>
              </w:rPr>
            </w:pPr>
            <w:r w:rsidRPr="005B447D">
              <w:rPr>
                <w:lang w:eastAsia="es-CR"/>
              </w:rPr>
              <w:t>10 110 706,08</w:t>
            </w:r>
          </w:p>
        </w:tc>
      </w:tr>
      <w:tr w:rsidR="005B447D" w:rsidRPr="005B447D" w14:paraId="6B1A8FEB" w14:textId="77777777" w:rsidTr="005B447D">
        <w:trPr>
          <w:trHeight w:val="1380"/>
          <w:jc w:val="center"/>
        </w:trPr>
        <w:tc>
          <w:tcPr>
            <w:tcW w:w="0" w:type="auto"/>
            <w:shd w:val="clear" w:color="auto" w:fill="auto"/>
            <w:vAlign w:val="center"/>
            <w:hideMark/>
          </w:tcPr>
          <w:p w14:paraId="35F16F0E" w14:textId="77777777" w:rsidR="00CE2755" w:rsidRPr="005B447D" w:rsidRDefault="00CE2755" w:rsidP="005B447D">
            <w:pPr>
              <w:jc w:val="center"/>
              <w:rPr>
                <w:lang w:eastAsia="es-CR"/>
              </w:rPr>
            </w:pPr>
            <w:r w:rsidRPr="005B447D">
              <w:rPr>
                <w:lang w:eastAsia="es-CR"/>
              </w:rPr>
              <w:t>Máster Universitario en Derecho y Violencia de Género</w:t>
            </w:r>
          </w:p>
        </w:tc>
        <w:tc>
          <w:tcPr>
            <w:tcW w:w="0" w:type="auto"/>
            <w:shd w:val="clear" w:color="auto" w:fill="auto"/>
            <w:vAlign w:val="center"/>
            <w:hideMark/>
          </w:tcPr>
          <w:p w14:paraId="0A3E3C1D" w14:textId="77777777" w:rsidR="00CE2755" w:rsidRPr="005B447D" w:rsidRDefault="00CE2755" w:rsidP="005B447D">
            <w:pPr>
              <w:jc w:val="center"/>
              <w:rPr>
                <w:lang w:eastAsia="es-CR"/>
              </w:rPr>
            </w:pPr>
            <w:r w:rsidRPr="005B447D">
              <w:rPr>
                <w:lang w:eastAsia="es-CR"/>
              </w:rPr>
              <w:t>Universidad de Valencia, España</w:t>
            </w:r>
          </w:p>
        </w:tc>
        <w:tc>
          <w:tcPr>
            <w:tcW w:w="0" w:type="auto"/>
            <w:shd w:val="clear" w:color="auto" w:fill="auto"/>
            <w:vAlign w:val="center"/>
            <w:hideMark/>
          </w:tcPr>
          <w:p w14:paraId="1094D7B7"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39243D48" w14:textId="77777777" w:rsidR="00CE2755" w:rsidRPr="005B447D" w:rsidRDefault="00CE2755" w:rsidP="005B447D">
            <w:pPr>
              <w:jc w:val="center"/>
              <w:rPr>
                <w:lang w:eastAsia="es-CR"/>
              </w:rPr>
            </w:pPr>
            <w:r w:rsidRPr="005B447D">
              <w:rPr>
                <w:lang w:eastAsia="es-CR"/>
              </w:rPr>
              <w:t>2,50</w:t>
            </w:r>
          </w:p>
        </w:tc>
        <w:tc>
          <w:tcPr>
            <w:tcW w:w="0" w:type="auto"/>
            <w:shd w:val="clear" w:color="auto" w:fill="auto"/>
            <w:noWrap/>
            <w:vAlign w:val="center"/>
            <w:hideMark/>
          </w:tcPr>
          <w:p w14:paraId="3E4FB6AB"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131F8ADA"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3C1E80AC" w14:textId="77777777" w:rsidR="00CE2755" w:rsidRPr="005B447D" w:rsidRDefault="00CE2755" w:rsidP="005B447D">
            <w:pPr>
              <w:jc w:val="center"/>
              <w:rPr>
                <w:lang w:eastAsia="es-CR"/>
              </w:rPr>
            </w:pPr>
            <w:r w:rsidRPr="005B447D">
              <w:rPr>
                <w:lang w:eastAsia="es-CR"/>
              </w:rPr>
              <w:t>8 499 084,15</w:t>
            </w:r>
          </w:p>
        </w:tc>
        <w:tc>
          <w:tcPr>
            <w:tcW w:w="0" w:type="auto"/>
            <w:shd w:val="clear" w:color="auto" w:fill="auto"/>
            <w:noWrap/>
            <w:vAlign w:val="center"/>
            <w:hideMark/>
          </w:tcPr>
          <w:p w14:paraId="793B1827" w14:textId="77777777" w:rsidR="00CE2755" w:rsidRPr="005B447D" w:rsidRDefault="00CE2755" w:rsidP="005B447D">
            <w:pPr>
              <w:jc w:val="center"/>
              <w:rPr>
                <w:lang w:eastAsia="es-CR"/>
              </w:rPr>
            </w:pPr>
            <w:r w:rsidRPr="005B447D">
              <w:rPr>
                <w:lang w:eastAsia="es-CR"/>
              </w:rPr>
              <w:t>8 425 588,40</w:t>
            </w:r>
          </w:p>
        </w:tc>
      </w:tr>
      <w:tr w:rsidR="005B447D" w:rsidRPr="005B447D" w14:paraId="697EC315" w14:textId="77777777" w:rsidTr="005B447D">
        <w:trPr>
          <w:trHeight w:val="1853"/>
          <w:jc w:val="center"/>
        </w:trPr>
        <w:tc>
          <w:tcPr>
            <w:tcW w:w="0" w:type="auto"/>
            <w:shd w:val="clear" w:color="auto" w:fill="auto"/>
            <w:vAlign w:val="center"/>
            <w:hideMark/>
          </w:tcPr>
          <w:p w14:paraId="75101F08" w14:textId="77777777" w:rsidR="00CE2755" w:rsidRPr="005B447D" w:rsidRDefault="00CE2755" w:rsidP="005B447D">
            <w:pPr>
              <w:jc w:val="center"/>
              <w:rPr>
                <w:lang w:eastAsia="es-CR"/>
              </w:rPr>
            </w:pPr>
            <w:r w:rsidRPr="005B447D">
              <w:rPr>
                <w:lang w:eastAsia="es-CR"/>
              </w:rPr>
              <w:t>Título de Especialista en Justicia Constitucional, Interpretación y Aplicación de la Constitución</w:t>
            </w:r>
          </w:p>
        </w:tc>
        <w:tc>
          <w:tcPr>
            <w:tcW w:w="0" w:type="auto"/>
            <w:shd w:val="clear" w:color="auto" w:fill="auto"/>
            <w:vAlign w:val="center"/>
            <w:hideMark/>
          </w:tcPr>
          <w:p w14:paraId="06836F12" w14:textId="77777777" w:rsidR="00CE2755" w:rsidRPr="005B447D" w:rsidRDefault="00CE2755" w:rsidP="005B447D">
            <w:pPr>
              <w:jc w:val="center"/>
              <w:rPr>
                <w:lang w:eastAsia="es-CR"/>
              </w:rPr>
            </w:pPr>
            <w:r w:rsidRPr="005B447D">
              <w:rPr>
                <w:lang w:eastAsia="es-CR"/>
              </w:rPr>
              <w:t>Universidad de Castilla La Mancha</w:t>
            </w:r>
          </w:p>
        </w:tc>
        <w:tc>
          <w:tcPr>
            <w:tcW w:w="0" w:type="auto"/>
            <w:shd w:val="clear" w:color="auto" w:fill="auto"/>
            <w:vAlign w:val="center"/>
            <w:hideMark/>
          </w:tcPr>
          <w:p w14:paraId="7B48AE12" w14:textId="77777777" w:rsidR="00CE2755" w:rsidRPr="005B447D" w:rsidRDefault="00CE2755" w:rsidP="005B447D">
            <w:pPr>
              <w:jc w:val="center"/>
              <w:rPr>
                <w:lang w:eastAsia="es-CR"/>
              </w:rPr>
            </w:pPr>
            <w:r w:rsidRPr="005B447D">
              <w:rPr>
                <w:lang w:eastAsia="es-CR"/>
              </w:rPr>
              <w:t>1</w:t>
            </w:r>
          </w:p>
        </w:tc>
        <w:tc>
          <w:tcPr>
            <w:tcW w:w="0" w:type="auto"/>
            <w:shd w:val="clear" w:color="auto" w:fill="auto"/>
            <w:vAlign w:val="center"/>
            <w:hideMark/>
          </w:tcPr>
          <w:p w14:paraId="2E4AF302" w14:textId="77777777" w:rsidR="00CE2755" w:rsidRPr="005B447D" w:rsidRDefault="00CE2755" w:rsidP="005B447D">
            <w:pPr>
              <w:jc w:val="center"/>
              <w:rPr>
                <w:lang w:eastAsia="es-CR"/>
              </w:rPr>
            </w:pPr>
            <w:r w:rsidRPr="005B447D">
              <w:rPr>
                <w:lang w:eastAsia="es-CR"/>
              </w:rPr>
              <w:t>1,00</w:t>
            </w:r>
          </w:p>
        </w:tc>
        <w:tc>
          <w:tcPr>
            <w:tcW w:w="0" w:type="auto"/>
            <w:shd w:val="clear" w:color="auto" w:fill="auto"/>
            <w:noWrap/>
            <w:vAlign w:val="center"/>
            <w:hideMark/>
          </w:tcPr>
          <w:p w14:paraId="0C5960FB"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5BEA3B13"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43E92317" w14:textId="77777777" w:rsidR="00CE2755" w:rsidRPr="005B447D" w:rsidRDefault="00CE2755" w:rsidP="005B447D">
            <w:pPr>
              <w:jc w:val="center"/>
              <w:rPr>
                <w:lang w:eastAsia="es-CR"/>
              </w:rPr>
            </w:pPr>
            <w:r w:rsidRPr="005B447D">
              <w:rPr>
                <w:lang w:eastAsia="es-CR"/>
              </w:rPr>
              <w:t>3 399 633,66</w:t>
            </w:r>
          </w:p>
        </w:tc>
        <w:tc>
          <w:tcPr>
            <w:tcW w:w="0" w:type="auto"/>
            <w:shd w:val="clear" w:color="auto" w:fill="auto"/>
            <w:noWrap/>
            <w:vAlign w:val="center"/>
            <w:hideMark/>
          </w:tcPr>
          <w:p w14:paraId="61F4055E" w14:textId="77777777" w:rsidR="00CE2755" w:rsidRPr="005B447D" w:rsidRDefault="00CE2755" w:rsidP="005B447D">
            <w:pPr>
              <w:jc w:val="center"/>
              <w:rPr>
                <w:lang w:eastAsia="es-CR"/>
              </w:rPr>
            </w:pPr>
            <w:r w:rsidRPr="005B447D">
              <w:rPr>
                <w:lang w:eastAsia="es-CR"/>
              </w:rPr>
              <w:t>3 370 235,36</w:t>
            </w:r>
          </w:p>
        </w:tc>
      </w:tr>
      <w:tr w:rsidR="005B447D" w:rsidRPr="005B447D" w14:paraId="2B888F6A" w14:textId="77777777" w:rsidTr="005B447D">
        <w:trPr>
          <w:trHeight w:val="1904"/>
          <w:jc w:val="center"/>
        </w:trPr>
        <w:tc>
          <w:tcPr>
            <w:tcW w:w="0" w:type="auto"/>
            <w:shd w:val="clear" w:color="auto" w:fill="auto"/>
            <w:vAlign w:val="center"/>
            <w:hideMark/>
          </w:tcPr>
          <w:p w14:paraId="3F0EF7F6" w14:textId="77777777" w:rsidR="00CE2755" w:rsidRPr="005B447D" w:rsidRDefault="00CE2755" w:rsidP="005B447D">
            <w:pPr>
              <w:jc w:val="center"/>
              <w:rPr>
                <w:lang w:eastAsia="es-CR"/>
              </w:rPr>
            </w:pPr>
            <w:r w:rsidRPr="005B447D">
              <w:rPr>
                <w:lang w:eastAsia="es-CR"/>
              </w:rPr>
              <w:lastRenderedPageBreak/>
              <w:t>Curso de Alta Formación en Justicia Constitucional y Tutela Jurisdiccional de los Derechos</w:t>
            </w:r>
          </w:p>
        </w:tc>
        <w:tc>
          <w:tcPr>
            <w:tcW w:w="0" w:type="auto"/>
            <w:shd w:val="clear" w:color="auto" w:fill="auto"/>
            <w:vAlign w:val="center"/>
            <w:hideMark/>
          </w:tcPr>
          <w:p w14:paraId="3C4B7175" w14:textId="77777777" w:rsidR="00CE2755" w:rsidRPr="005B447D" w:rsidRDefault="00CE2755" w:rsidP="005B447D">
            <w:pPr>
              <w:jc w:val="center"/>
              <w:rPr>
                <w:lang w:eastAsia="es-CR"/>
              </w:rPr>
            </w:pPr>
            <w:r w:rsidRPr="005B447D">
              <w:rPr>
                <w:lang w:eastAsia="es-CR"/>
              </w:rPr>
              <w:t>Universidad de Pisa, Italia</w:t>
            </w:r>
          </w:p>
        </w:tc>
        <w:tc>
          <w:tcPr>
            <w:tcW w:w="0" w:type="auto"/>
            <w:shd w:val="clear" w:color="auto" w:fill="auto"/>
            <w:vAlign w:val="center"/>
            <w:hideMark/>
          </w:tcPr>
          <w:p w14:paraId="354C6E38"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502D3694" w14:textId="77777777" w:rsidR="00CE2755" w:rsidRPr="005B447D" w:rsidRDefault="00CE2755" w:rsidP="005B447D">
            <w:pPr>
              <w:jc w:val="center"/>
              <w:rPr>
                <w:lang w:eastAsia="es-CR"/>
              </w:rPr>
            </w:pPr>
            <w:r w:rsidRPr="005B447D">
              <w:rPr>
                <w:lang w:eastAsia="es-CR"/>
              </w:rPr>
              <w:t>1,00</w:t>
            </w:r>
          </w:p>
        </w:tc>
        <w:tc>
          <w:tcPr>
            <w:tcW w:w="0" w:type="auto"/>
            <w:shd w:val="clear" w:color="auto" w:fill="auto"/>
            <w:noWrap/>
            <w:vAlign w:val="center"/>
            <w:hideMark/>
          </w:tcPr>
          <w:p w14:paraId="7193BC9B"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4BB77547"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581AFF15" w14:textId="77777777" w:rsidR="00CE2755" w:rsidRPr="005B447D" w:rsidRDefault="00CE2755" w:rsidP="005B447D">
            <w:pPr>
              <w:jc w:val="center"/>
              <w:rPr>
                <w:lang w:eastAsia="es-CR"/>
              </w:rPr>
            </w:pPr>
            <w:r w:rsidRPr="005B447D">
              <w:rPr>
                <w:lang w:eastAsia="es-CR"/>
              </w:rPr>
              <w:t>3 399 633,66</w:t>
            </w:r>
          </w:p>
        </w:tc>
        <w:tc>
          <w:tcPr>
            <w:tcW w:w="0" w:type="auto"/>
            <w:shd w:val="clear" w:color="auto" w:fill="auto"/>
            <w:noWrap/>
            <w:vAlign w:val="center"/>
            <w:hideMark/>
          </w:tcPr>
          <w:p w14:paraId="1EB89DC0" w14:textId="77777777" w:rsidR="00CE2755" w:rsidRPr="005B447D" w:rsidRDefault="00CE2755" w:rsidP="005B447D">
            <w:pPr>
              <w:jc w:val="center"/>
              <w:rPr>
                <w:lang w:eastAsia="es-CR"/>
              </w:rPr>
            </w:pPr>
            <w:r w:rsidRPr="005B447D">
              <w:rPr>
                <w:lang w:eastAsia="es-CR"/>
              </w:rPr>
              <w:t>3 370 235,36</w:t>
            </w:r>
          </w:p>
        </w:tc>
      </w:tr>
      <w:tr w:rsidR="005B447D" w:rsidRPr="005B447D" w14:paraId="4711F8F7" w14:textId="77777777" w:rsidTr="005B447D">
        <w:trPr>
          <w:trHeight w:val="1380"/>
          <w:jc w:val="center"/>
        </w:trPr>
        <w:tc>
          <w:tcPr>
            <w:tcW w:w="0" w:type="auto"/>
            <w:shd w:val="clear" w:color="auto" w:fill="auto"/>
            <w:vAlign w:val="center"/>
            <w:hideMark/>
          </w:tcPr>
          <w:p w14:paraId="30F2A5FB" w14:textId="77777777" w:rsidR="00CE2755" w:rsidRPr="005B447D" w:rsidRDefault="00CE2755" w:rsidP="005B447D">
            <w:pPr>
              <w:jc w:val="center"/>
              <w:rPr>
                <w:lang w:eastAsia="es-CR"/>
              </w:rPr>
            </w:pPr>
            <w:r w:rsidRPr="005B447D">
              <w:rPr>
                <w:lang w:eastAsia="es-CR"/>
              </w:rPr>
              <w:t>Doctorado en Derecho</w:t>
            </w:r>
          </w:p>
        </w:tc>
        <w:tc>
          <w:tcPr>
            <w:tcW w:w="0" w:type="auto"/>
            <w:shd w:val="clear" w:color="auto" w:fill="auto"/>
            <w:vAlign w:val="center"/>
            <w:hideMark/>
          </w:tcPr>
          <w:p w14:paraId="67D66B2B" w14:textId="79868468" w:rsidR="00CE2755" w:rsidRPr="005B447D" w:rsidRDefault="00CE2755" w:rsidP="005B447D">
            <w:pPr>
              <w:jc w:val="center"/>
              <w:rPr>
                <w:lang w:eastAsia="es-CR"/>
              </w:rPr>
            </w:pPr>
            <w:r w:rsidRPr="005B447D">
              <w:rPr>
                <w:lang w:eastAsia="es-CR"/>
              </w:rPr>
              <w:t>Por definir</w:t>
            </w:r>
          </w:p>
        </w:tc>
        <w:tc>
          <w:tcPr>
            <w:tcW w:w="0" w:type="auto"/>
            <w:shd w:val="clear" w:color="auto" w:fill="auto"/>
            <w:vAlign w:val="center"/>
            <w:hideMark/>
          </w:tcPr>
          <w:p w14:paraId="27DA3A6C" w14:textId="77777777" w:rsidR="00CE2755" w:rsidRPr="005B447D" w:rsidRDefault="00CE2755" w:rsidP="005B447D">
            <w:pPr>
              <w:jc w:val="center"/>
              <w:rPr>
                <w:lang w:eastAsia="es-CR"/>
              </w:rPr>
            </w:pPr>
            <w:r w:rsidRPr="005B447D">
              <w:rPr>
                <w:lang w:eastAsia="es-CR"/>
              </w:rPr>
              <w:t>1</w:t>
            </w:r>
          </w:p>
        </w:tc>
        <w:tc>
          <w:tcPr>
            <w:tcW w:w="0" w:type="auto"/>
            <w:shd w:val="clear" w:color="auto" w:fill="auto"/>
            <w:noWrap/>
            <w:vAlign w:val="center"/>
            <w:hideMark/>
          </w:tcPr>
          <w:p w14:paraId="7A0006FD" w14:textId="77777777" w:rsidR="00CE2755" w:rsidRPr="005B447D" w:rsidRDefault="00CE2755" w:rsidP="005B447D">
            <w:pPr>
              <w:jc w:val="center"/>
              <w:rPr>
                <w:lang w:eastAsia="es-CR"/>
              </w:rPr>
            </w:pPr>
            <w:r w:rsidRPr="005B447D">
              <w:rPr>
                <w:lang w:eastAsia="es-CR"/>
              </w:rPr>
              <w:t>12,00</w:t>
            </w:r>
          </w:p>
        </w:tc>
        <w:tc>
          <w:tcPr>
            <w:tcW w:w="0" w:type="auto"/>
            <w:shd w:val="clear" w:color="auto" w:fill="auto"/>
            <w:noWrap/>
            <w:vAlign w:val="center"/>
            <w:hideMark/>
          </w:tcPr>
          <w:p w14:paraId="6E191C3B" w14:textId="77777777" w:rsidR="00CE2755" w:rsidRPr="005B447D" w:rsidRDefault="00CE2755" w:rsidP="005B447D">
            <w:pPr>
              <w:jc w:val="center"/>
              <w:rPr>
                <w:lang w:eastAsia="es-CR"/>
              </w:rPr>
            </w:pPr>
            <w:r w:rsidRPr="005B447D">
              <w:rPr>
                <w:lang w:eastAsia="es-CR"/>
              </w:rPr>
              <w:t>1 296 900,00</w:t>
            </w:r>
          </w:p>
        </w:tc>
        <w:tc>
          <w:tcPr>
            <w:tcW w:w="0" w:type="auto"/>
            <w:shd w:val="clear" w:color="auto" w:fill="auto"/>
            <w:noWrap/>
            <w:vAlign w:val="center"/>
            <w:hideMark/>
          </w:tcPr>
          <w:p w14:paraId="545CFB3E" w14:textId="77777777" w:rsidR="00CE2755" w:rsidRPr="005B447D" w:rsidRDefault="00CE2755" w:rsidP="005B447D">
            <w:pPr>
              <w:jc w:val="center"/>
              <w:rPr>
                <w:lang w:eastAsia="es-CR"/>
              </w:rPr>
            </w:pPr>
            <w:r w:rsidRPr="005B447D">
              <w:rPr>
                <w:lang w:eastAsia="es-CR"/>
              </w:rPr>
              <w:t>3 370 235,36</w:t>
            </w:r>
          </w:p>
        </w:tc>
        <w:tc>
          <w:tcPr>
            <w:tcW w:w="0" w:type="auto"/>
            <w:shd w:val="clear" w:color="auto" w:fill="auto"/>
            <w:noWrap/>
            <w:vAlign w:val="center"/>
            <w:hideMark/>
          </w:tcPr>
          <w:p w14:paraId="0E1F6473" w14:textId="77777777" w:rsidR="00CE2755" w:rsidRPr="005B447D" w:rsidRDefault="00CE2755" w:rsidP="005B447D">
            <w:pPr>
              <w:jc w:val="center"/>
              <w:rPr>
                <w:lang w:eastAsia="es-CR"/>
              </w:rPr>
            </w:pPr>
            <w:r w:rsidRPr="005B447D">
              <w:rPr>
                <w:lang w:eastAsia="es-CR"/>
              </w:rPr>
              <w:t>40 795 603,92</w:t>
            </w:r>
          </w:p>
        </w:tc>
        <w:tc>
          <w:tcPr>
            <w:tcW w:w="0" w:type="auto"/>
            <w:shd w:val="clear" w:color="auto" w:fill="auto"/>
            <w:noWrap/>
            <w:vAlign w:val="center"/>
            <w:hideMark/>
          </w:tcPr>
          <w:p w14:paraId="655D4AF8" w14:textId="77777777" w:rsidR="00CE2755" w:rsidRPr="005B447D" w:rsidRDefault="00CE2755" w:rsidP="005B447D">
            <w:pPr>
              <w:jc w:val="center"/>
              <w:rPr>
                <w:lang w:eastAsia="es-CR"/>
              </w:rPr>
            </w:pPr>
            <w:r w:rsidRPr="005B447D">
              <w:rPr>
                <w:lang w:eastAsia="es-CR"/>
              </w:rPr>
              <w:t>40 442 824,32</w:t>
            </w:r>
          </w:p>
        </w:tc>
      </w:tr>
      <w:tr w:rsidR="005B447D" w:rsidRPr="005B447D" w14:paraId="54D2B71E" w14:textId="77777777" w:rsidTr="005B447D">
        <w:trPr>
          <w:trHeight w:val="420"/>
          <w:jc w:val="center"/>
        </w:trPr>
        <w:tc>
          <w:tcPr>
            <w:tcW w:w="0" w:type="auto"/>
            <w:gridSpan w:val="2"/>
            <w:shd w:val="clear" w:color="auto" w:fill="auto"/>
            <w:vAlign w:val="center"/>
          </w:tcPr>
          <w:p w14:paraId="1788F2A6" w14:textId="77777777" w:rsidR="00CE2755" w:rsidRPr="005B447D" w:rsidRDefault="00CE2755" w:rsidP="005B447D">
            <w:pPr>
              <w:jc w:val="center"/>
              <w:rPr>
                <w:b/>
                <w:bCs/>
                <w:lang w:eastAsia="es-CR"/>
              </w:rPr>
            </w:pPr>
            <w:r w:rsidRPr="005B447D">
              <w:rPr>
                <w:b/>
                <w:bCs/>
                <w:lang w:eastAsia="es-CR"/>
              </w:rPr>
              <w:t>MONTO TOTAL PRESUPUESTADO PARA BECAS</w:t>
            </w:r>
          </w:p>
        </w:tc>
        <w:tc>
          <w:tcPr>
            <w:tcW w:w="0" w:type="auto"/>
            <w:shd w:val="clear" w:color="auto" w:fill="auto"/>
            <w:noWrap/>
            <w:vAlign w:val="center"/>
          </w:tcPr>
          <w:p w14:paraId="7BD198C0" w14:textId="77777777" w:rsidR="00CE2755" w:rsidRPr="005B447D" w:rsidRDefault="00CE2755" w:rsidP="005B447D">
            <w:pPr>
              <w:jc w:val="center"/>
              <w:rPr>
                <w:b/>
                <w:bCs/>
                <w:lang w:eastAsia="es-CR"/>
              </w:rPr>
            </w:pPr>
            <w:r w:rsidRPr="005B447D">
              <w:rPr>
                <w:b/>
                <w:bCs/>
                <w:lang w:eastAsia="es-CR"/>
              </w:rPr>
              <w:t>9,00</w:t>
            </w:r>
          </w:p>
        </w:tc>
        <w:tc>
          <w:tcPr>
            <w:tcW w:w="0" w:type="auto"/>
            <w:shd w:val="clear" w:color="auto" w:fill="auto"/>
            <w:noWrap/>
            <w:vAlign w:val="center"/>
          </w:tcPr>
          <w:p w14:paraId="32DE04C6" w14:textId="77777777" w:rsidR="00CE2755" w:rsidRPr="005B447D" w:rsidRDefault="00CE2755" w:rsidP="005B447D">
            <w:pPr>
              <w:jc w:val="center"/>
              <w:rPr>
                <w:b/>
                <w:bCs/>
                <w:lang w:eastAsia="es-CR"/>
              </w:rPr>
            </w:pPr>
            <w:r w:rsidRPr="005B447D">
              <w:rPr>
                <w:b/>
                <w:bCs/>
                <w:lang w:eastAsia="es-CR"/>
              </w:rPr>
              <w:t>22,50</w:t>
            </w:r>
          </w:p>
        </w:tc>
        <w:tc>
          <w:tcPr>
            <w:tcW w:w="0" w:type="auto"/>
            <w:shd w:val="clear" w:color="auto" w:fill="auto"/>
            <w:noWrap/>
            <w:vAlign w:val="center"/>
          </w:tcPr>
          <w:p w14:paraId="0A69DFB2" w14:textId="77777777" w:rsidR="00CE2755" w:rsidRPr="005B447D" w:rsidRDefault="00CE2755" w:rsidP="005B447D">
            <w:pPr>
              <w:jc w:val="center"/>
              <w:rPr>
                <w:b/>
                <w:bCs/>
                <w:lang w:eastAsia="es-CR"/>
              </w:rPr>
            </w:pPr>
          </w:p>
        </w:tc>
        <w:tc>
          <w:tcPr>
            <w:tcW w:w="0" w:type="auto"/>
            <w:shd w:val="clear" w:color="auto" w:fill="auto"/>
            <w:noWrap/>
            <w:vAlign w:val="center"/>
          </w:tcPr>
          <w:p w14:paraId="1AB7793F" w14:textId="77777777" w:rsidR="00CE2755" w:rsidRPr="005B447D" w:rsidRDefault="00CE2755" w:rsidP="005B447D">
            <w:pPr>
              <w:jc w:val="center"/>
              <w:rPr>
                <w:b/>
                <w:bCs/>
                <w:lang w:eastAsia="es-CR"/>
              </w:rPr>
            </w:pPr>
          </w:p>
        </w:tc>
        <w:tc>
          <w:tcPr>
            <w:tcW w:w="0" w:type="auto"/>
            <w:shd w:val="clear" w:color="auto" w:fill="auto"/>
            <w:noWrap/>
            <w:vAlign w:val="center"/>
          </w:tcPr>
          <w:p w14:paraId="0BB3279A" w14:textId="77777777" w:rsidR="00CE2755" w:rsidRPr="005B447D" w:rsidRDefault="00CE2755" w:rsidP="005B447D">
            <w:pPr>
              <w:jc w:val="center"/>
              <w:rPr>
                <w:b/>
                <w:bCs/>
                <w:lang w:eastAsia="es-CR"/>
              </w:rPr>
            </w:pPr>
            <w:r w:rsidRPr="005B447D">
              <w:rPr>
                <w:b/>
                <w:bCs/>
              </w:rPr>
              <w:t>76 491 757,35</w:t>
            </w:r>
          </w:p>
        </w:tc>
        <w:tc>
          <w:tcPr>
            <w:tcW w:w="0" w:type="auto"/>
            <w:shd w:val="clear" w:color="auto" w:fill="auto"/>
            <w:noWrap/>
            <w:vAlign w:val="center"/>
          </w:tcPr>
          <w:p w14:paraId="7302FDE2" w14:textId="77777777" w:rsidR="00CE2755" w:rsidRPr="005B447D" w:rsidRDefault="00CE2755" w:rsidP="005B447D">
            <w:pPr>
              <w:jc w:val="center"/>
              <w:rPr>
                <w:b/>
                <w:bCs/>
                <w:lang w:eastAsia="es-CR"/>
              </w:rPr>
            </w:pPr>
            <w:r w:rsidRPr="005B447D">
              <w:rPr>
                <w:b/>
                <w:bCs/>
              </w:rPr>
              <w:t>75 830 295,60</w:t>
            </w:r>
          </w:p>
        </w:tc>
      </w:tr>
    </w:tbl>
    <w:p w14:paraId="32C7E905" w14:textId="77777777" w:rsidR="00CE2755" w:rsidRPr="005B447D" w:rsidRDefault="00CE2755" w:rsidP="00CE2755">
      <w:pPr>
        <w:ind w:right="-40" w:firstLine="708"/>
        <w:rPr>
          <w:b/>
        </w:rPr>
      </w:pPr>
    </w:p>
    <w:p w14:paraId="3A43269B" w14:textId="77777777" w:rsidR="00CE2755" w:rsidRPr="005B447D" w:rsidRDefault="00CE2755" w:rsidP="00CE2755">
      <w:pPr>
        <w:ind w:left="851" w:right="851" w:firstLine="709"/>
        <w:rPr>
          <w:b/>
        </w:rPr>
      </w:pPr>
      <w:r w:rsidRPr="005B447D">
        <w:rPr>
          <w:b/>
        </w:rPr>
        <w:t>B. Becas para Personas Funcionarias Judiciales</w:t>
      </w:r>
    </w:p>
    <w:p w14:paraId="3D2CCE38" w14:textId="38929167" w:rsidR="00CE2755" w:rsidRDefault="00CE2755" w:rsidP="00CE2755">
      <w:pPr>
        <w:widowControl w:val="0"/>
        <w:autoSpaceDE w:val="0"/>
        <w:autoSpaceDN w:val="0"/>
        <w:adjustRightInd w:val="0"/>
        <w:ind w:left="851" w:right="851" w:firstLine="709"/>
        <w:jc w:val="both"/>
        <w:rPr>
          <w:rFonts w:eastAsia="Arial Unicode MS"/>
          <w:b/>
          <w:bCs/>
          <w:u w:val="single" w:color="000000"/>
          <w:lang w:eastAsia="es-ES"/>
        </w:rPr>
      </w:pPr>
      <w:r w:rsidRPr="005B447D">
        <w:rPr>
          <w:rFonts w:eastAsia="Arial Unicode MS"/>
          <w:b/>
          <w:bCs/>
          <w:u w:val="single" w:color="000000"/>
          <w:lang w:eastAsia="es-ES"/>
        </w:rPr>
        <w:t>Oficio 075-CAP-2021</w:t>
      </w:r>
    </w:p>
    <w:p w14:paraId="69E0ED90" w14:textId="77777777" w:rsidR="005B447D" w:rsidRPr="005B447D" w:rsidRDefault="005B447D" w:rsidP="00CE2755">
      <w:pPr>
        <w:widowControl w:val="0"/>
        <w:autoSpaceDE w:val="0"/>
        <w:autoSpaceDN w:val="0"/>
        <w:adjustRightInd w:val="0"/>
        <w:ind w:left="851" w:right="851" w:firstLine="709"/>
        <w:jc w:val="both"/>
        <w:rPr>
          <w:rFonts w:eastAsia="Arial Unicode MS"/>
          <w:b/>
          <w:bCs/>
          <w:u w:val="single" w:color="000000"/>
          <w:lang w:eastAsia="es-ES"/>
        </w:rPr>
      </w:pPr>
    </w:p>
    <w:p w14:paraId="7AEFFFE0" w14:textId="7506A2A6" w:rsidR="00CE2755"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Según lo explicado en el punto 1 de aspectos generales, a partir del 2022 los recursos que se solicitaban por la subpartida 10701 y correspondientes a las ayudas económicas formuladas por concepto de becas, se trasladan a la subpartida 60201 “Becas a Funcionarios”, por lo que se parte para esta subpartida de un presupuesto máximo a formular de ¢24.292.504 que es el resultado de la suma de los montos finales aprobados tanto en la subpartida 10701 como en la 60201, menos el 4% que es el límite máximo autorizado por Corte Plena para el 2022.</w:t>
      </w:r>
    </w:p>
    <w:p w14:paraId="1A9AA561" w14:textId="77777777" w:rsidR="005B447D" w:rsidRPr="005B447D" w:rsidRDefault="005B447D" w:rsidP="00CE2755">
      <w:pPr>
        <w:widowControl w:val="0"/>
        <w:autoSpaceDE w:val="0"/>
        <w:autoSpaceDN w:val="0"/>
        <w:adjustRightInd w:val="0"/>
        <w:ind w:left="851" w:right="851" w:firstLine="709"/>
        <w:jc w:val="both"/>
        <w:rPr>
          <w:rFonts w:eastAsia="Arial Unicode MS"/>
          <w:u w:color="000000"/>
          <w:lang w:eastAsia="es-ES"/>
        </w:rPr>
      </w:pPr>
    </w:p>
    <w:p w14:paraId="643823CB"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Originalmente en el oficio 075-CAP-2021 se planteó una propuesta de formulación de becas para el 2022, la que consideraba a todos los Programas, excepto al Administrativo (926), con la justificación de que a este Programa se le rebajó la totalidad del presupuesto aprobado para el 2021. En resumen, la propuesta planteada es la siguiente:</w:t>
      </w:r>
    </w:p>
    <w:p w14:paraId="58C2007B"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p>
    <w:tbl>
      <w:tblPr>
        <w:tblW w:w="9640" w:type="dxa"/>
        <w:jc w:val="center"/>
        <w:tblCellMar>
          <w:left w:w="70" w:type="dxa"/>
          <w:right w:w="70" w:type="dxa"/>
        </w:tblCellMar>
        <w:tblLook w:val="04A0" w:firstRow="1" w:lastRow="0" w:firstColumn="1" w:lastColumn="0" w:noHBand="0" w:noVBand="1"/>
      </w:tblPr>
      <w:tblGrid>
        <w:gridCol w:w="3403"/>
        <w:gridCol w:w="1701"/>
        <w:gridCol w:w="2126"/>
        <w:gridCol w:w="2410"/>
      </w:tblGrid>
      <w:tr w:rsidR="005B447D" w:rsidRPr="005B447D" w14:paraId="05D61EF7" w14:textId="77777777" w:rsidTr="005B447D">
        <w:trPr>
          <w:trHeight w:val="411"/>
          <w:jc w:val="center"/>
        </w:trPr>
        <w:tc>
          <w:tcPr>
            <w:tcW w:w="96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5995171" w14:textId="77777777" w:rsidR="00CE2755" w:rsidRPr="005B447D" w:rsidRDefault="00CE2755" w:rsidP="00CE2755">
            <w:pPr>
              <w:jc w:val="center"/>
              <w:rPr>
                <w:b/>
                <w:bCs/>
                <w:lang w:eastAsia="es-CR"/>
              </w:rPr>
            </w:pPr>
            <w:r w:rsidRPr="005B447D">
              <w:rPr>
                <w:b/>
                <w:bCs/>
                <w:lang w:eastAsia="es-CR"/>
              </w:rPr>
              <w:t>Resumen Subpartida 6.02.01 (Becas a funcionarios)</w:t>
            </w:r>
          </w:p>
        </w:tc>
      </w:tr>
      <w:tr w:rsidR="005B447D" w:rsidRPr="005B447D" w14:paraId="20EB70E4" w14:textId="77777777" w:rsidTr="005B447D">
        <w:trPr>
          <w:trHeight w:val="870"/>
          <w:jc w:val="center"/>
        </w:trPr>
        <w:tc>
          <w:tcPr>
            <w:tcW w:w="3403" w:type="dxa"/>
            <w:tcBorders>
              <w:top w:val="nil"/>
              <w:left w:val="single" w:sz="4" w:space="0" w:color="auto"/>
              <w:bottom w:val="single" w:sz="4" w:space="0" w:color="auto"/>
              <w:right w:val="single" w:sz="4" w:space="0" w:color="auto"/>
            </w:tcBorders>
            <w:shd w:val="clear" w:color="000000" w:fill="D9D9D9"/>
            <w:vAlign w:val="center"/>
            <w:hideMark/>
          </w:tcPr>
          <w:p w14:paraId="026EA514" w14:textId="77777777" w:rsidR="00CE2755" w:rsidRPr="005B447D" w:rsidRDefault="00CE2755" w:rsidP="00CE2755">
            <w:pPr>
              <w:jc w:val="center"/>
              <w:rPr>
                <w:b/>
                <w:bCs/>
                <w:lang w:eastAsia="es-CR"/>
              </w:rPr>
            </w:pPr>
            <w:r w:rsidRPr="005B447D">
              <w:rPr>
                <w:b/>
                <w:bCs/>
                <w:lang w:eastAsia="es-CR"/>
              </w:rPr>
              <w:t>Programa presupuestario</w:t>
            </w:r>
          </w:p>
        </w:tc>
        <w:tc>
          <w:tcPr>
            <w:tcW w:w="1701" w:type="dxa"/>
            <w:tcBorders>
              <w:top w:val="nil"/>
              <w:left w:val="nil"/>
              <w:bottom w:val="single" w:sz="4" w:space="0" w:color="auto"/>
              <w:right w:val="single" w:sz="4" w:space="0" w:color="auto"/>
            </w:tcBorders>
            <w:shd w:val="clear" w:color="000000" w:fill="D9D9D9"/>
            <w:vAlign w:val="center"/>
            <w:hideMark/>
          </w:tcPr>
          <w:p w14:paraId="69BF9E58" w14:textId="77777777" w:rsidR="00CE2755" w:rsidRPr="005B447D" w:rsidRDefault="00CE2755" w:rsidP="00CE2755">
            <w:pPr>
              <w:jc w:val="center"/>
              <w:rPr>
                <w:b/>
                <w:bCs/>
                <w:lang w:eastAsia="es-CR"/>
              </w:rPr>
            </w:pPr>
            <w:r w:rsidRPr="005B447D">
              <w:rPr>
                <w:b/>
                <w:bCs/>
                <w:lang w:eastAsia="es-CR"/>
              </w:rPr>
              <w:t>Máximo a formular para el año 2022</w:t>
            </w:r>
          </w:p>
        </w:tc>
        <w:tc>
          <w:tcPr>
            <w:tcW w:w="2126" w:type="dxa"/>
            <w:tcBorders>
              <w:top w:val="nil"/>
              <w:left w:val="nil"/>
              <w:bottom w:val="single" w:sz="4" w:space="0" w:color="auto"/>
              <w:right w:val="single" w:sz="4" w:space="0" w:color="auto"/>
            </w:tcBorders>
            <w:shd w:val="clear" w:color="000000" w:fill="D9D9D9"/>
            <w:vAlign w:val="center"/>
            <w:hideMark/>
          </w:tcPr>
          <w:p w14:paraId="772A8B02" w14:textId="77777777" w:rsidR="00CE2755" w:rsidRPr="005B447D" w:rsidRDefault="00CE2755" w:rsidP="00CE2755">
            <w:pPr>
              <w:jc w:val="center"/>
              <w:rPr>
                <w:b/>
                <w:bCs/>
                <w:lang w:eastAsia="es-CR"/>
              </w:rPr>
            </w:pPr>
            <w:r w:rsidRPr="005B447D">
              <w:rPr>
                <w:b/>
                <w:bCs/>
                <w:lang w:eastAsia="es-CR"/>
              </w:rPr>
              <w:t>Recursos en la subpartida 10701</w:t>
            </w:r>
          </w:p>
          <w:p w14:paraId="3623B1EE" w14:textId="77777777" w:rsidR="00CE2755" w:rsidRPr="005B447D" w:rsidRDefault="00CE2755" w:rsidP="00CE2755">
            <w:pPr>
              <w:jc w:val="center"/>
              <w:rPr>
                <w:b/>
                <w:bCs/>
                <w:lang w:eastAsia="es-CR"/>
              </w:rPr>
            </w:pPr>
            <w:r w:rsidRPr="005B447D">
              <w:rPr>
                <w:b/>
                <w:bCs/>
                <w:lang w:eastAsia="es-CR"/>
              </w:rPr>
              <w:t xml:space="preserve"> para becas </w:t>
            </w:r>
            <w:r w:rsidRPr="005B447D">
              <w:rPr>
                <w:b/>
                <w:bCs/>
                <w:lang w:eastAsia="es-CR"/>
              </w:rPr>
              <w:lastRenderedPageBreak/>
              <w:t>(ayudas económicas)</w:t>
            </w:r>
          </w:p>
        </w:tc>
        <w:tc>
          <w:tcPr>
            <w:tcW w:w="2410" w:type="dxa"/>
            <w:tcBorders>
              <w:top w:val="nil"/>
              <w:left w:val="nil"/>
              <w:bottom w:val="single" w:sz="4" w:space="0" w:color="auto"/>
              <w:right w:val="single" w:sz="4" w:space="0" w:color="auto"/>
            </w:tcBorders>
            <w:shd w:val="clear" w:color="000000" w:fill="D9D9D9"/>
            <w:vAlign w:val="center"/>
            <w:hideMark/>
          </w:tcPr>
          <w:p w14:paraId="126DC803" w14:textId="77777777" w:rsidR="00CE2755" w:rsidRPr="005B447D" w:rsidRDefault="00CE2755" w:rsidP="00CE2755">
            <w:pPr>
              <w:jc w:val="center"/>
              <w:rPr>
                <w:b/>
                <w:bCs/>
                <w:lang w:eastAsia="es-CR"/>
              </w:rPr>
            </w:pPr>
            <w:r w:rsidRPr="005B447D">
              <w:rPr>
                <w:b/>
                <w:bCs/>
                <w:lang w:eastAsia="es-CR"/>
              </w:rPr>
              <w:lastRenderedPageBreak/>
              <w:t>Total de recursos por formular para becas</w:t>
            </w:r>
          </w:p>
          <w:p w14:paraId="189ED8AF" w14:textId="77777777" w:rsidR="00CE2755" w:rsidRPr="005B447D" w:rsidRDefault="00CE2755" w:rsidP="00CE2755">
            <w:pPr>
              <w:jc w:val="center"/>
              <w:rPr>
                <w:b/>
                <w:bCs/>
                <w:lang w:eastAsia="es-CR"/>
              </w:rPr>
            </w:pPr>
            <w:r w:rsidRPr="005B447D">
              <w:rPr>
                <w:b/>
                <w:bCs/>
                <w:lang w:eastAsia="es-CR"/>
              </w:rPr>
              <w:t xml:space="preserve">(pago parcial o total </w:t>
            </w:r>
            <w:r w:rsidRPr="005B447D">
              <w:rPr>
                <w:b/>
                <w:bCs/>
                <w:lang w:eastAsia="es-CR"/>
              </w:rPr>
              <w:lastRenderedPageBreak/>
              <w:t>posgrados, ayudas económicas)</w:t>
            </w:r>
          </w:p>
        </w:tc>
      </w:tr>
      <w:tr w:rsidR="005B447D" w:rsidRPr="005B447D" w14:paraId="60715941"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356A0F7" w14:textId="77777777" w:rsidR="00CE2755" w:rsidRPr="005B447D" w:rsidRDefault="00CE2755" w:rsidP="00CE2755">
            <w:pPr>
              <w:rPr>
                <w:lang w:eastAsia="es-CR"/>
              </w:rPr>
            </w:pPr>
            <w:r w:rsidRPr="005B447D">
              <w:rPr>
                <w:lang w:eastAsia="es-CR"/>
              </w:rPr>
              <w:lastRenderedPageBreak/>
              <w:t>926 (Dirección y Administración)</w:t>
            </w:r>
          </w:p>
        </w:tc>
        <w:tc>
          <w:tcPr>
            <w:tcW w:w="1701" w:type="dxa"/>
            <w:tcBorders>
              <w:top w:val="nil"/>
              <w:left w:val="nil"/>
              <w:bottom w:val="single" w:sz="4" w:space="0" w:color="auto"/>
              <w:right w:val="single" w:sz="4" w:space="0" w:color="auto"/>
            </w:tcBorders>
            <w:shd w:val="clear" w:color="auto" w:fill="auto"/>
            <w:vAlign w:val="center"/>
            <w:hideMark/>
          </w:tcPr>
          <w:p w14:paraId="2D69D7CF" w14:textId="77777777" w:rsidR="00CE2755" w:rsidRPr="005B447D" w:rsidRDefault="00CE2755" w:rsidP="00CE2755">
            <w:pPr>
              <w:jc w:val="right"/>
              <w:rPr>
                <w:lang w:eastAsia="es-CR"/>
              </w:rPr>
            </w:pPr>
            <w:r w:rsidRPr="005B447D">
              <w:rPr>
                <w:lang w:eastAsia="es-CR"/>
              </w:rPr>
              <w:t>0,00</w:t>
            </w:r>
          </w:p>
        </w:tc>
        <w:tc>
          <w:tcPr>
            <w:tcW w:w="2126" w:type="dxa"/>
            <w:tcBorders>
              <w:top w:val="nil"/>
              <w:left w:val="nil"/>
              <w:bottom w:val="single" w:sz="4" w:space="0" w:color="auto"/>
              <w:right w:val="single" w:sz="4" w:space="0" w:color="auto"/>
            </w:tcBorders>
            <w:shd w:val="clear" w:color="auto" w:fill="auto"/>
            <w:vAlign w:val="center"/>
            <w:hideMark/>
          </w:tcPr>
          <w:p w14:paraId="5088DCE4" w14:textId="77777777" w:rsidR="00CE2755" w:rsidRPr="005B447D" w:rsidRDefault="00CE2755" w:rsidP="00CE2755">
            <w:pPr>
              <w:jc w:val="right"/>
              <w:rPr>
                <w:lang w:eastAsia="es-CR"/>
              </w:rPr>
            </w:pPr>
            <w:r w:rsidRPr="005B447D">
              <w:rPr>
                <w:lang w:eastAsia="es-CR"/>
              </w:rPr>
              <w:t>0,00</w:t>
            </w:r>
          </w:p>
        </w:tc>
        <w:tc>
          <w:tcPr>
            <w:tcW w:w="2410" w:type="dxa"/>
            <w:tcBorders>
              <w:top w:val="nil"/>
              <w:left w:val="nil"/>
              <w:bottom w:val="single" w:sz="4" w:space="0" w:color="auto"/>
              <w:right w:val="single" w:sz="4" w:space="0" w:color="auto"/>
            </w:tcBorders>
            <w:shd w:val="clear" w:color="auto" w:fill="auto"/>
            <w:vAlign w:val="center"/>
            <w:hideMark/>
          </w:tcPr>
          <w:p w14:paraId="2D8EF59D" w14:textId="77777777" w:rsidR="00CE2755" w:rsidRPr="005B447D" w:rsidRDefault="00CE2755" w:rsidP="00CE2755">
            <w:pPr>
              <w:jc w:val="right"/>
              <w:rPr>
                <w:lang w:eastAsia="es-CR"/>
              </w:rPr>
            </w:pPr>
            <w:r w:rsidRPr="005B447D">
              <w:rPr>
                <w:lang w:eastAsia="es-CR"/>
              </w:rPr>
              <w:t>0,00</w:t>
            </w:r>
          </w:p>
        </w:tc>
      </w:tr>
      <w:tr w:rsidR="005B447D" w:rsidRPr="005B447D" w14:paraId="2710D712"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77A0EEB" w14:textId="77777777" w:rsidR="00CE2755" w:rsidRPr="005B447D" w:rsidRDefault="00CE2755" w:rsidP="00CE2755">
            <w:pPr>
              <w:rPr>
                <w:lang w:eastAsia="es-CR"/>
              </w:rPr>
            </w:pPr>
            <w:r w:rsidRPr="005B447D">
              <w:rPr>
                <w:lang w:eastAsia="es-CR"/>
              </w:rPr>
              <w:t>927 (Judicatura)</w:t>
            </w:r>
          </w:p>
        </w:tc>
        <w:tc>
          <w:tcPr>
            <w:tcW w:w="1701" w:type="dxa"/>
            <w:tcBorders>
              <w:top w:val="nil"/>
              <w:left w:val="nil"/>
              <w:bottom w:val="single" w:sz="4" w:space="0" w:color="auto"/>
              <w:right w:val="single" w:sz="4" w:space="0" w:color="auto"/>
            </w:tcBorders>
            <w:shd w:val="clear" w:color="auto" w:fill="auto"/>
            <w:vAlign w:val="center"/>
            <w:hideMark/>
          </w:tcPr>
          <w:p w14:paraId="209B3453" w14:textId="77777777" w:rsidR="00CE2755" w:rsidRPr="005B447D" w:rsidRDefault="00CE2755" w:rsidP="00CE2755">
            <w:pPr>
              <w:jc w:val="right"/>
              <w:rPr>
                <w:lang w:eastAsia="es-CR"/>
              </w:rPr>
            </w:pPr>
            <w:r w:rsidRPr="005B447D">
              <w:rPr>
                <w:lang w:eastAsia="es-CR"/>
              </w:rPr>
              <w:t>5 411 097,60</w:t>
            </w:r>
          </w:p>
        </w:tc>
        <w:tc>
          <w:tcPr>
            <w:tcW w:w="2126" w:type="dxa"/>
            <w:tcBorders>
              <w:top w:val="nil"/>
              <w:left w:val="nil"/>
              <w:bottom w:val="single" w:sz="4" w:space="0" w:color="auto"/>
              <w:right w:val="single" w:sz="4" w:space="0" w:color="auto"/>
            </w:tcBorders>
            <w:shd w:val="clear" w:color="auto" w:fill="auto"/>
            <w:vAlign w:val="center"/>
            <w:hideMark/>
          </w:tcPr>
          <w:p w14:paraId="7D331DCE" w14:textId="77777777" w:rsidR="00CE2755" w:rsidRPr="005B447D" w:rsidRDefault="00CE2755" w:rsidP="00CE2755">
            <w:pPr>
              <w:jc w:val="right"/>
              <w:rPr>
                <w:lang w:eastAsia="es-CR"/>
              </w:rPr>
            </w:pPr>
            <w:r w:rsidRPr="005B447D">
              <w:rPr>
                <w:lang w:eastAsia="es-CR"/>
              </w:rPr>
              <w:t>2 051 174,40</w:t>
            </w:r>
          </w:p>
        </w:tc>
        <w:tc>
          <w:tcPr>
            <w:tcW w:w="2410" w:type="dxa"/>
            <w:tcBorders>
              <w:top w:val="nil"/>
              <w:left w:val="nil"/>
              <w:bottom w:val="single" w:sz="4" w:space="0" w:color="auto"/>
              <w:right w:val="single" w:sz="4" w:space="0" w:color="auto"/>
            </w:tcBorders>
            <w:shd w:val="clear" w:color="auto" w:fill="auto"/>
            <w:vAlign w:val="center"/>
            <w:hideMark/>
          </w:tcPr>
          <w:p w14:paraId="2D0B56E2" w14:textId="77777777" w:rsidR="00CE2755" w:rsidRPr="005B447D" w:rsidRDefault="00CE2755" w:rsidP="00CE2755">
            <w:pPr>
              <w:jc w:val="right"/>
              <w:rPr>
                <w:lang w:eastAsia="es-CR"/>
              </w:rPr>
            </w:pPr>
            <w:r w:rsidRPr="005B447D">
              <w:rPr>
                <w:lang w:eastAsia="es-CR"/>
              </w:rPr>
              <w:t>7 462 272,00</w:t>
            </w:r>
          </w:p>
        </w:tc>
      </w:tr>
      <w:tr w:rsidR="005B447D" w:rsidRPr="005B447D" w14:paraId="52E6F3AA"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C17A581" w14:textId="77777777" w:rsidR="00CE2755" w:rsidRPr="005B447D" w:rsidRDefault="00CE2755" w:rsidP="00CE2755">
            <w:pPr>
              <w:rPr>
                <w:lang w:eastAsia="es-CR"/>
              </w:rPr>
            </w:pPr>
            <w:r w:rsidRPr="005B447D">
              <w:rPr>
                <w:lang w:eastAsia="es-CR"/>
              </w:rPr>
              <w:t>928 (OIJ)</w:t>
            </w:r>
          </w:p>
        </w:tc>
        <w:tc>
          <w:tcPr>
            <w:tcW w:w="1701" w:type="dxa"/>
            <w:tcBorders>
              <w:top w:val="nil"/>
              <w:left w:val="nil"/>
              <w:bottom w:val="single" w:sz="4" w:space="0" w:color="auto"/>
              <w:right w:val="single" w:sz="4" w:space="0" w:color="auto"/>
            </w:tcBorders>
            <w:shd w:val="clear" w:color="auto" w:fill="auto"/>
            <w:vAlign w:val="center"/>
            <w:hideMark/>
          </w:tcPr>
          <w:p w14:paraId="42352925" w14:textId="77777777" w:rsidR="00CE2755" w:rsidRPr="005B447D" w:rsidRDefault="00CE2755" w:rsidP="00CE2755">
            <w:pPr>
              <w:jc w:val="right"/>
              <w:rPr>
                <w:lang w:eastAsia="es-CR"/>
              </w:rPr>
            </w:pPr>
            <w:r w:rsidRPr="005B447D">
              <w:rPr>
                <w:lang w:eastAsia="es-CR"/>
              </w:rPr>
              <w:t>1 500 672,00</w:t>
            </w:r>
          </w:p>
        </w:tc>
        <w:tc>
          <w:tcPr>
            <w:tcW w:w="2126" w:type="dxa"/>
            <w:tcBorders>
              <w:top w:val="nil"/>
              <w:left w:val="nil"/>
              <w:bottom w:val="single" w:sz="4" w:space="0" w:color="auto"/>
              <w:right w:val="single" w:sz="4" w:space="0" w:color="auto"/>
            </w:tcBorders>
            <w:shd w:val="clear" w:color="auto" w:fill="auto"/>
            <w:vAlign w:val="center"/>
            <w:hideMark/>
          </w:tcPr>
          <w:p w14:paraId="0C783DC5" w14:textId="77777777" w:rsidR="00CE2755" w:rsidRPr="005B447D" w:rsidRDefault="00CE2755" w:rsidP="00CE2755">
            <w:pPr>
              <w:jc w:val="right"/>
              <w:rPr>
                <w:lang w:eastAsia="es-CR"/>
              </w:rPr>
            </w:pPr>
            <w:r w:rsidRPr="005B447D">
              <w:rPr>
                <w:lang w:eastAsia="es-CR"/>
              </w:rPr>
              <w:t>0,00</w:t>
            </w:r>
          </w:p>
        </w:tc>
        <w:tc>
          <w:tcPr>
            <w:tcW w:w="2410" w:type="dxa"/>
            <w:tcBorders>
              <w:top w:val="nil"/>
              <w:left w:val="nil"/>
              <w:bottom w:val="single" w:sz="4" w:space="0" w:color="auto"/>
              <w:right w:val="single" w:sz="4" w:space="0" w:color="auto"/>
            </w:tcBorders>
            <w:shd w:val="clear" w:color="auto" w:fill="auto"/>
            <w:vAlign w:val="center"/>
            <w:hideMark/>
          </w:tcPr>
          <w:p w14:paraId="7BE6736C" w14:textId="77777777" w:rsidR="00CE2755" w:rsidRPr="005B447D" w:rsidRDefault="00CE2755" w:rsidP="00CE2755">
            <w:pPr>
              <w:jc w:val="right"/>
              <w:rPr>
                <w:lang w:eastAsia="es-CR"/>
              </w:rPr>
            </w:pPr>
            <w:r w:rsidRPr="005B447D">
              <w:rPr>
                <w:lang w:eastAsia="es-CR"/>
              </w:rPr>
              <w:t>1 500 672,00</w:t>
            </w:r>
          </w:p>
        </w:tc>
      </w:tr>
      <w:tr w:rsidR="005B447D" w:rsidRPr="005B447D" w14:paraId="427B9A0A"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11E9D4C" w14:textId="77777777" w:rsidR="00CE2755" w:rsidRPr="005B447D" w:rsidRDefault="00CE2755" w:rsidP="00CE2755">
            <w:pPr>
              <w:rPr>
                <w:lang w:eastAsia="es-CR"/>
              </w:rPr>
            </w:pPr>
            <w:r w:rsidRPr="005B447D">
              <w:rPr>
                <w:lang w:eastAsia="es-CR"/>
              </w:rPr>
              <w:t>929 (Ministerio Público)</w:t>
            </w:r>
          </w:p>
        </w:tc>
        <w:tc>
          <w:tcPr>
            <w:tcW w:w="1701" w:type="dxa"/>
            <w:tcBorders>
              <w:top w:val="nil"/>
              <w:left w:val="nil"/>
              <w:bottom w:val="single" w:sz="4" w:space="0" w:color="auto"/>
              <w:right w:val="single" w:sz="4" w:space="0" w:color="auto"/>
            </w:tcBorders>
            <w:shd w:val="clear" w:color="auto" w:fill="auto"/>
            <w:vAlign w:val="center"/>
            <w:hideMark/>
          </w:tcPr>
          <w:p w14:paraId="0E852C9A" w14:textId="77777777" w:rsidR="00CE2755" w:rsidRPr="005B447D" w:rsidRDefault="00CE2755" w:rsidP="00CE2755">
            <w:pPr>
              <w:jc w:val="right"/>
              <w:rPr>
                <w:lang w:eastAsia="es-CR"/>
              </w:rPr>
            </w:pPr>
            <w:r w:rsidRPr="005B447D">
              <w:rPr>
                <w:lang w:eastAsia="es-CR"/>
              </w:rPr>
              <w:t>5 678 584,32</w:t>
            </w:r>
          </w:p>
        </w:tc>
        <w:tc>
          <w:tcPr>
            <w:tcW w:w="2126" w:type="dxa"/>
            <w:tcBorders>
              <w:top w:val="nil"/>
              <w:left w:val="nil"/>
              <w:bottom w:val="single" w:sz="4" w:space="0" w:color="auto"/>
              <w:right w:val="single" w:sz="4" w:space="0" w:color="auto"/>
            </w:tcBorders>
            <w:shd w:val="clear" w:color="auto" w:fill="auto"/>
            <w:vAlign w:val="center"/>
            <w:hideMark/>
          </w:tcPr>
          <w:p w14:paraId="260CC812" w14:textId="77777777" w:rsidR="00CE2755" w:rsidRPr="005B447D" w:rsidRDefault="00CE2755" w:rsidP="00CE2755">
            <w:pPr>
              <w:jc w:val="right"/>
              <w:rPr>
                <w:lang w:eastAsia="es-CR"/>
              </w:rPr>
            </w:pPr>
            <w:r w:rsidRPr="005B447D">
              <w:rPr>
                <w:lang w:eastAsia="es-CR"/>
              </w:rPr>
              <w:t>256 396,80</w:t>
            </w:r>
          </w:p>
        </w:tc>
        <w:tc>
          <w:tcPr>
            <w:tcW w:w="2410" w:type="dxa"/>
            <w:tcBorders>
              <w:top w:val="nil"/>
              <w:left w:val="nil"/>
              <w:bottom w:val="single" w:sz="4" w:space="0" w:color="auto"/>
              <w:right w:val="single" w:sz="4" w:space="0" w:color="auto"/>
            </w:tcBorders>
            <w:shd w:val="clear" w:color="auto" w:fill="auto"/>
            <w:vAlign w:val="center"/>
            <w:hideMark/>
          </w:tcPr>
          <w:p w14:paraId="53641B63" w14:textId="77777777" w:rsidR="00CE2755" w:rsidRPr="005B447D" w:rsidRDefault="00CE2755" w:rsidP="00CE2755">
            <w:pPr>
              <w:jc w:val="right"/>
              <w:rPr>
                <w:lang w:eastAsia="es-CR"/>
              </w:rPr>
            </w:pPr>
            <w:r w:rsidRPr="005B447D">
              <w:rPr>
                <w:lang w:eastAsia="es-CR"/>
              </w:rPr>
              <w:t>5 934 981,12</w:t>
            </w:r>
          </w:p>
        </w:tc>
      </w:tr>
      <w:tr w:rsidR="005B447D" w:rsidRPr="005B447D" w14:paraId="695DCDB5"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AD1578A" w14:textId="77777777" w:rsidR="00CE2755" w:rsidRPr="005B447D" w:rsidRDefault="00CE2755" w:rsidP="00CE2755">
            <w:pPr>
              <w:rPr>
                <w:lang w:eastAsia="es-CR"/>
              </w:rPr>
            </w:pPr>
            <w:r w:rsidRPr="005B447D">
              <w:rPr>
                <w:lang w:eastAsia="es-CR"/>
              </w:rPr>
              <w:t>930 (Defensa Pública)</w:t>
            </w:r>
          </w:p>
        </w:tc>
        <w:tc>
          <w:tcPr>
            <w:tcW w:w="1701" w:type="dxa"/>
            <w:tcBorders>
              <w:top w:val="nil"/>
              <w:left w:val="nil"/>
              <w:bottom w:val="single" w:sz="4" w:space="0" w:color="auto"/>
              <w:right w:val="single" w:sz="4" w:space="0" w:color="auto"/>
            </w:tcBorders>
            <w:shd w:val="clear" w:color="auto" w:fill="auto"/>
            <w:vAlign w:val="center"/>
            <w:hideMark/>
          </w:tcPr>
          <w:p w14:paraId="6C17FDCE" w14:textId="77777777" w:rsidR="00CE2755" w:rsidRPr="005B447D" w:rsidRDefault="00CE2755" w:rsidP="00CE2755">
            <w:pPr>
              <w:jc w:val="right"/>
              <w:rPr>
                <w:lang w:eastAsia="es-CR"/>
              </w:rPr>
            </w:pPr>
            <w:r w:rsidRPr="005B447D">
              <w:rPr>
                <w:lang w:eastAsia="es-CR"/>
              </w:rPr>
              <w:t>7 627 795,20</w:t>
            </w:r>
          </w:p>
        </w:tc>
        <w:tc>
          <w:tcPr>
            <w:tcW w:w="2126" w:type="dxa"/>
            <w:tcBorders>
              <w:top w:val="nil"/>
              <w:left w:val="nil"/>
              <w:bottom w:val="single" w:sz="4" w:space="0" w:color="auto"/>
              <w:right w:val="single" w:sz="4" w:space="0" w:color="auto"/>
            </w:tcBorders>
            <w:shd w:val="clear" w:color="auto" w:fill="auto"/>
            <w:vAlign w:val="center"/>
            <w:hideMark/>
          </w:tcPr>
          <w:p w14:paraId="6F70BC46" w14:textId="77777777" w:rsidR="00CE2755" w:rsidRPr="005B447D" w:rsidRDefault="00CE2755" w:rsidP="00CE2755">
            <w:pPr>
              <w:jc w:val="right"/>
              <w:rPr>
                <w:lang w:eastAsia="es-CR"/>
              </w:rPr>
            </w:pPr>
            <w:r w:rsidRPr="005B447D">
              <w:rPr>
                <w:lang w:eastAsia="es-CR"/>
              </w:rPr>
              <w:t>0,00</w:t>
            </w:r>
          </w:p>
        </w:tc>
        <w:tc>
          <w:tcPr>
            <w:tcW w:w="2410" w:type="dxa"/>
            <w:tcBorders>
              <w:top w:val="nil"/>
              <w:left w:val="nil"/>
              <w:bottom w:val="single" w:sz="4" w:space="0" w:color="auto"/>
              <w:right w:val="single" w:sz="4" w:space="0" w:color="auto"/>
            </w:tcBorders>
            <w:shd w:val="clear" w:color="auto" w:fill="auto"/>
            <w:vAlign w:val="center"/>
            <w:hideMark/>
          </w:tcPr>
          <w:p w14:paraId="52F3ADC2" w14:textId="77777777" w:rsidR="00CE2755" w:rsidRPr="005B447D" w:rsidRDefault="00CE2755" w:rsidP="00CE2755">
            <w:pPr>
              <w:jc w:val="right"/>
              <w:rPr>
                <w:lang w:eastAsia="es-CR"/>
              </w:rPr>
            </w:pPr>
            <w:r w:rsidRPr="005B447D">
              <w:rPr>
                <w:lang w:eastAsia="es-CR"/>
              </w:rPr>
              <w:t>7 627 795,20</w:t>
            </w:r>
          </w:p>
        </w:tc>
      </w:tr>
      <w:tr w:rsidR="005B447D" w:rsidRPr="005B447D" w14:paraId="20DE6284"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EA9779D" w14:textId="77777777" w:rsidR="00CE2755" w:rsidRPr="005B447D" w:rsidRDefault="00CE2755" w:rsidP="00CE2755">
            <w:pPr>
              <w:rPr>
                <w:lang w:eastAsia="es-CR"/>
              </w:rPr>
            </w:pPr>
            <w:r w:rsidRPr="005B447D">
              <w:rPr>
                <w:lang w:eastAsia="es-CR"/>
              </w:rPr>
              <w:t>950 (OAPVD)</w:t>
            </w:r>
          </w:p>
        </w:tc>
        <w:tc>
          <w:tcPr>
            <w:tcW w:w="1701" w:type="dxa"/>
            <w:tcBorders>
              <w:top w:val="nil"/>
              <w:left w:val="nil"/>
              <w:bottom w:val="single" w:sz="4" w:space="0" w:color="auto"/>
              <w:right w:val="single" w:sz="4" w:space="0" w:color="auto"/>
            </w:tcBorders>
            <w:shd w:val="clear" w:color="auto" w:fill="auto"/>
            <w:vAlign w:val="center"/>
            <w:hideMark/>
          </w:tcPr>
          <w:p w14:paraId="565E9A3A" w14:textId="77777777" w:rsidR="00CE2755" w:rsidRPr="005B447D" w:rsidRDefault="00CE2755" w:rsidP="00CE2755">
            <w:pPr>
              <w:jc w:val="right"/>
              <w:rPr>
                <w:lang w:eastAsia="es-CR"/>
              </w:rPr>
            </w:pPr>
            <w:r w:rsidRPr="005B447D">
              <w:rPr>
                <w:lang w:eastAsia="es-CR"/>
              </w:rPr>
              <w:t>1 574 784,00</w:t>
            </w:r>
          </w:p>
        </w:tc>
        <w:tc>
          <w:tcPr>
            <w:tcW w:w="2126" w:type="dxa"/>
            <w:tcBorders>
              <w:top w:val="nil"/>
              <w:left w:val="nil"/>
              <w:bottom w:val="single" w:sz="4" w:space="0" w:color="auto"/>
              <w:right w:val="single" w:sz="4" w:space="0" w:color="auto"/>
            </w:tcBorders>
            <w:shd w:val="clear" w:color="auto" w:fill="auto"/>
            <w:vAlign w:val="center"/>
            <w:hideMark/>
          </w:tcPr>
          <w:p w14:paraId="064F74E5" w14:textId="77777777" w:rsidR="00CE2755" w:rsidRPr="005B447D" w:rsidRDefault="00CE2755" w:rsidP="00CE2755">
            <w:pPr>
              <w:jc w:val="right"/>
              <w:rPr>
                <w:lang w:eastAsia="es-CR"/>
              </w:rPr>
            </w:pPr>
            <w:r w:rsidRPr="005B447D">
              <w:rPr>
                <w:lang w:eastAsia="es-CR"/>
              </w:rPr>
              <w:t>192 000,00</w:t>
            </w:r>
          </w:p>
        </w:tc>
        <w:tc>
          <w:tcPr>
            <w:tcW w:w="2410" w:type="dxa"/>
            <w:tcBorders>
              <w:top w:val="nil"/>
              <w:left w:val="nil"/>
              <w:bottom w:val="single" w:sz="4" w:space="0" w:color="auto"/>
              <w:right w:val="single" w:sz="4" w:space="0" w:color="auto"/>
            </w:tcBorders>
            <w:shd w:val="clear" w:color="auto" w:fill="auto"/>
            <w:vAlign w:val="center"/>
            <w:hideMark/>
          </w:tcPr>
          <w:p w14:paraId="31443628" w14:textId="77777777" w:rsidR="00CE2755" w:rsidRPr="005B447D" w:rsidRDefault="00CE2755" w:rsidP="00CE2755">
            <w:pPr>
              <w:jc w:val="right"/>
              <w:rPr>
                <w:lang w:eastAsia="es-CR"/>
              </w:rPr>
            </w:pPr>
            <w:r w:rsidRPr="005B447D">
              <w:rPr>
                <w:lang w:eastAsia="es-CR"/>
              </w:rPr>
              <w:t>1 766 784,00</w:t>
            </w:r>
          </w:p>
        </w:tc>
      </w:tr>
      <w:tr w:rsidR="005B447D" w:rsidRPr="005B447D" w14:paraId="4BF40CBF" w14:textId="77777777" w:rsidTr="005B447D">
        <w:trPr>
          <w:trHeight w:val="290"/>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E762E75" w14:textId="77777777" w:rsidR="00CE2755" w:rsidRPr="005B447D" w:rsidRDefault="00CE2755" w:rsidP="00CE2755">
            <w:pPr>
              <w:rPr>
                <w:b/>
                <w:bCs/>
                <w:lang w:eastAsia="es-CR"/>
              </w:rPr>
            </w:pPr>
            <w:r w:rsidRPr="005B447D">
              <w:rPr>
                <w:b/>
                <w:bCs/>
                <w:lang w:eastAsia="es-CR"/>
              </w:rPr>
              <w:t>TOTAL</w:t>
            </w:r>
          </w:p>
        </w:tc>
        <w:tc>
          <w:tcPr>
            <w:tcW w:w="1701" w:type="dxa"/>
            <w:tcBorders>
              <w:top w:val="nil"/>
              <w:left w:val="nil"/>
              <w:bottom w:val="single" w:sz="4" w:space="0" w:color="auto"/>
              <w:right w:val="single" w:sz="4" w:space="0" w:color="auto"/>
            </w:tcBorders>
            <w:shd w:val="clear" w:color="auto" w:fill="auto"/>
            <w:vAlign w:val="center"/>
            <w:hideMark/>
          </w:tcPr>
          <w:p w14:paraId="66E10370" w14:textId="77777777" w:rsidR="00CE2755" w:rsidRPr="005B447D" w:rsidRDefault="00CE2755" w:rsidP="00CE2755">
            <w:pPr>
              <w:jc w:val="right"/>
              <w:rPr>
                <w:b/>
                <w:bCs/>
                <w:lang w:eastAsia="es-CR"/>
              </w:rPr>
            </w:pPr>
            <w:r w:rsidRPr="005B447D">
              <w:rPr>
                <w:b/>
                <w:bCs/>
                <w:lang w:eastAsia="es-CR"/>
              </w:rPr>
              <w:t>21 792 933,12</w:t>
            </w:r>
          </w:p>
        </w:tc>
        <w:tc>
          <w:tcPr>
            <w:tcW w:w="2126" w:type="dxa"/>
            <w:tcBorders>
              <w:top w:val="nil"/>
              <w:left w:val="nil"/>
              <w:bottom w:val="single" w:sz="4" w:space="0" w:color="auto"/>
              <w:right w:val="single" w:sz="4" w:space="0" w:color="auto"/>
            </w:tcBorders>
            <w:shd w:val="clear" w:color="auto" w:fill="auto"/>
            <w:vAlign w:val="center"/>
            <w:hideMark/>
          </w:tcPr>
          <w:p w14:paraId="614DBDB9" w14:textId="77777777" w:rsidR="00CE2755" w:rsidRPr="005B447D" w:rsidRDefault="00CE2755" w:rsidP="00CE2755">
            <w:pPr>
              <w:jc w:val="right"/>
              <w:rPr>
                <w:b/>
                <w:bCs/>
                <w:lang w:eastAsia="es-CR"/>
              </w:rPr>
            </w:pPr>
            <w:r w:rsidRPr="005B447D">
              <w:rPr>
                <w:b/>
                <w:bCs/>
                <w:lang w:eastAsia="es-CR"/>
              </w:rPr>
              <w:t>2 499 571,20</w:t>
            </w:r>
          </w:p>
        </w:tc>
        <w:tc>
          <w:tcPr>
            <w:tcW w:w="2410" w:type="dxa"/>
            <w:tcBorders>
              <w:top w:val="nil"/>
              <w:left w:val="nil"/>
              <w:bottom w:val="single" w:sz="4" w:space="0" w:color="auto"/>
              <w:right w:val="single" w:sz="4" w:space="0" w:color="auto"/>
            </w:tcBorders>
            <w:shd w:val="clear" w:color="auto" w:fill="auto"/>
            <w:vAlign w:val="center"/>
            <w:hideMark/>
          </w:tcPr>
          <w:p w14:paraId="7E743A78" w14:textId="77777777" w:rsidR="00CE2755" w:rsidRPr="005B447D" w:rsidRDefault="00CE2755" w:rsidP="00CE2755">
            <w:pPr>
              <w:jc w:val="right"/>
              <w:rPr>
                <w:b/>
                <w:bCs/>
                <w:lang w:eastAsia="es-CR"/>
              </w:rPr>
            </w:pPr>
            <w:r w:rsidRPr="005B447D">
              <w:rPr>
                <w:b/>
                <w:bCs/>
                <w:lang w:eastAsia="es-CR"/>
              </w:rPr>
              <w:t>24 292 504,32</w:t>
            </w:r>
          </w:p>
        </w:tc>
      </w:tr>
    </w:tbl>
    <w:p w14:paraId="6C99DEAA"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p>
    <w:p w14:paraId="66001372"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En resumen, sobre las estimaciones de estos montos por Programa, la Dirección de Gestión Humana expuso lo siguiente:</w:t>
      </w:r>
    </w:p>
    <w:p w14:paraId="2BF6E7A3"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p>
    <w:p w14:paraId="3A212F48" w14:textId="77777777" w:rsidR="00CE2755" w:rsidRPr="005B447D" w:rsidRDefault="00CE2755" w:rsidP="0065574B">
      <w:pPr>
        <w:numPr>
          <w:ilvl w:val="0"/>
          <w:numId w:val="18"/>
        </w:numPr>
        <w:suppressAutoHyphens w:val="0"/>
        <w:ind w:left="851" w:right="851" w:firstLine="709"/>
        <w:contextualSpacing/>
        <w:jc w:val="both"/>
        <w:rPr>
          <w:lang w:eastAsia="es-ES"/>
        </w:rPr>
      </w:pPr>
      <w:r w:rsidRPr="005B447D">
        <w:rPr>
          <w:b/>
          <w:bCs/>
          <w:lang w:eastAsia="es-ES"/>
        </w:rPr>
        <w:t>Programa 926 (Dirección y Administración):</w:t>
      </w:r>
      <w:r w:rsidRPr="005B447D">
        <w:rPr>
          <w:lang w:eastAsia="es-ES"/>
        </w:rPr>
        <w:t xml:space="preserve"> en razón de que </w:t>
      </w:r>
      <w:r w:rsidRPr="005B447D">
        <w:rPr>
          <w:b/>
          <w:bCs/>
          <w:lang w:eastAsia="es-ES"/>
        </w:rPr>
        <w:t xml:space="preserve">no </w:t>
      </w:r>
      <w:r w:rsidRPr="005B447D">
        <w:rPr>
          <w:lang w:eastAsia="es-ES"/>
        </w:rPr>
        <w:t xml:space="preserve">se cuenta con recursos aprobados para la subpartida 60201 (becas a funcionarios) desde el periodo 2021, el Subproceso Gestión de la Capacitación de la Dirección de Gestión Humana, mediante el oficio PJ-DHG-CAP-084-2021 solicitó al Consejo Superior valorar una propuesta para redistribuir de forma equitativa los recursos asignados en esta subpartida para el año 2022 a los diferentes programas presupuestarios. Lo anterior, con el fin de contar con recursos económicos para atender las necesidades de capacitación de la población judicial que pertenece a este programa. </w:t>
      </w:r>
    </w:p>
    <w:p w14:paraId="261FB98B" w14:textId="77777777" w:rsidR="00CE2755" w:rsidRPr="005B447D" w:rsidRDefault="00CE2755" w:rsidP="00CE2755">
      <w:pPr>
        <w:ind w:left="851" w:right="851" w:firstLine="709"/>
      </w:pPr>
    </w:p>
    <w:p w14:paraId="2A1DE1EA" w14:textId="77777777" w:rsidR="00CE2755" w:rsidRPr="005B447D" w:rsidRDefault="00CE2755" w:rsidP="0065574B">
      <w:pPr>
        <w:numPr>
          <w:ilvl w:val="0"/>
          <w:numId w:val="17"/>
        </w:numPr>
        <w:suppressAutoHyphens w:val="0"/>
        <w:ind w:left="851" w:right="851" w:firstLine="709"/>
        <w:contextualSpacing/>
        <w:jc w:val="both"/>
        <w:rPr>
          <w:lang w:eastAsia="es-CR"/>
        </w:rPr>
      </w:pPr>
      <w:r w:rsidRPr="005B447D">
        <w:rPr>
          <w:b/>
          <w:bCs/>
          <w:lang w:eastAsia="es-ES"/>
        </w:rPr>
        <w:t>Programa 927 (Judicatura):</w:t>
      </w:r>
      <w:r w:rsidRPr="005B447D">
        <w:rPr>
          <w:lang w:eastAsia="es-CR"/>
        </w:rPr>
        <w:t xml:space="preserve"> los recursos asignados </w:t>
      </w:r>
      <w:r w:rsidRPr="005B447D">
        <w:rPr>
          <w:lang w:eastAsia="es-ES"/>
        </w:rPr>
        <w:t xml:space="preserve">se formulan para tres actividades nacionales (dos becas completas y una beca parcial) y ocho internacionales (ayudas económicas); además, se considera la actualización del tipo de cambio del euro. </w:t>
      </w:r>
    </w:p>
    <w:p w14:paraId="57708E5F" w14:textId="77777777" w:rsidR="00CE2755" w:rsidRPr="005B447D" w:rsidRDefault="00CE2755" w:rsidP="00CE2755">
      <w:pPr>
        <w:ind w:left="851" w:right="851" w:firstLine="709"/>
        <w:jc w:val="both"/>
        <w:rPr>
          <w:b/>
          <w:bCs/>
          <w:lang w:eastAsia="es-ES"/>
        </w:rPr>
      </w:pPr>
    </w:p>
    <w:p w14:paraId="1412AD7A" w14:textId="77777777" w:rsidR="00CE2755" w:rsidRPr="005B447D" w:rsidRDefault="00CE2755" w:rsidP="0065574B">
      <w:pPr>
        <w:numPr>
          <w:ilvl w:val="0"/>
          <w:numId w:val="17"/>
        </w:numPr>
        <w:suppressAutoHyphens w:val="0"/>
        <w:ind w:left="851" w:right="851" w:firstLine="709"/>
        <w:contextualSpacing/>
        <w:jc w:val="both"/>
        <w:rPr>
          <w:lang w:eastAsia="es-CR"/>
        </w:rPr>
      </w:pPr>
      <w:r w:rsidRPr="005B447D">
        <w:rPr>
          <w:b/>
          <w:bCs/>
          <w:lang w:eastAsia="es-CR"/>
        </w:rPr>
        <w:t xml:space="preserve">Programa 928 (Organismo de Investigación Judicial): </w:t>
      </w:r>
      <w:r w:rsidRPr="005B447D">
        <w:rPr>
          <w:lang w:eastAsia="es-CR"/>
        </w:rPr>
        <w:t xml:space="preserve">los recursos asignados </w:t>
      </w:r>
      <w:r w:rsidRPr="005B447D">
        <w:rPr>
          <w:lang w:eastAsia="es-ES"/>
        </w:rPr>
        <w:t xml:space="preserve">se formulan para una actividad nacional, considerando el pago de una beca parcial, ya que el monto no es suficiente para cubrir el costo total de la maestría. </w:t>
      </w:r>
    </w:p>
    <w:p w14:paraId="2B95E86E" w14:textId="77777777" w:rsidR="00CE2755" w:rsidRPr="005B447D" w:rsidRDefault="00CE2755" w:rsidP="00CE2755">
      <w:pPr>
        <w:ind w:left="851" w:right="851" w:firstLine="709"/>
        <w:rPr>
          <w:lang w:eastAsia="es-CR"/>
        </w:rPr>
      </w:pPr>
    </w:p>
    <w:p w14:paraId="310285E6" w14:textId="77777777" w:rsidR="00CE2755" w:rsidRPr="005B447D" w:rsidRDefault="00CE2755" w:rsidP="0065574B">
      <w:pPr>
        <w:numPr>
          <w:ilvl w:val="0"/>
          <w:numId w:val="17"/>
        </w:numPr>
        <w:suppressAutoHyphens w:val="0"/>
        <w:ind w:left="851" w:right="851" w:firstLine="709"/>
        <w:contextualSpacing/>
        <w:jc w:val="both"/>
        <w:rPr>
          <w:lang w:eastAsia="es-CR"/>
        </w:rPr>
      </w:pPr>
      <w:r w:rsidRPr="005B447D">
        <w:rPr>
          <w:b/>
          <w:bCs/>
          <w:lang w:eastAsia="es-CR"/>
        </w:rPr>
        <w:t xml:space="preserve">Programa 929 (Ministerio Público): </w:t>
      </w:r>
      <w:r w:rsidRPr="005B447D">
        <w:rPr>
          <w:lang w:eastAsia="es-CR"/>
        </w:rPr>
        <w:t xml:space="preserve">los recursos asignados </w:t>
      </w:r>
      <w:r w:rsidRPr="005B447D">
        <w:rPr>
          <w:lang w:eastAsia="es-ES"/>
        </w:rPr>
        <w:t xml:space="preserve">se formulan para una actividad nacional, considerando el pago de cuatro becas completas. </w:t>
      </w:r>
    </w:p>
    <w:p w14:paraId="48D79C66" w14:textId="77777777" w:rsidR="00CE2755" w:rsidRPr="005B447D" w:rsidRDefault="00CE2755" w:rsidP="00CE2755">
      <w:pPr>
        <w:ind w:left="851" w:right="851" w:firstLine="709"/>
        <w:rPr>
          <w:lang w:eastAsia="es-CR"/>
        </w:rPr>
      </w:pPr>
    </w:p>
    <w:p w14:paraId="1297D8B6" w14:textId="77777777" w:rsidR="00CE2755" w:rsidRPr="005B447D" w:rsidRDefault="00CE2755" w:rsidP="0065574B">
      <w:pPr>
        <w:numPr>
          <w:ilvl w:val="0"/>
          <w:numId w:val="17"/>
        </w:numPr>
        <w:suppressAutoHyphens w:val="0"/>
        <w:ind w:left="851" w:right="851" w:firstLine="709"/>
        <w:contextualSpacing/>
        <w:jc w:val="both"/>
        <w:rPr>
          <w:lang w:eastAsia="es-CR"/>
        </w:rPr>
      </w:pPr>
      <w:r w:rsidRPr="005B447D">
        <w:rPr>
          <w:b/>
          <w:bCs/>
          <w:lang w:eastAsia="es-CR"/>
        </w:rPr>
        <w:lastRenderedPageBreak/>
        <w:t xml:space="preserve">Programa 930 (Defensa Pública): </w:t>
      </w:r>
      <w:r w:rsidRPr="005B447D">
        <w:rPr>
          <w:lang w:eastAsia="es-CR"/>
        </w:rPr>
        <w:t xml:space="preserve">los recursos asignados </w:t>
      </w:r>
      <w:r w:rsidRPr="005B447D">
        <w:rPr>
          <w:lang w:eastAsia="es-ES"/>
        </w:rPr>
        <w:t>se formulan para tres actividades nacionales con una beca completa que cubre el costo total de matrícula y materias para cada actividad.</w:t>
      </w:r>
    </w:p>
    <w:p w14:paraId="666187EB" w14:textId="77777777" w:rsidR="00CE2755" w:rsidRPr="005B447D" w:rsidRDefault="00CE2755" w:rsidP="00CE2755">
      <w:pPr>
        <w:ind w:left="851" w:right="851" w:firstLine="709"/>
        <w:rPr>
          <w:lang w:eastAsia="es-CR"/>
        </w:rPr>
      </w:pPr>
    </w:p>
    <w:p w14:paraId="46A83F5A" w14:textId="7D8C93AC" w:rsidR="00CE2755" w:rsidRDefault="00CE2755" w:rsidP="0065574B">
      <w:pPr>
        <w:numPr>
          <w:ilvl w:val="0"/>
          <w:numId w:val="17"/>
        </w:numPr>
        <w:suppressAutoHyphens w:val="0"/>
        <w:ind w:left="851" w:right="851" w:firstLine="709"/>
        <w:contextualSpacing/>
        <w:jc w:val="both"/>
        <w:rPr>
          <w:lang w:eastAsia="es-CR"/>
        </w:rPr>
      </w:pPr>
      <w:r w:rsidRPr="005B447D">
        <w:rPr>
          <w:b/>
          <w:bCs/>
          <w:lang w:eastAsia="es-CR"/>
        </w:rPr>
        <w:t xml:space="preserve">Programa 950 (Oficina de Atención y Protección a la Víctima del Delito): </w:t>
      </w:r>
      <w:r w:rsidRPr="005B447D">
        <w:rPr>
          <w:lang w:eastAsia="es-CR"/>
        </w:rPr>
        <w:t xml:space="preserve">los recursos asignados </w:t>
      </w:r>
      <w:r w:rsidRPr="005B447D">
        <w:rPr>
          <w:lang w:eastAsia="es-ES"/>
        </w:rPr>
        <w:t xml:space="preserve">se formulan para una actividad nacional, considerando el pago de una beca parcial, ya que el monto no es suficiente para cubrir el costo total de la maestría. </w:t>
      </w:r>
    </w:p>
    <w:p w14:paraId="150A31D0" w14:textId="77777777" w:rsidR="005B447D" w:rsidRPr="005B447D" w:rsidRDefault="005B447D" w:rsidP="005B447D">
      <w:pPr>
        <w:suppressAutoHyphens w:val="0"/>
        <w:ind w:right="851"/>
        <w:contextualSpacing/>
        <w:jc w:val="both"/>
        <w:rPr>
          <w:lang w:eastAsia="es-CR"/>
        </w:rPr>
      </w:pPr>
    </w:p>
    <w:p w14:paraId="3F9338A3"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Sin embargo, en el apartado de conclusiones y recomendaciones, se indica que esta propuesta de becas podría variar dependiendo del acuerdo que tome el Consejo Superior a lo planteado por el Subproceso de Gestión de la Capacitación en el oficio 084-CAP-2021, respecto a la propuesta para redistribuir de forma equitativa los recursos asignados para el 2022.</w:t>
      </w:r>
    </w:p>
    <w:p w14:paraId="0DF08FFF" w14:textId="77777777" w:rsidR="00CE2755" w:rsidRPr="005B447D" w:rsidRDefault="00CE2755" w:rsidP="00CE2755">
      <w:pPr>
        <w:widowControl w:val="0"/>
        <w:autoSpaceDE w:val="0"/>
        <w:autoSpaceDN w:val="0"/>
        <w:adjustRightInd w:val="0"/>
        <w:ind w:left="851" w:right="851" w:firstLine="709"/>
        <w:jc w:val="both"/>
        <w:rPr>
          <w:rFonts w:eastAsia="Arial Unicode MS"/>
          <w:b/>
          <w:bCs/>
          <w:u w:val="single" w:color="000000"/>
          <w:lang w:eastAsia="es-ES"/>
        </w:rPr>
      </w:pPr>
    </w:p>
    <w:p w14:paraId="60D0E7C0" w14:textId="77777777" w:rsidR="00CE2755" w:rsidRPr="005B447D" w:rsidRDefault="00CE2755" w:rsidP="00CE2755">
      <w:pPr>
        <w:widowControl w:val="0"/>
        <w:autoSpaceDE w:val="0"/>
        <w:autoSpaceDN w:val="0"/>
        <w:adjustRightInd w:val="0"/>
        <w:ind w:left="851" w:right="851" w:firstLine="709"/>
        <w:jc w:val="both"/>
        <w:rPr>
          <w:rFonts w:eastAsia="Arial Unicode MS"/>
          <w:b/>
          <w:bCs/>
          <w:u w:val="single" w:color="000000"/>
          <w:lang w:eastAsia="es-ES"/>
        </w:rPr>
      </w:pPr>
      <w:r w:rsidRPr="005B447D">
        <w:rPr>
          <w:rFonts w:eastAsia="Arial Unicode MS"/>
          <w:b/>
          <w:bCs/>
          <w:u w:val="single" w:color="000000"/>
          <w:lang w:eastAsia="es-ES"/>
        </w:rPr>
        <w:t>Oficio 084-CAP-2021</w:t>
      </w:r>
    </w:p>
    <w:p w14:paraId="4957A0D8" w14:textId="77777777" w:rsidR="00CE2755" w:rsidRPr="005B447D" w:rsidRDefault="00CE2755" w:rsidP="00CE2755">
      <w:pPr>
        <w:widowControl w:val="0"/>
        <w:autoSpaceDE w:val="0"/>
        <w:autoSpaceDN w:val="0"/>
        <w:adjustRightInd w:val="0"/>
        <w:ind w:left="851" w:right="851" w:firstLine="709"/>
        <w:jc w:val="both"/>
        <w:rPr>
          <w:rFonts w:eastAsia="Arial Unicode MS"/>
          <w:b/>
          <w:bCs/>
          <w:u w:val="single" w:color="000000"/>
          <w:lang w:eastAsia="es-ES"/>
        </w:rPr>
      </w:pPr>
    </w:p>
    <w:p w14:paraId="41C24E1E"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En este oficio se plantean dos propuestas las que se detallan a continuación:</w:t>
      </w:r>
    </w:p>
    <w:p w14:paraId="563BB1F5" w14:textId="77777777" w:rsidR="00CE2755" w:rsidRPr="005B447D" w:rsidRDefault="00CE2755" w:rsidP="00CE2755">
      <w:pPr>
        <w:ind w:left="851" w:right="851" w:firstLine="709"/>
        <w:jc w:val="both"/>
        <w:rPr>
          <w:rFonts w:eastAsia="Calibri"/>
          <w:b/>
          <w:bCs/>
          <w:u w:val="single"/>
        </w:rPr>
      </w:pPr>
    </w:p>
    <w:p w14:paraId="4B26F4C5" w14:textId="77777777" w:rsidR="00CE2755" w:rsidRPr="005B447D" w:rsidRDefault="00CE2755" w:rsidP="00CE2755">
      <w:pPr>
        <w:ind w:left="851" w:right="851" w:firstLine="709"/>
        <w:jc w:val="both"/>
        <w:rPr>
          <w:rFonts w:eastAsia="Calibri"/>
          <w:b/>
          <w:bCs/>
          <w:u w:val="single"/>
        </w:rPr>
      </w:pPr>
      <w:r w:rsidRPr="005B447D">
        <w:rPr>
          <w:rFonts w:eastAsia="Calibri"/>
          <w:b/>
          <w:bCs/>
          <w:u w:val="single"/>
        </w:rPr>
        <w:t>PROPUESTA – A</w:t>
      </w:r>
    </w:p>
    <w:p w14:paraId="30891191" w14:textId="77777777" w:rsidR="00CE2755" w:rsidRPr="005B447D" w:rsidRDefault="00CE2755" w:rsidP="00CE2755">
      <w:pPr>
        <w:ind w:left="851" w:right="851" w:firstLine="709"/>
        <w:jc w:val="both"/>
        <w:rPr>
          <w:rFonts w:eastAsia="Calibri"/>
          <w:b/>
          <w:bCs/>
          <w:u w:val="single"/>
        </w:rPr>
      </w:pPr>
    </w:p>
    <w:p w14:paraId="1573C603" w14:textId="79BC3DE2" w:rsidR="00CE2755" w:rsidRDefault="00CE2755" w:rsidP="00CE2755">
      <w:pPr>
        <w:ind w:left="851" w:right="851" w:firstLine="709"/>
        <w:jc w:val="both"/>
        <w:rPr>
          <w:rFonts w:eastAsia="Calibri"/>
        </w:rPr>
      </w:pPr>
      <w:r w:rsidRPr="005B447D">
        <w:rPr>
          <w:rFonts w:eastAsia="Calibri"/>
        </w:rPr>
        <w:t xml:space="preserve">En virtud de que se aprobó una modificación externa para otorgar recursos a la subpartida 60201 para asumir los compromisos de becas presentes para el año 2021, se solicita al Consejo Superior valorar la posibilidad de que se permita incrementar mediante esta formulación 2022, los recursos presupuestarios en la subpartida 60201 (Becas a Funcionarios) del programa 926 (Dirección y Administración), por el mismo monto que se encontraba comprometido para el año 2021, siendo este ₡3.990.000,00. </w:t>
      </w:r>
    </w:p>
    <w:p w14:paraId="459EF0E6" w14:textId="77777777" w:rsidR="005B447D" w:rsidRPr="005B447D" w:rsidRDefault="005B447D" w:rsidP="00CE2755">
      <w:pPr>
        <w:ind w:left="851" w:right="851" w:firstLine="709"/>
        <w:jc w:val="both"/>
        <w:rPr>
          <w:rFonts w:eastAsia="Calibri"/>
        </w:rPr>
      </w:pPr>
    </w:p>
    <w:p w14:paraId="15802EDE" w14:textId="77777777" w:rsidR="00CE2755" w:rsidRPr="005B447D" w:rsidRDefault="00CE2755" w:rsidP="00CE2755">
      <w:pPr>
        <w:ind w:left="851" w:right="851" w:firstLine="709"/>
        <w:jc w:val="both"/>
        <w:rPr>
          <w:rFonts w:eastAsia="Calibri"/>
        </w:rPr>
      </w:pPr>
      <w:r w:rsidRPr="005B447D">
        <w:rPr>
          <w:rFonts w:eastAsia="Calibri"/>
        </w:rPr>
        <w:t xml:space="preserve">Con el fin de poder formular recursos para el año 2022 y atender las necesidades de capacitación de la población judicial que pertenece a este programa. </w:t>
      </w:r>
    </w:p>
    <w:p w14:paraId="264DEF59" w14:textId="77777777" w:rsidR="00CE2755" w:rsidRPr="005B447D" w:rsidRDefault="00CE2755" w:rsidP="005B447D">
      <w:pPr>
        <w:ind w:right="851"/>
        <w:jc w:val="both"/>
        <w:rPr>
          <w:rFonts w:eastAsia="Calibri"/>
          <w:b/>
          <w:bCs/>
          <w:u w:val="single"/>
        </w:rPr>
      </w:pPr>
    </w:p>
    <w:p w14:paraId="16E3E19B" w14:textId="77777777" w:rsidR="00CE2755" w:rsidRPr="005B447D" w:rsidRDefault="00CE2755" w:rsidP="00CE2755">
      <w:pPr>
        <w:ind w:left="851" w:right="851" w:firstLine="709"/>
        <w:jc w:val="both"/>
        <w:rPr>
          <w:rFonts w:eastAsia="Calibri"/>
          <w:b/>
          <w:bCs/>
          <w:u w:val="single"/>
        </w:rPr>
      </w:pPr>
      <w:r w:rsidRPr="005B447D">
        <w:rPr>
          <w:rFonts w:eastAsia="Calibri"/>
          <w:b/>
          <w:bCs/>
          <w:u w:val="single"/>
        </w:rPr>
        <w:t xml:space="preserve">PROPUESTA – B </w:t>
      </w:r>
    </w:p>
    <w:p w14:paraId="3F52BA98" w14:textId="77777777" w:rsidR="00CE2755" w:rsidRPr="005B447D" w:rsidRDefault="00CE2755" w:rsidP="00CE2755">
      <w:pPr>
        <w:ind w:left="851" w:right="851" w:firstLine="709"/>
        <w:jc w:val="both"/>
        <w:rPr>
          <w:rFonts w:eastAsia="Calibri"/>
          <w:b/>
          <w:bCs/>
          <w:u w:val="single"/>
        </w:rPr>
      </w:pPr>
    </w:p>
    <w:p w14:paraId="63CD3767" w14:textId="77777777" w:rsidR="00CE2755" w:rsidRPr="005B447D" w:rsidRDefault="00CE2755" w:rsidP="00CE2755">
      <w:pPr>
        <w:ind w:left="851" w:right="851" w:firstLine="709"/>
        <w:jc w:val="both"/>
        <w:rPr>
          <w:rFonts w:eastAsia="Calibri"/>
        </w:rPr>
      </w:pPr>
      <w:r w:rsidRPr="005B447D">
        <w:rPr>
          <w:rFonts w:eastAsia="Calibri"/>
        </w:rPr>
        <w:t xml:space="preserve">Considerando el acuerdo tomado por el Consejo Superior en sesión extraordinaria No. 29-19, celebrada el 29 de marzo del 2019, artículo II, el cual indica textualmente: </w:t>
      </w:r>
    </w:p>
    <w:p w14:paraId="52D3509F" w14:textId="77777777" w:rsidR="00CE2755" w:rsidRPr="005B447D" w:rsidRDefault="00CE2755" w:rsidP="00CE2755">
      <w:pPr>
        <w:ind w:left="851" w:right="851" w:firstLine="709"/>
        <w:jc w:val="both"/>
        <w:rPr>
          <w:rFonts w:eastAsia="Calibri"/>
        </w:rPr>
      </w:pPr>
    </w:p>
    <w:p w14:paraId="0FC8B450" w14:textId="77777777" w:rsidR="00CE2755" w:rsidRPr="005B447D" w:rsidRDefault="00CE2755" w:rsidP="00CE2755">
      <w:pPr>
        <w:ind w:left="851" w:right="851" w:firstLine="709"/>
        <w:jc w:val="both"/>
        <w:rPr>
          <w:rFonts w:eastAsia="Calibri"/>
          <w:i/>
          <w:iCs/>
        </w:rPr>
      </w:pPr>
      <w:r w:rsidRPr="005B447D">
        <w:rPr>
          <w:rFonts w:eastAsia="Calibri"/>
          <w:b/>
          <w:bCs/>
          <w:i/>
          <w:iCs/>
        </w:rPr>
        <w:lastRenderedPageBreak/>
        <w:t>“Se acordó:</w:t>
      </w:r>
      <w:r w:rsidRPr="005B447D">
        <w:rPr>
          <w:rFonts w:eastAsia="Calibri"/>
          <w:i/>
          <w:iCs/>
        </w:rPr>
        <w:t xml:space="preserve"> Previamente a resolver se le solicita de forma urgente a la Dirección de Gestión Humana realizar una propuesta de redistribución de recursos más equitativa entre los diferentes programas presupuestarios […].” </w:t>
      </w:r>
    </w:p>
    <w:p w14:paraId="21BA1EA8" w14:textId="77777777" w:rsidR="00CE2755" w:rsidRPr="005B447D" w:rsidRDefault="00CE2755" w:rsidP="00CE2755">
      <w:pPr>
        <w:ind w:left="851" w:right="851" w:firstLine="709"/>
        <w:jc w:val="both"/>
        <w:rPr>
          <w:rFonts w:eastAsia="Calibri"/>
          <w:i/>
          <w:iCs/>
        </w:rPr>
      </w:pPr>
    </w:p>
    <w:p w14:paraId="7C36D258" w14:textId="77777777" w:rsidR="00CE2755" w:rsidRPr="005B447D" w:rsidRDefault="00CE2755" w:rsidP="00CE2755">
      <w:pPr>
        <w:ind w:left="851" w:right="851" w:firstLine="709"/>
        <w:jc w:val="both"/>
        <w:rPr>
          <w:rFonts w:eastAsia="Calibri"/>
        </w:rPr>
      </w:pPr>
      <w:r w:rsidRPr="005B447D">
        <w:rPr>
          <w:rFonts w:eastAsia="Calibri"/>
        </w:rPr>
        <w:t xml:space="preserve">Se propone al Consejo Superior valorar para el periodo 2022, una redistribución de los recursos ya existentes de forma más equitativa entre los diferentes programas presupuestarios, con el fin de que todos los programas cuenten con una cantidad de recursos similar para atender las necesidades de capacitación de la población a cargo. </w:t>
      </w:r>
    </w:p>
    <w:p w14:paraId="5E306677" w14:textId="77777777" w:rsidR="00CE2755" w:rsidRPr="005B447D" w:rsidRDefault="00CE2755" w:rsidP="00CE2755">
      <w:pPr>
        <w:ind w:left="851" w:right="851" w:firstLine="709"/>
        <w:jc w:val="both"/>
        <w:rPr>
          <w:rFonts w:eastAsia="Calibri"/>
        </w:rPr>
      </w:pPr>
    </w:p>
    <w:p w14:paraId="01D7BDAC" w14:textId="4325A3A5" w:rsidR="00CE2755" w:rsidRDefault="00CE2755" w:rsidP="00CE2755">
      <w:pPr>
        <w:widowControl w:val="0"/>
        <w:autoSpaceDE w:val="0"/>
        <w:autoSpaceDN w:val="0"/>
        <w:adjustRightInd w:val="0"/>
        <w:ind w:left="851" w:right="851" w:firstLine="709"/>
        <w:jc w:val="both"/>
        <w:rPr>
          <w:rFonts w:eastAsia="Arial Unicode MS"/>
          <w:b/>
          <w:bCs/>
          <w:u w:val="single" w:color="000000"/>
          <w:lang w:eastAsia="es-ES"/>
        </w:rPr>
      </w:pPr>
      <w:r w:rsidRPr="005B447D">
        <w:rPr>
          <w:rFonts w:eastAsia="Arial Unicode MS"/>
          <w:b/>
          <w:bCs/>
          <w:u w:val="single" w:color="000000"/>
          <w:lang w:eastAsia="es-ES"/>
        </w:rPr>
        <w:t>Oficio 150-CAP-2021</w:t>
      </w:r>
    </w:p>
    <w:p w14:paraId="1603DBCB" w14:textId="77777777" w:rsidR="005B447D" w:rsidRPr="005B447D" w:rsidRDefault="005B447D" w:rsidP="00CE2755">
      <w:pPr>
        <w:widowControl w:val="0"/>
        <w:autoSpaceDE w:val="0"/>
        <w:autoSpaceDN w:val="0"/>
        <w:adjustRightInd w:val="0"/>
        <w:ind w:left="851" w:right="851" w:firstLine="709"/>
        <w:jc w:val="both"/>
        <w:rPr>
          <w:rFonts w:eastAsia="Arial Unicode MS"/>
          <w:b/>
          <w:bCs/>
          <w:u w:val="single" w:color="000000"/>
          <w:lang w:eastAsia="es-ES"/>
        </w:rPr>
      </w:pPr>
    </w:p>
    <w:p w14:paraId="4C942C2D"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r w:rsidRPr="005B447D">
        <w:rPr>
          <w:rFonts w:eastAsia="Arial Unicode MS"/>
          <w:u w:color="000000"/>
          <w:lang w:eastAsia="es-ES"/>
        </w:rPr>
        <w:t>Posteriormente, mediante oficio 150-CAP-2021, se plantea una nueva propuesta de distribución de recursos para esta subpartida, sobre la que nuevamente se reitera que, de ser aprobada por el Consejo Superior, dejaría sin efecto la propuesta original, por lo que esta segunda propuesta es la que se expone seguidamente.</w:t>
      </w:r>
    </w:p>
    <w:p w14:paraId="6B6F9922" w14:textId="77777777" w:rsidR="00CE2755" w:rsidRPr="005B447D" w:rsidRDefault="00CE2755" w:rsidP="00CE2755">
      <w:pPr>
        <w:widowControl w:val="0"/>
        <w:autoSpaceDE w:val="0"/>
        <w:autoSpaceDN w:val="0"/>
        <w:adjustRightInd w:val="0"/>
        <w:ind w:left="851" w:right="851" w:firstLine="709"/>
        <w:jc w:val="both"/>
        <w:rPr>
          <w:rFonts w:eastAsia="Arial Unicode MS"/>
          <w:u w:color="000000"/>
          <w:lang w:eastAsia="es-ES"/>
        </w:rPr>
      </w:pPr>
    </w:p>
    <w:p w14:paraId="33529594" w14:textId="77777777" w:rsidR="00CE2755" w:rsidRPr="005B447D" w:rsidRDefault="00CE2755" w:rsidP="0065574B">
      <w:pPr>
        <w:numPr>
          <w:ilvl w:val="0"/>
          <w:numId w:val="15"/>
        </w:numPr>
        <w:suppressAutoHyphens w:val="0"/>
        <w:ind w:left="851" w:right="851" w:firstLine="709"/>
        <w:jc w:val="both"/>
        <w:rPr>
          <w:rFonts w:eastAsia="Calibri"/>
        </w:rPr>
      </w:pPr>
      <w:r w:rsidRPr="005B447D">
        <w:rPr>
          <w:rFonts w:eastAsia="Calibri"/>
        </w:rPr>
        <w:t xml:space="preserve">Unificar el presupuesto asignado a la subpartida 60201 (Becas a funcionarios) para los programas 929 (Ministerio Público) y 950 (Oficina de Atención y Protección a la Víctima del Delito - OAPVD), debido a que este último pertenece al Ministerio Público y no cuenta con unidad de capacitación propia, por lo que es la Unidad de Capacitación del Ministerio Público la encargada de dar seguimiento a los contratos de formación suscritos por concepto de beca por parte de las personas servidoras judiciales que pertenezcan a la OAPVD. </w:t>
      </w:r>
    </w:p>
    <w:p w14:paraId="16D12A3A" w14:textId="77777777" w:rsidR="00CE2755" w:rsidRPr="005B447D" w:rsidRDefault="00CE2755" w:rsidP="00CE2755">
      <w:pPr>
        <w:ind w:left="851" w:right="851" w:firstLine="709"/>
        <w:jc w:val="both"/>
        <w:rPr>
          <w:rFonts w:eastAsia="Calibri"/>
        </w:rPr>
      </w:pPr>
    </w:p>
    <w:p w14:paraId="714DB861" w14:textId="77777777" w:rsidR="00CE2755" w:rsidRPr="005B447D" w:rsidRDefault="00CE2755" w:rsidP="0065574B">
      <w:pPr>
        <w:numPr>
          <w:ilvl w:val="0"/>
          <w:numId w:val="15"/>
        </w:numPr>
        <w:suppressAutoHyphens w:val="0"/>
        <w:ind w:left="851" w:right="851" w:firstLine="709"/>
        <w:jc w:val="both"/>
        <w:rPr>
          <w:rFonts w:eastAsia="Calibri"/>
        </w:rPr>
      </w:pPr>
      <w:r w:rsidRPr="005B447D">
        <w:rPr>
          <w:rFonts w:eastAsia="Calibri"/>
        </w:rPr>
        <w:t>A partir de lo anterior, se contaría únicamente con cinco programas presupuestarios, siendo estos:</w:t>
      </w:r>
    </w:p>
    <w:p w14:paraId="4DA752C1" w14:textId="77777777" w:rsidR="00CE2755" w:rsidRPr="005B447D" w:rsidRDefault="00CE2755" w:rsidP="00CE2755">
      <w:pPr>
        <w:ind w:left="851" w:right="851" w:firstLine="709"/>
        <w:jc w:val="both"/>
        <w:rPr>
          <w:rFonts w:eastAsia="Calibri"/>
        </w:rPr>
      </w:pPr>
    </w:p>
    <w:p w14:paraId="271E9726" w14:textId="77777777" w:rsidR="00CE2755" w:rsidRPr="005B447D" w:rsidRDefault="00CE2755" w:rsidP="0065574B">
      <w:pPr>
        <w:numPr>
          <w:ilvl w:val="1"/>
          <w:numId w:val="15"/>
        </w:numPr>
        <w:suppressAutoHyphens w:val="0"/>
        <w:ind w:left="851" w:right="851" w:firstLine="709"/>
        <w:jc w:val="both"/>
        <w:rPr>
          <w:rFonts w:eastAsia="Calibri"/>
        </w:rPr>
      </w:pPr>
      <w:r w:rsidRPr="005B447D">
        <w:rPr>
          <w:rFonts w:eastAsia="Calibri"/>
        </w:rPr>
        <w:t>926 – Dirección y Administración</w:t>
      </w:r>
    </w:p>
    <w:p w14:paraId="5B9948E5" w14:textId="77777777" w:rsidR="00CE2755" w:rsidRPr="005B447D" w:rsidRDefault="00CE2755" w:rsidP="0065574B">
      <w:pPr>
        <w:numPr>
          <w:ilvl w:val="1"/>
          <w:numId w:val="15"/>
        </w:numPr>
        <w:suppressAutoHyphens w:val="0"/>
        <w:ind w:left="851" w:right="851" w:firstLine="709"/>
        <w:jc w:val="both"/>
        <w:rPr>
          <w:rFonts w:eastAsia="Calibri"/>
        </w:rPr>
      </w:pPr>
      <w:r w:rsidRPr="005B447D">
        <w:rPr>
          <w:rFonts w:eastAsia="Calibri"/>
        </w:rPr>
        <w:t>927 – Judicatura</w:t>
      </w:r>
    </w:p>
    <w:p w14:paraId="228E6CF5" w14:textId="77777777" w:rsidR="00CE2755" w:rsidRPr="005B447D" w:rsidRDefault="00CE2755" w:rsidP="0065574B">
      <w:pPr>
        <w:numPr>
          <w:ilvl w:val="1"/>
          <w:numId w:val="15"/>
        </w:numPr>
        <w:suppressAutoHyphens w:val="0"/>
        <w:ind w:left="851" w:right="851" w:firstLine="709"/>
        <w:jc w:val="both"/>
        <w:rPr>
          <w:rFonts w:eastAsia="Calibri"/>
        </w:rPr>
      </w:pPr>
      <w:r w:rsidRPr="005B447D">
        <w:rPr>
          <w:rFonts w:eastAsia="Calibri"/>
        </w:rPr>
        <w:t>928 – Organismo de Investigación Judicial</w:t>
      </w:r>
    </w:p>
    <w:p w14:paraId="4CF6BED5" w14:textId="77777777" w:rsidR="00CE2755" w:rsidRPr="005B447D" w:rsidRDefault="00CE2755" w:rsidP="0065574B">
      <w:pPr>
        <w:numPr>
          <w:ilvl w:val="1"/>
          <w:numId w:val="15"/>
        </w:numPr>
        <w:suppressAutoHyphens w:val="0"/>
        <w:ind w:left="851" w:right="851" w:firstLine="709"/>
        <w:jc w:val="both"/>
        <w:rPr>
          <w:rFonts w:eastAsia="Calibri"/>
        </w:rPr>
      </w:pPr>
      <w:r w:rsidRPr="005B447D">
        <w:rPr>
          <w:rFonts w:eastAsia="Calibri"/>
        </w:rPr>
        <w:t>929 – Ministerio Público</w:t>
      </w:r>
    </w:p>
    <w:p w14:paraId="3103C453" w14:textId="77777777" w:rsidR="00CE2755" w:rsidRPr="005B447D" w:rsidRDefault="00CE2755" w:rsidP="0065574B">
      <w:pPr>
        <w:numPr>
          <w:ilvl w:val="1"/>
          <w:numId w:val="15"/>
        </w:numPr>
        <w:suppressAutoHyphens w:val="0"/>
        <w:ind w:left="851" w:right="851" w:firstLine="709"/>
        <w:jc w:val="both"/>
        <w:rPr>
          <w:rFonts w:eastAsia="Calibri"/>
        </w:rPr>
      </w:pPr>
      <w:r w:rsidRPr="005B447D">
        <w:rPr>
          <w:rFonts w:eastAsia="Calibri"/>
        </w:rPr>
        <w:t>930 – Defensa Pública</w:t>
      </w:r>
    </w:p>
    <w:p w14:paraId="788F80E9" w14:textId="77777777" w:rsidR="00CE2755" w:rsidRPr="005B447D" w:rsidRDefault="00CE2755" w:rsidP="00CE2755">
      <w:pPr>
        <w:ind w:left="851" w:right="851" w:firstLine="709"/>
        <w:jc w:val="both"/>
        <w:rPr>
          <w:rFonts w:eastAsia="Calibri"/>
        </w:rPr>
      </w:pPr>
    </w:p>
    <w:p w14:paraId="345165E7" w14:textId="77777777" w:rsidR="00CE2755" w:rsidRPr="005B447D" w:rsidRDefault="00CE2755" w:rsidP="0065574B">
      <w:pPr>
        <w:numPr>
          <w:ilvl w:val="0"/>
          <w:numId w:val="15"/>
        </w:numPr>
        <w:suppressAutoHyphens w:val="0"/>
        <w:ind w:left="851" w:right="851" w:firstLine="709"/>
        <w:jc w:val="both"/>
        <w:rPr>
          <w:rFonts w:eastAsia="Calibri"/>
        </w:rPr>
      </w:pPr>
      <w:r w:rsidRPr="005B447D">
        <w:rPr>
          <w:rFonts w:eastAsia="Calibri"/>
        </w:rPr>
        <w:t xml:space="preserve">Dividir el monto total propuesto para formular en becas del año 2022, entre los cinco programas presupuestarios. El monto total es </w:t>
      </w:r>
      <w:r w:rsidRPr="005B447D">
        <w:rPr>
          <w:rFonts w:eastAsia="Calibri"/>
          <w:b/>
          <w:bCs/>
        </w:rPr>
        <w:t>₡</w:t>
      </w:r>
      <w:r w:rsidRPr="005B447D">
        <w:rPr>
          <w:rFonts w:eastAsia="Calibri"/>
          <w:b/>
          <w:bCs/>
          <w:lang w:eastAsia="es-CR"/>
        </w:rPr>
        <w:t>23.408.096.</w:t>
      </w:r>
    </w:p>
    <w:p w14:paraId="31BF211E" w14:textId="77777777" w:rsidR="00CE2755" w:rsidRPr="005B447D" w:rsidRDefault="00CE2755" w:rsidP="00CE2755">
      <w:pPr>
        <w:ind w:left="851" w:right="851" w:firstLine="709"/>
        <w:jc w:val="both"/>
        <w:rPr>
          <w:rFonts w:eastAsia="Calibri"/>
        </w:rPr>
      </w:pPr>
    </w:p>
    <w:p w14:paraId="0C663958" w14:textId="77777777" w:rsidR="00CE2755" w:rsidRPr="005B447D" w:rsidRDefault="00CE2755" w:rsidP="0065574B">
      <w:pPr>
        <w:numPr>
          <w:ilvl w:val="0"/>
          <w:numId w:val="15"/>
        </w:numPr>
        <w:suppressAutoHyphens w:val="0"/>
        <w:ind w:left="851" w:right="851" w:firstLine="709"/>
        <w:jc w:val="both"/>
        <w:rPr>
          <w:rFonts w:eastAsia="Calibri"/>
        </w:rPr>
      </w:pPr>
      <w:r w:rsidRPr="005B447D">
        <w:rPr>
          <w:rFonts w:eastAsia="Calibri"/>
        </w:rPr>
        <w:lastRenderedPageBreak/>
        <w:t xml:space="preserve">Cada programa presupuestario quedaría con un monto de </w:t>
      </w:r>
      <w:r w:rsidRPr="005B447D">
        <w:rPr>
          <w:rFonts w:eastAsia="Calibri"/>
          <w:b/>
          <w:bCs/>
        </w:rPr>
        <w:t xml:space="preserve">₡4.681.619 </w:t>
      </w:r>
      <w:r w:rsidRPr="005B447D">
        <w:rPr>
          <w:rFonts w:eastAsia="Calibri"/>
        </w:rPr>
        <w:t xml:space="preserve">para formular becas en la subpartida 60201 (Becas a funcionarios) para el año 2022. </w:t>
      </w:r>
    </w:p>
    <w:p w14:paraId="48B29659" w14:textId="77777777" w:rsidR="00CE2755" w:rsidRPr="005B447D" w:rsidRDefault="00CE2755" w:rsidP="00CE2755">
      <w:pPr>
        <w:ind w:left="851" w:right="851" w:firstLine="709"/>
        <w:jc w:val="both"/>
        <w:rPr>
          <w:bCs/>
        </w:rPr>
      </w:pPr>
    </w:p>
    <w:p w14:paraId="063EA2B6" w14:textId="77777777" w:rsidR="00CE2755" w:rsidRPr="005B447D" w:rsidRDefault="00CE2755" w:rsidP="00CE2755">
      <w:pPr>
        <w:ind w:left="851" w:right="851" w:firstLine="709"/>
        <w:jc w:val="both"/>
        <w:rPr>
          <w:bCs/>
        </w:rPr>
      </w:pPr>
      <w:r w:rsidRPr="005B447D">
        <w:rPr>
          <w:bCs/>
        </w:rPr>
        <w:t>Se indica en esta segunda propuesta, que de ser aprobada, la Dirección de Gestión Humana plantea las siguientes recomendaciones al Consejo Superior:</w:t>
      </w:r>
    </w:p>
    <w:p w14:paraId="2BF4D372" w14:textId="77777777" w:rsidR="00CE2755" w:rsidRPr="005B447D" w:rsidRDefault="00CE2755" w:rsidP="00CE2755">
      <w:pPr>
        <w:ind w:left="851" w:right="851" w:firstLine="709"/>
        <w:jc w:val="both"/>
        <w:rPr>
          <w:bCs/>
        </w:rPr>
      </w:pPr>
    </w:p>
    <w:p w14:paraId="6A608026" w14:textId="77777777" w:rsidR="00CE2755" w:rsidRPr="005B447D" w:rsidRDefault="00CE2755" w:rsidP="0065574B">
      <w:pPr>
        <w:numPr>
          <w:ilvl w:val="0"/>
          <w:numId w:val="16"/>
        </w:numPr>
        <w:suppressAutoHyphens w:val="0"/>
        <w:ind w:left="851" w:right="851" w:firstLine="709"/>
        <w:jc w:val="both"/>
        <w:rPr>
          <w:rFonts w:eastAsia="Calibri"/>
          <w:i/>
          <w:iCs/>
        </w:rPr>
      </w:pPr>
      <w:r w:rsidRPr="005B447D">
        <w:rPr>
          <w:rFonts w:eastAsia="Calibri"/>
          <w:i/>
          <w:iCs/>
        </w:rPr>
        <w:t xml:space="preserve">El Consejo Superior establezca la distribución de los </w:t>
      </w:r>
      <w:r w:rsidRPr="005B447D">
        <w:rPr>
          <w:rFonts w:eastAsia="Calibri"/>
          <w:b/>
          <w:bCs/>
          <w:i/>
          <w:iCs/>
        </w:rPr>
        <w:t xml:space="preserve">₡4.681.619,25 </w:t>
      </w:r>
      <w:r w:rsidRPr="005B447D">
        <w:rPr>
          <w:rFonts w:eastAsia="Calibri"/>
          <w:i/>
          <w:iCs/>
        </w:rPr>
        <w:t xml:space="preserve">entre el programa 929 (Ministerio Público) y el programa 950 (Oficina de Atención y Protección a la Víctima del Delito), siendo que este último pertenece al Ministerio Público. </w:t>
      </w:r>
    </w:p>
    <w:p w14:paraId="13211370" w14:textId="77777777" w:rsidR="00CE2755" w:rsidRPr="005B447D" w:rsidRDefault="00CE2755" w:rsidP="00CE2755">
      <w:pPr>
        <w:ind w:left="851" w:right="851" w:firstLine="709"/>
        <w:jc w:val="both"/>
        <w:rPr>
          <w:rFonts w:eastAsia="Calibri"/>
          <w:i/>
          <w:iCs/>
        </w:rPr>
      </w:pPr>
    </w:p>
    <w:p w14:paraId="76F37D29" w14:textId="77777777" w:rsidR="00CE2755" w:rsidRPr="005B447D" w:rsidRDefault="00CE2755" w:rsidP="0065574B">
      <w:pPr>
        <w:numPr>
          <w:ilvl w:val="0"/>
          <w:numId w:val="16"/>
        </w:numPr>
        <w:suppressAutoHyphens w:val="0"/>
        <w:ind w:left="851" w:right="851" w:firstLine="709"/>
        <w:jc w:val="both"/>
        <w:rPr>
          <w:rFonts w:eastAsia="Calibri"/>
          <w:i/>
          <w:iCs/>
        </w:rPr>
      </w:pPr>
      <w:r w:rsidRPr="005B447D">
        <w:rPr>
          <w:rFonts w:eastAsia="Calibri"/>
          <w:i/>
          <w:iCs/>
        </w:rPr>
        <w:t xml:space="preserve">Se comunique la aprobación de esta propuesta a todas las Unidades de Capacitación y Escuela Judicial con el fin de brindar que se ajusten las propuestas de formulación presupuestaria de becas para el año 2022, al nuevo monto asignado a cada programa presupuestario, específicamente en la subpartida 60201 (Becas a funcionarios). </w:t>
      </w:r>
    </w:p>
    <w:p w14:paraId="7615870D" w14:textId="77777777" w:rsidR="00CE2755" w:rsidRPr="005B447D" w:rsidRDefault="00CE2755" w:rsidP="00CE2755">
      <w:pPr>
        <w:ind w:left="851" w:right="851" w:firstLine="709"/>
        <w:jc w:val="both"/>
        <w:rPr>
          <w:bCs/>
        </w:rPr>
      </w:pPr>
    </w:p>
    <w:p w14:paraId="32EAF2FD" w14:textId="77777777" w:rsidR="00CE2755" w:rsidRPr="005B447D" w:rsidRDefault="00CE2755" w:rsidP="00CE2755">
      <w:pPr>
        <w:ind w:left="851" w:right="851" w:firstLine="709"/>
        <w:jc w:val="both"/>
        <w:rPr>
          <w:bCs/>
        </w:rPr>
      </w:pPr>
    </w:p>
    <w:p w14:paraId="7A7891B9" w14:textId="77777777" w:rsidR="00CE2755" w:rsidRPr="005B447D" w:rsidRDefault="00CE2755" w:rsidP="0065574B">
      <w:pPr>
        <w:numPr>
          <w:ilvl w:val="0"/>
          <w:numId w:val="16"/>
        </w:numPr>
        <w:suppressAutoHyphens w:val="0"/>
        <w:ind w:left="851" w:right="851" w:firstLine="709"/>
        <w:contextualSpacing/>
        <w:jc w:val="both"/>
        <w:rPr>
          <w:b/>
          <w:caps/>
          <w:lang w:eastAsia="es-ES"/>
        </w:rPr>
      </w:pPr>
      <w:r w:rsidRPr="005B447D">
        <w:rPr>
          <w:b/>
          <w:caps/>
          <w:lang w:eastAsia="es-ES"/>
        </w:rPr>
        <w:t>Ejecución de la Subpartida 60201 “Becas a Funcionarios”</w:t>
      </w:r>
    </w:p>
    <w:p w14:paraId="7E7B60C9" w14:textId="77777777" w:rsidR="00CE2755" w:rsidRPr="005B447D" w:rsidRDefault="00CE2755" w:rsidP="00CE2755">
      <w:pPr>
        <w:ind w:left="851" w:right="851" w:firstLine="709"/>
        <w:jc w:val="both"/>
        <w:rPr>
          <w:bCs/>
        </w:rPr>
      </w:pPr>
    </w:p>
    <w:p w14:paraId="5E3D0584" w14:textId="77777777" w:rsidR="00CE2755" w:rsidRPr="005B447D" w:rsidRDefault="00CE2755" w:rsidP="00CE2755">
      <w:pPr>
        <w:ind w:left="851" w:right="851" w:firstLine="709"/>
        <w:jc w:val="both"/>
        <w:rPr>
          <w:bCs/>
        </w:rPr>
      </w:pPr>
      <w:r w:rsidRPr="005B447D">
        <w:rPr>
          <w:bCs/>
        </w:rPr>
        <w:t>En este apartado se presenta un resumen de la ejecución de la subpartida de Becas, total y por Programa Presupuestario para el período 2020.</w:t>
      </w:r>
    </w:p>
    <w:p w14:paraId="66097497" w14:textId="77777777" w:rsidR="00CE2755" w:rsidRPr="005B447D" w:rsidRDefault="00CE2755" w:rsidP="00CE2755">
      <w:pPr>
        <w:ind w:firstLine="708"/>
        <w:rPr>
          <w:bCs/>
        </w:rPr>
      </w:pPr>
    </w:p>
    <w:tbl>
      <w:tblPr>
        <w:tblW w:w="0" w:type="auto"/>
        <w:jc w:val="center"/>
        <w:tblLook w:val="04A0" w:firstRow="1" w:lastRow="0" w:firstColumn="1" w:lastColumn="0" w:noHBand="0" w:noVBand="1"/>
      </w:tblPr>
      <w:tblGrid>
        <w:gridCol w:w="9056"/>
        <w:gridCol w:w="222"/>
      </w:tblGrid>
      <w:tr w:rsidR="005B447D" w:rsidRPr="005B447D" w14:paraId="0ED392C4" w14:textId="77777777" w:rsidTr="00C12828">
        <w:trPr>
          <w:trHeight w:val="614"/>
          <w:jc w:val="center"/>
        </w:trPr>
        <w:tc>
          <w:tcPr>
            <w:tcW w:w="8848" w:type="dxa"/>
          </w:tcPr>
          <w:p w14:paraId="13CAA451" w14:textId="2D13AEF9" w:rsidR="00CE2755" w:rsidRDefault="00CE2755" w:rsidP="00CE2755">
            <w:pPr>
              <w:jc w:val="center"/>
              <w:rPr>
                <w:b/>
                <w:bCs/>
              </w:rPr>
            </w:pPr>
            <w:r w:rsidRPr="005B447D">
              <w:rPr>
                <w:b/>
                <w:bCs/>
              </w:rPr>
              <w:t>Ejecución 2020</w:t>
            </w:r>
          </w:p>
          <w:p w14:paraId="672C5115" w14:textId="77777777" w:rsidR="005B447D" w:rsidRPr="005B447D" w:rsidRDefault="005B447D" w:rsidP="00CE2755">
            <w:pPr>
              <w:jc w:val="center"/>
              <w:rPr>
                <w:b/>
                <w:bCs/>
              </w:rPr>
            </w:pPr>
          </w:p>
          <w:tbl>
            <w:tblPr>
              <w:tblW w:w="8820" w:type="dxa"/>
              <w:tblCellMar>
                <w:left w:w="70" w:type="dxa"/>
                <w:right w:w="70" w:type="dxa"/>
              </w:tblCellMar>
              <w:tblLook w:val="04A0" w:firstRow="1" w:lastRow="0" w:firstColumn="1" w:lastColumn="0" w:noHBand="0" w:noVBand="1"/>
            </w:tblPr>
            <w:tblGrid>
              <w:gridCol w:w="3860"/>
              <w:gridCol w:w="1240"/>
              <w:gridCol w:w="1240"/>
              <w:gridCol w:w="1240"/>
              <w:gridCol w:w="1240"/>
            </w:tblGrid>
            <w:tr w:rsidR="005B447D" w:rsidRPr="005B447D" w14:paraId="151B7337" w14:textId="77777777" w:rsidTr="00C12828">
              <w:trPr>
                <w:trHeight w:val="300"/>
              </w:trPr>
              <w:tc>
                <w:tcPr>
                  <w:tcW w:w="38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00E7AA3" w14:textId="77777777" w:rsidR="00CE2755" w:rsidRPr="005B447D" w:rsidRDefault="00CE2755" w:rsidP="00CE2755">
                  <w:pPr>
                    <w:jc w:val="center"/>
                    <w:rPr>
                      <w:b/>
                      <w:bCs/>
                      <w:lang w:val="es-ES_tradnl" w:eastAsia="es-ES_tradnl"/>
                    </w:rPr>
                  </w:pPr>
                  <w:r w:rsidRPr="005B447D">
                    <w:rPr>
                      <w:b/>
                      <w:bCs/>
                      <w:lang w:val="es-ES_tradnl" w:eastAsia="es-ES_tradnl"/>
                    </w:rPr>
                    <w:t>Programa</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2683966F" w14:textId="77777777" w:rsidR="00CE2755" w:rsidRPr="005B447D" w:rsidRDefault="00CE2755" w:rsidP="00CE2755">
                  <w:pPr>
                    <w:jc w:val="center"/>
                    <w:rPr>
                      <w:b/>
                      <w:bCs/>
                      <w:lang w:val="es-ES_tradnl" w:eastAsia="es-ES_tradnl"/>
                    </w:rPr>
                  </w:pPr>
                  <w:r w:rsidRPr="005B447D">
                    <w:rPr>
                      <w:b/>
                      <w:bCs/>
                      <w:lang w:val="es-ES_tradnl" w:eastAsia="es-ES_tradnl"/>
                    </w:rPr>
                    <w:t>Ppto. Inicial</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212EE449" w14:textId="77777777" w:rsidR="00CE2755" w:rsidRPr="005B447D" w:rsidRDefault="00CE2755" w:rsidP="00CE2755">
                  <w:pPr>
                    <w:jc w:val="center"/>
                    <w:rPr>
                      <w:b/>
                      <w:bCs/>
                      <w:lang w:val="es-ES_tradnl" w:eastAsia="es-ES_tradnl"/>
                    </w:rPr>
                  </w:pPr>
                  <w:r w:rsidRPr="005B447D">
                    <w:rPr>
                      <w:b/>
                      <w:bCs/>
                      <w:lang w:val="es-ES_tradnl" w:eastAsia="es-ES_tradnl"/>
                    </w:rPr>
                    <w:t>Ppto. Actual</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1EF894B2" w14:textId="77777777" w:rsidR="00CE2755" w:rsidRPr="005B447D" w:rsidRDefault="00CE2755" w:rsidP="00CE2755">
                  <w:pPr>
                    <w:jc w:val="center"/>
                    <w:rPr>
                      <w:b/>
                      <w:bCs/>
                      <w:lang w:val="es-ES_tradnl" w:eastAsia="es-ES_tradnl"/>
                    </w:rPr>
                  </w:pPr>
                  <w:r w:rsidRPr="005B447D">
                    <w:rPr>
                      <w:b/>
                      <w:bCs/>
                      <w:lang w:val="es-ES_tradnl" w:eastAsia="es-ES_tradnl"/>
                    </w:rPr>
                    <w:t>Ejecutado</w:t>
                  </w:r>
                </w:p>
              </w:tc>
              <w:tc>
                <w:tcPr>
                  <w:tcW w:w="1240" w:type="dxa"/>
                  <w:tcBorders>
                    <w:top w:val="single" w:sz="8" w:space="0" w:color="auto"/>
                    <w:left w:val="nil"/>
                    <w:bottom w:val="single" w:sz="8" w:space="0" w:color="auto"/>
                    <w:right w:val="single" w:sz="8" w:space="0" w:color="auto"/>
                  </w:tcBorders>
                  <w:shd w:val="clear" w:color="000000" w:fill="BFBFBF"/>
                  <w:noWrap/>
                  <w:vAlign w:val="center"/>
                  <w:hideMark/>
                </w:tcPr>
                <w:p w14:paraId="416D31C7" w14:textId="77777777" w:rsidR="00CE2755" w:rsidRPr="005B447D" w:rsidRDefault="00CE2755" w:rsidP="00CE2755">
                  <w:pPr>
                    <w:jc w:val="center"/>
                    <w:rPr>
                      <w:b/>
                      <w:bCs/>
                      <w:lang w:val="es-ES_tradnl" w:eastAsia="es-ES_tradnl"/>
                    </w:rPr>
                  </w:pPr>
                  <w:r w:rsidRPr="005B447D">
                    <w:rPr>
                      <w:b/>
                      <w:bCs/>
                      <w:lang w:val="es-ES_tradnl" w:eastAsia="es-ES_tradnl"/>
                    </w:rPr>
                    <w:t>% Ejecución</w:t>
                  </w:r>
                </w:p>
              </w:tc>
            </w:tr>
            <w:tr w:rsidR="005B447D" w:rsidRPr="005B447D" w14:paraId="1930305E"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591FC93D" w14:textId="77777777" w:rsidR="00CE2755" w:rsidRPr="005B447D" w:rsidRDefault="00CE2755" w:rsidP="00CE2755">
                  <w:pPr>
                    <w:rPr>
                      <w:lang w:val="es-ES_tradnl" w:eastAsia="es-ES_tradnl"/>
                    </w:rPr>
                  </w:pPr>
                  <w:r w:rsidRPr="005B447D">
                    <w:rPr>
                      <w:lang w:val="es-ES_tradnl" w:eastAsia="es-ES_tradnl"/>
                    </w:rPr>
                    <w:t>926 Direcc. Adm. Y Otros Org. De Apoyo</w:t>
                  </w:r>
                </w:p>
              </w:tc>
              <w:tc>
                <w:tcPr>
                  <w:tcW w:w="1240" w:type="dxa"/>
                  <w:tcBorders>
                    <w:top w:val="nil"/>
                    <w:left w:val="nil"/>
                    <w:bottom w:val="single" w:sz="8" w:space="0" w:color="auto"/>
                    <w:right w:val="single" w:sz="8" w:space="0" w:color="auto"/>
                  </w:tcBorders>
                  <w:shd w:val="clear" w:color="auto" w:fill="auto"/>
                  <w:vAlign w:val="center"/>
                </w:tcPr>
                <w:p w14:paraId="33781535" w14:textId="77777777" w:rsidR="00CE2755" w:rsidRPr="005B447D" w:rsidRDefault="00CE2755" w:rsidP="00CE2755">
                  <w:pPr>
                    <w:jc w:val="right"/>
                    <w:rPr>
                      <w:lang w:eastAsia="es-CR"/>
                    </w:rPr>
                  </w:pPr>
                  <w:r w:rsidRPr="005B447D">
                    <w:t>15 105 891</w:t>
                  </w:r>
                </w:p>
              </w:tc>
              <w:tc>
                <w:tcPr>
                  <w:tcW w:w="1240" w:type="dxa"/>
                  <w:tcBorders>
                    <w:top w:val="nil"/>
                    <w:left w:val="nil"/>
                    <w:bottom w:val="single" w:sz="8" w:space="0" w:color="auto"/>
                    <w:right w:val="single" w:sz="8" w:space="0" w:color="auto"/>
                  </w:tcBorders>
                  <w:shd w:val="clear" w:color="auto" w:fill="auto"/>
                  <w:vAlign w:val="center"/>
                </w:tcPr>
                <w:p w14:paraId="20D2693F" w14:textId="77777777" w:rsidR="00CE2755" w:rsidRPr="005B447D" w:rsidRDefault="00CE2755" w:rsidP="00CE2755">
                  <w:pPr>
                    <w:jc w:val="right"/>
                    <w:rPr>
                      <w:lang w:eastAsia="es-CR"/>
                    </w:rPr>
                  </w:pPr>
                  <w:r w:rsidRPr="005B447D">
                    <w:t>5 819 489</w:t>
                  </w:r>
                </w:p>
              </w:tc>
              <w:tc>
                <w:tcPr>
                  <w:tcW w:w="1240" w:type="dxa"/>
                  <w:tcBorders>
                    <w:top w:val="nil"/>
                    <w:left w:val="nil"/>
                    <w:bottom w:val="single" w:sz="8" w:space="0" w:color="auto"/>
                    <w:right w:val="single" w:sz="8" w:space="0" w:color="auto"/>
                  </w:tcBorders>
                  <w:shd w:val="clear" w:color="auto" w:fill="auto"/>
                  <w:vAlign w:val="center"/>
                </w:tcPr>
                <w:p w14:paraId="431C6B4E" w14:textId="77777777" w:rsidR="00CE2755" w:rsidRPr="005B447D" w:rsidRDefault="00CE2755" w:rsidP="00CE2755">
                  <w:pPr>
                    <w:jc w:val="right"/>
                    <w:rPr>
                      <w:lang w:eastAsia="es-CR"/>
                    </w:rPr>
                  </w:pPr>
                  <w:r w:rsidRPr="005B447D">
                    <w:t>5 182 450</w:t>
                  </w:r>
                </w:p>
              </w:tc>
              <w:tc>
                <w:tcPr>
                  <w:tcW w:w="1240" w:type="dxa"/>
                  <w:tcBorders>
                    <w:top w:val="nil"/>
                    <w:left w:val="nil"/>
                    <w:bottom w:val="single" w:sz="8" w:space="0" w:color="auto"/>
                    <w:right w:val="single" w:sz="8" w:space="0" w:color="auto"/>
                  </w:tcBorders>
                  <w:shd w:val="clear" w:color="auto" w:fill="auto"/>
                  <w:noWrap/>
                  <w:vAlign w:val="center"/>
                </w:tcPr>
                <w:p w14:paraId="344D6BE0" w14:textId="77777777" w:rsidR="00CE2755" w:rsidRPr="005B447D" w:rsidRDefault="00CE2755" w:rsidP="00CE2755">
                  <w:pPr>
                    <w:jc w:val="center"/>
                    <w:rPr>
                      <w:lang w:val="es-ES_tradnl" w:eastAsia="es-ES_tradnl"/>
                    </w:rPr>
                  </w:pPr>
                  <w:r w:rsidRPr="005B447D">
                    <w:rPr>
                      <w:lang w:val="es-ES_tradnl" w:eastAsia="es-ES_tradnl"/>
                    </w:rPr>
                    <w:t>89%</w:t>
                  </w:r>
                </w:p>
              </w:tc>
            </w:tr>
            <w:tr w:rsidR="005B447D" w:rsidRPr="005B447D" w14:paraId="61730254"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68BC3E44" w14:textId="77777777" w:rsidR="00CE2755" w:rsidRPr="005B447D" w:rsidRDefault="00CE2755" w:rsidP="00CE2755">
                  <w:pPr>
                    <w:rPr>
                      <w:lang w:val="es-ES_tradnl" w:eastAsia="es-ES_tradnl"/>
                    </w:rPr>
                  </w:pPr>
                  <w:r w:rsidRPr="005B447D">
                    <w:rPr>
                      <w:lang w:val="es-ES_tradnl" w:eastAsia="es-ES_tradnl"/>
                    </w:rPr>
                    <w:t>927 Servicio Jurisdiccional</w:t>
                  </w:r>
                </w:p>
              </w:tc>
              <w:tc>
                <w:tcPr>
                  <w:tcW w:w="1240" w:type="dxa"/>
                  <w:tcBorders>
                    <w:top w:val="nil"/>
                    <w:left w:val="nil"/>
                    <w:bottom w:val="single" w:sz="8" w:space="0" w:color="auto"/>
                    <w:right w:val="single" w:sz="8" w:space="0" w:color="auto"/>
                  </w:tcBorders>
                  <w:shd w:val="clear" w:color="auto" w:fill="auto"/>
                  <w:vAlign w:val="center"/>
                </w:tcPr>
                <w:p w14:paraId="18ADB8C8" w14:textId="77777777" w:rsidR="00CE2755" w:rsidRPr="005B447D" w:rsidRDefault="00CE2755" w:rsidP="00CE2755">
                  <w:pPr>
                    <w:jc w:val="right"/>
                    <w:rPr>
                      <w:lang w:eastAsia="es-CR"/>
                    </w:rPr>
                  </w:pPr>
                  <w:r w:rsidRPr="005B447D">
                    <w:t>16 784 288</w:t>
                  </w:r>
                </w:p>
              </w:tc>
              <w:tc>
                <w:tcPr>
                  <w:tcW w:w="1240" w:type="dxa"/>
                  <w:tcBorders>
                    <w:top w:val="nil"/>
                    <w:left w:val="nil"/>
                    <w:bottom w:val="single" w:sz="8" w:space="0" w:color="auto"/>
                    <w:right w:val="single" w:sz="8" w:space="0" w:color="auto"/>
                  </w:tcBorders>
                  <w:shd w:val="clear" w:color="auto" w:fill="auto"/>
                  <w:vAlign w:val="center"/>
                </w:tcPr>
                <w:p w14:paraId="5B9690B8" w14:textId="77777777" w:rsidR="00CE2755" w:rsidRPr="005B447D" w:rsidRDefault="00CE2755" w:rsidP="00CE2755">
                  <w:pPr>
                    <w:jc w:val="right"/>
                    <w:rPr>
                      <w:lang w:eastAsia="es-CR"/>
                    </w:rPr>
                  </w:pPr>
                  <w:r w:rsidRPr="005B447D">
                    <w:t>10 824 860</w:t>
                  </w:r>
                </w:p>
              </w:tc>
              <w:tc>
                <w:tcPr>
                  <w:tcW w:w="1240" w:type="dxa"/>
                  <w:tcBorders>
                    <w:top w:val="nil"/>
                    <w:left w:val="nil"/>
                    <w:bottom w:val="single" w:sz="8" w:space="0" w:color="auto"/>
                    <w:right w:val="single" w:sz="8" w:space="0" w:color="auto"/>
                  </w:tcBorders>
                  <w:shd w:val="clear" w:color="auto" w:fill="auto"/>
                  <w:vAlign w:val="center"/>
                </w:tcPr>
                <w:p w14:paraId="3A3AC84C" w14:textId="77777777" w:rsidR="00CE2755" w:rsidRPr="005B447D" w:rsidRDefault="00CE2755" w:rsidP="00CE2755">
                  <w:pPr>
                    <w:jc w:val="right"/>
                    <w:rPr>
                      <w:lang w:eastAsia="es-CR"/>
                    </w:rPr>
                  </w:pPr>
                  <w:r w:rsidRPr="005B447D">
                    <w:t>8 472 195</w:t>
                  </w:r>
                </w:p>
              </w:tc>
              <w:tc>
                <w:tcPr>
                  <w:tcW w:w="1240" w:type="dxa"/>
                  <w:tcBorders>
                    <w:top w:val="nil"/>
                    <w:left w:val="nil"/>
                    <w:bottom w:val="single" w:sz="8" w:space="0" w:color="auto"/>
                    <w:right w:val="single" w:sz="8" w:space="0" w:color="auto"/>
                  </w:tcBorders>
                  <w:shd w:val="clear" w:color="auto" w:fill="auto"/>
                  <w:noWrap/>
                  <w:vAlign w:val="center"/>
                </w:tcPr>
                <w:p w14:paraId="7C22E332" w14:textId="77777777" w:rsidR="00CE2755" w:rsidRPr="005B447D" w:rsidRDefault="00CE2755" w:rsidP="00CE2755">
                  <w:pPr>
                    <w:jc w:val="center"/>
                    <w:rPr>
                      <w:lang w:val="es-ES_tradnl" w:eastAsia="es-ES_tradnl"/>
                    </w:rPr>
                  </w:pPr>
                  <w:r w:rsidRPr="005B447D">
                    <w:rPr>
                      <w:lang w:val="es-ES_tradnl" w:eastAsia="es-ES_tradnl"/>
                    </w:rPr>
                    <w:t>78%</w:t>
                  </w:r>
                </w:p>
              </w:tc>
            </w:tr>
            <w:tr w:rsidR="005B447D" w:rsidRPr="005B447D" w14:paraId="26453926"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142D3273" w14:textId="77777777" w:rsidR="00CE2755" w:rsidRPr="005B447D" w:rsidRDefault="00CE2755" w:rsidP="00CE2755">
                  <w:pPr>
                    <w:rPr>
                      <w:lang w:val="es-ES_tradnl" w:eastAsia="es-ES_tradnl"/>
                    </w:rPr>
                  </w:pPr>
                  <w:r w:rsidRPr="005B447D">
                    <w:rPr>
                      <w:lang w:val="es-ES_tradnl" w:eastAsia="es-ES_tradnl"/>
                    </w:rPr>
                    <w:t>928 Organismo de Investigación Judicial</w:t>
                  </w:r>
                </w:p>
              </w:tc>
              <w:tc>
                <w:tcPr>
                  <w:tcW w:w="1240" w:type="dxa"/>
                  <w:tcBorders>
                    <w:top w:val="nil"/>
                    <w:left w:val="nil"/>
                    <w:bottom w:val="single" w:sz="8" w:space="0" w:color="auto"/>
                    <w:right w:val="single" w:sz="8" w:space="0" w:color="auto"/>
                  </w:tcBorders>
                  <w:shd w:val="clear" w:color="auto" w:fill="auto"/>
                  <w:vAlign w:val="center"/>
                </w:tcPr>
                <w:p w14:paraId="24F528C4" w14:textId="77777777" w:rsidR="00CE2755" w:rsidRPr="005B447D" w:rsidRDefault="00CE2755" w:rsidP="00CE2755">
                  <w:pPr>
                    <w:jc w:val="right"/>
                    <w:rPr>
                      <w:lang w:eastAsia="es-CR"/>
                    </w:rPr>
                  </w:pPr>
                  <w:r w:rsidRPr="005B447D">
                    <w:t>11 519 931</w:t>
                  </w:r>
                </w:p>
              </w:tc>
              <w:tc>
                <w:tcPr>
                  <w:tcW w:w="1240" w:type="dxa"/>
                  <w:tcBorders>
                    <w:top w:val="nil"/>
                    <w:left w:val="nil"/>
                    <w:bottom w:val="single" w:sz="8" w:space="0" w:color="auto"/>
                    <w:right w:val="single" w:sz="8" w:space="0" w:color="auto"/>
                  </w:tcBorders>
                  <w:shd w:val="clear" w:color="auto" w:fill="auto"/>
                  <w:vAlign w:val="center"/>
                </w:tcPr>
                <w:p w14:paraId="6C29A983" w14:textId="77777777" w:rsidR="00CE2755" w:rsidRPr="005B447D" w:rsidRDefault="00CE2755" w:rsidP="00CE2755">
                  <w:pPr>
                    <w:jc w:val="right"/>
                    <w:rPr>
                      <w:lang w:eastAsia="es-CR"/>
                    </w:rPr>
                  </w:pPr>
                  <w:r w:rsidRPr="005B447D">
                    <w:t>4 699 149</w:t>
                  </w:r>
                </w:p>
              </w:tc>
              <w:tc>
                <w:tcPr>
                  <w:tcW w:w="1240" w:type="dxa"/>
                  <w:tcBorders>
                    <w:top w:val="nil"/>
                    <w:left w:val="nil"/>
                    <w:bottom w:val="single" w:sz="8" w:space="0" w:color="auto"/>
                    <w:right w:val="single" w:sz="8" w:space="0" w:color="auto"/>
                  </w:tcBorders>
                  <w:shd w:val="clear" w:color="auto" w:fill="auto"/>
                  <w:vAlign w:val="center"/>
                </w:tcPr>
                <w:p w14:paraId="1558FD47" w14:textId="77777777" w:rsidR="00CE2755" w:rsidRPr="005B447D" w:rsidRDefault="00CE2755" w:rsidP="00CE2755">
                  <w:pPr>
                    <w:jc w:val="right"/>
                    <w:rPr>
                      <w:lang w:eastAsia="es-CR"/>
                    </w:rPr>
                  </w:pPr>
                  <w:r w:rsidRPr="005B447D">
                    <w:t>3 908 000</w:t>
                  </w:r>
                </w:p>
              </w:tc>
              <w:tc>
                <w:tcPr>
                  <w:tcW w:w="1240" w:type="dxa"/>
                  <w:tcBorders>
                    <w:top w:val="nil"/>
                    <w:left w:val="nil"/>
                    <w:bottom w:val="single" w:sz="8" w:space="0" w:color="auto"/>
                    <w:right w:val="single" w:sz="8" w:space="0" w:color="auto"/>
                  </w:tcBorders>
                  <w:shd w:val="clear" w:color="auto" w:fill="auto"/>
                  <w:noWrap/>
                  <w:vAlign w:val="center"/>
                </w:tcPr>
                <w:p w14:paraId="11F95BD8" w14:textId="77777777" w:rsidR="00CE2755" w:rsidRPr="005B447D" w:rsidRDefault="00CE2755" w:rsidP="00CE2755">
                  <w:pPr>
                    <w:jc w:val="center"/>
                    <w:rPr>
                      <w:lang w:val="es-ES_tradnl" w:eastAsia="es-ES_tradnl"/>
                    </w:rPr>
                  </w:pPr>
                  <w:r w:rsidRPr="005B447D">
                    <w:rPr>
                      <w:lang w:val="es-ES_tradnl" w:eastAsia="es-ES_tradnl"/>
                    </w:rPr>
                    <w:t>83%</w:t>
                  </w:r>
                </w:p>
              </w:tc>
            </w:tr>
            <w:tr w:rsidR="005B447D" w:rsidRPr="005B447D" w14:paraId="544051C4"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8AE2BD0" w14:textId="77777777" w:rsidR="00CE2755" w:rsidRPr="005B447D" w:rsidRDefault="00CE2755" w:rsidP="00CE2755">
                  <w:pPr>
                    <w:rPr>
                      <w:lang w:val="es-ES_tradnl" w:eastAsia="es-ES_tradnl"/>
                    </w:rPr>
                  </w:pPr>
                  <w:r w:rsidRPr="005B447D">
                    <w:rPr>
                      <w:lang w:val="es-ES_tradnl" w:eastAsia="es-ES_tradnl"/>
                    </w:rPr>
                    <w:t>929 Ministerio Público</w:t>
                  </w:r>
                </w:p>
              </w:tc>
              <w:tc>
                <w:tcPr>
                  <w:tcW w:w="1240" w:type="dxa"/>
                  <w:tcBorders>
                    <w:top w:val="nil"/>
                    <w:left w:val="nil"/>
                    <w:bottom w:val="single" w:sz="8" w:space="0" w:color="auto"/>
                    <w:right w:val="single" w:sz="8" w:space="0" w:color="auto"/>
                  </w:tcBorders>
                  <w:shd w:val="clear" w:color="auto" w:fill="auto"/>
                  <w:vAlign w:val="center"/>
                </w:tcPr>
                <w:p w14:paraId="5CD3AF90" w14:textId="77777777" w:rsidR="00CE2755" w:rsidRPr="005B447D" w:rsidRDefault="00CE2755" w:rsidP="00CE2755">
                  <w:pPr>
                    <w:jc w:val="right"/>
                    <w:rPr>
                      <w:lang w:eastAsia="es-CR"/>
                    </w:rPr>
                  </w:pPr>
                  <w:r w:rsidRPr="005B447D">
                    <w:t>11 994 726</w:t>
                  </w:r>
                </w:p>
              </w:tc>
              <w:tc>
                <w:tcPr>
                  <w:tcW w:w="1240" w:type="dxa"/>
                  <w:tcBorders>
                    <w:top w:val="nil"/>
                    <w:left w:val="nil"/>
                    <w:bottom w:val="single" w:sz="8" w:space="0" w:color="auto"/>
                    <w:right w:val="single" w:sz="8" w:space="0" w:color="auto"/>
                  </w:tcBorders>
                  <w:shd w:val="clear" w:color="auto" w:fill="auto"/>
                  <w:vAlign w:val="center"/>
                </w:tcPr>
                <w:p w14:paraId="400321D2" w14:textId="77777777" w:rsidR="00CE2755" w:rsidRPr="005B447D" w:rsidRDefault="00CE2755" w:rsidP="00CE2755">
                  <w:pPr>
                    <w:jc w:val="right"/>
                    <w:rPr>
                      <w:lang w:eastAsia="es-CR"/>
                    </w:rPr>
                  </w:pPr>
                  <w:r w:rsidRPr="005B447D">
                    <w:t>6 124 027</w:t>
                  </w:r>
                </w:p>
              </w:tc>
              <w:tc>
                <w:tcPr>
                  <w:tcW w:w="1240" w:type="dxa"/>
                  <w:tcBorders>
                    <w:top w:val="nil"/>
                    <w:left w:val="nil"/>
                    <w:bottom w:val="single" w:sz="8" w:space="0" w:color="auto"/>
                    <w:right w:val="single" w:sz="8" w:space="0" w:color="auto"/>
                  </w:tcBorders>
                  <w:shd w:val="clear" w:color="auto" w:fill="auto"/>
                  <w:vAlign w:val="center"/>
                </w:tcPr>
                <w:p w14:paraId="53354E74" w14:textId="77777777" w:rsidR="00CE2755" w:rsidRPr="005B447D" w:rsidRDefault="00CE2755" w:rsidP="00CE2755">
                  <w:pPr>
                    <w:jc w:val="right"/>
                    <w:rPr>
                      <w:lang w:eastAsia="es-CR"/>
                    </w:rPr>
                  </w:pPr>
                  <w:r w:rsidRPr="005B447D">
                    <w:t>0</w:t>
                  </w:r>
                </w:p>
              </w:tc>
              <w:tc>
                <w:tcPr>
                  <w:tcW w:w="1240" w:type="dxa"/>
                  <w:tcBorders>
                    <w:top w:val="nil"/>
                    <w:left w:val="nil"/>
                    <w:bottom w:val="single" w:sz="8" w:space="0" w:color="auto"/>
                    <w:right w:val="single" w:sz="8" w:space="0" w:color="auto"/>
                  </w:tcBorders>
                  <w:shd w:val="clear" w:color="auto" w:fill="auto"/>
                  <w:noWrap/>
                  <w:vAlign w:val="center"/>
                </w:tcPr>
                <w:p w14:paraId="3F0F97D3" w14:textId="77777777" w:rsidR="00CE2755" w:rsidRPr="005B447D" w:rsidRDefault="00CE2755" w:rsidP="00CE2755">
                  <w:pPr>
                    <w:jc w:val="center"/>
                    <w:rPr>
                      <w:lang w:val="es-ES_tradnl" w:eastAsia="es-ES_tradnl"/>
                    </w:rPr>
                  </w:pPr>
                  <w:r w:rsidRPr="005B447D">
                    <w:rPr>
                      <w:lang w:val="es-ES_tradnl" w:eastAsia="es-ES_tradnl"/>
                    </w:rPr>
                    <w:t>0%</w:t>
                  </w:r>
                </w:p>
              </w:tc>
            </w:tr>
            <w:tr w:rsidR="005B447D" w:rsidRPr="005B447D" w14:paraId="638A4BFF"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28DBD6C" w14:textId="77777777" w:rsidR="00CE2755" w:rsidRPr="005B447D" w:rsidRDefault="00CE2755" w:rsidP="00CE2755">
                  <w:pPr>
                    <w:rPr>
                      <w:lang w:val="es-ES_tradnl" w:eastAsia="es-ES_tradnl"/>
                    </w:rPr>
                  </w:pPr>
                  <w:r w:rsidRPr="005B447D">
                    <w:rPr>
                      <w:lang w:val="es-ES_tradnl" w:eastAsia="es-ES_tradnl"/>
                    </w:rPr>
                    <w:t>930 Defensa Pública</w:t>
                  </w:r>
                </w:p>
              </w:tc>
              <w:tc>
                <w:tcPr>
                  <w:tcW w:w="1240" w:type="dxa"/>
                  <w:tcBorders>
                    <w:top w:val="nil"/>
                    <w:left w:val="nil"/>
                    <w:bottom w:val="single" w:sz="8" w:space="0" w:color="auto"/>
                    <w:right w:val="single" w:sz="8" w:space="0" w:color="auto"/>
                  </w:tcBorders>
                  <w:shd w:val="clear" w:color="auto" w:fill="auto"/>
                  <w:vAlign w:val="center"/>
                </w:tcPr>
                <w:p w14:paraId="52A89D51" w14:textId="77777777" w:rsidR="00CE2755" w:rsidRPr="005B447D" w:rsidRDefault="00CE2755" w:rsidP="00CE2755">
                  <w:pPr>
                    <w:jc w:val="right"/>
                    <w:rPr>
                      <w:lang w:eastAsia="es-CR"/>
                    </w:rPr>
                  </w:pPr>
                  <w:r w:rsidRPr="005B447D">
                    <w:t>20 451 312</w:t>
                  </w:r>
                </w:p>
              </w:tc>
              <w:tc>
                <w:tcPr>
                  <w:tcW w:w="1240" w:type="dxa"/>
                  <w:tcBorders>
                    <w:top w:val="nil"/>
                    <w:left w:val="nil"/>
                    <w:bottom w:val="single" w:sz="8" w:space="0" w:color="auto"/>
                    <w:right w:val="single" w:sz="8" w:space="0" w:color="auto"/>
                  </w:tcBorders>
                  <w:shd w:val="clear" w:color="auto" w:fill="auto"/>
                  <w:vAlign w:val="center"/>
                </w:tcPr>
                <w:p w14:paraId="29A81866" w14:textId="77777777" w:rsidR="00CE2755" w:rsidRPr="005B447D" w:rsidRDefault="00CE2755" w:rsidP="00CE2755">
                  <w:pPr>
                    <w:jc w:val="right"/>
                    <w:rPr>
                      <w:lang w:eastAsia="es-CR"/>
                    </w:rPr>
                  </w:pPr>
                  <w:r w:rsidRPr="005B447D">
                    <w:t>14 350 692</w:t>
                  </w:r>
                </w:p>
              </w:tc>
              <w:tc>
                <w:tcPr>
                  <w:tcW w:w="1240" w:type="dxa"/>
                  <w:tcBorders>
                    <w:top w:val="nil"/>
                    <w:left w:val="nil"/>
                    <w:bottom w:val="single" w:sz="8" w:space="0" w:color="auto"/>
                    <w:right w:val="single" w:sz="8" w:space="0" w:color="auto"/>
                  </w:tcBorders>
                  <w:shd w:val="clear" w:color="auto" w:fill="auto"/>
                  <w:vAlign w:val="center"/>
                </w:tcPr>
                <w:p w14:paraId="30BCD114" w14:textId="77777777" w:rsidR="00CE2755" w:rsidRPr="005B447D" w:rsidRDefault="00CE2755" w:rsidP="00CE2755">
                  <w:pPr>
                    <w:jc w:val="right"/>
                    <w:rPr>
                      <w:lang w:eastAsia="es-CR"/>
                    </w:rPr>
                  </w:pPr>
                  <w:r w:rsidRPr="005B447D">
                    <w:t>13 570 200</w:t>
                  </w:r>
                </w:p>
              </w:tc>
              <w:tc>
                <w:tcPr>
                  <w:tcW w:w="1240" w:type="dxa"/>
                  <w:tcBorders>
                    <w:top w:val="nil"/>
                    <w:left w:val="nil"/>
                    <w:bottom w:val="single" w:sz="8" w:space="0" w:color="auto"/>
                    <w:right w:val="single" w:sz="8" w:space="0" w:color="auto"/>
                  </w:tcBorders>
                  <w:shd w:val="clear" w:color="auto" w:fill="auto"/>
                  <w:noWrap/>
                  <w:vAlign w:val="center"/>
                </w:tcPr>
                <w:p w14:paraId="56ADC5CE" w14:textId="77777777" w:rsidR="00CE2755" w:rsidRPr="005B447D" w:rsidRDefault="00CE2755" w:rsidP="00CE2755">
                  <w:pPr>
                    <w:jc w:val="center"/>
                    <w:rPr>
                      <w:lang w:val="es-ES_tradnl" w:eastAsia="es-ES_tradnl"/>
                    </w:rPr>
                  </w:pPr>
                  <w:r w:rsidRPr="005B447D">
                    <w:rPr>
                      <w:lang w:val="es-ES_tradnl" w:eastAsia="es-ES_tradnl"/>
                    </w:rPr>
                    <w:t>95%</w:t>
                  </w:r>
                </w:p>
              </w:tc>
            </w:tr>
            <w:tr w:rsidR="005B447D" w:rsidRPr="005B447D" w14:paraId="2D2FC8E3" w14:textId="77777777" w:rsidTr="00C12828">
              <w:trPr>
                <w:trHeight w:val="300"/>
              </w:trPr>
              <w:tc>
                <w:tcPr>
                  <w:tcW w:w="3860" w:type="dxa"/>
                  <w:tcBorders>
                    <w:top w:val="nil"/>
                    <w:left w:val="single" w:sz="8" w:space="0" w:color="auto"/>
                    <w:bottom w:val="single" w:sz="8" w:space="0" w:color="auto"/>
                    <w:right w:val="single" w:sz="8" w:space="0" w:color="auto"/>
                  </w:tcBorders>
                  <w:shd w:val="clear" w:color="auto" w:fill="auto"/>
                  <w:noWrap/>
                  <w:vAlign w:val="bottom"/>
                  <w:hideMark/>
                </w:tcPr>
                <w:p w14:paraId="4B925F83" w14:textId="77777777" w:rsidR="00CE2755" w:rsidRPr="005B447D" w:rsidRDefault="00CE2755" w:rsidP="00CE2755">
                  <w:pPr>
                    <w:rPr>
                      <w:lang w:val="es-ES_tradnl" w:eastAsia="es-ES_tradnl"/>
                    </w:rPr>
                  </w:pPr>
                  <w:r w:rsidRPr="005B447D">
                    <w:rPr>
                      <w:lang w:val="es-ES_tradnl" w:eastAsia="es-ES_tradnl"/>
                    </w:rPr>
                    <w:t>950 Serv. Atenc. y Protecc. Víct. Y Testigos</w:t>
                  </w:r>
                </w:p>
              </w:tc>
              <w:tc>
                <w:tcPr>
                  <w:tcW w:w="1240" w:type="dxa"/>
                  <w:tcBorders>
                    <w:top w:val="nil"/>
                    <w:left w:val="nil"/>
                    <w:bottom w:val="single" w:sz="8" w:space="0" w:color="auto"/>
                    <w:right w:val="single" w:sz="8" w:space="0" w:color="auto"/>
                  </w:tcBorders>
                  <w:shd w:val="clear" w:color="auto" w:fill="auto"/>
                  <w:vAlign w:val="center"/>
                </w:tcPr>
                <w:p w14:paraId="4966F151" w14:textId="77777777" w:rsidR="00CE2755" w:rsidRPr="005B447D" w:rsidRDefault="00CE2755" w:rsidP="00CE2755">
                  <w:pPr>
                    <w:jc w:val="right"/>
                    <w:rPr>
                      <w:lang w:eastAsia="es-CR"/>
                    </w:rPr>
                  </w:pPr>
                  <w:r w:rsidRPr="005B447D">
                    <w:t>6 613 094</w:t>
                  </w:r>
                </w:p>
                <w:p w14:paraId="0D448A45" w14:textId="77777777" w:rsidR="00CE2755" w:rsidRPr="005B447D" w:rsidRDefault="00CE2755" w:rsidP="00CE2755">
                  <w:pPr>
                    <w:jc w:val="right"/>
                    <w:rPr>
                      <w:lang w:val="es-ES_tradnl" w:eastAsia="es-ES_tradnl"/>
                    </w:rPr>
                  </w:pPr>
                </w:p>
              </w:tc>
              <w:tc>
                <w:tcPr>
                  <w:tcW w:w="1240" w:type="dxa"/>
                  <w:tcBorders>
                    <w:top w:val="nil"/>
                    <w:left w:val="nil"/>
                    <w:bottom w:val="single" w:sz="8" w:space="0" w:color="auto"/>
                    <w:right w:val="single" w:sz="8" w:space="0" w:color="auto"/>
                  </w:tcBorders>
                  <w:shd w:val="clear" w:color="auto" w:fill="auto"/>
                  <w:vAlign w:val="center"/>
                </w:tcPr>
                <w:p w14:paraId="19792461" w14:textId="77777777" w:rsidR="00CE2755" w:rsidRPr="005B447D" w:rsidRDefault="00CE2755" w:rsidP="00CE2755">
                  <w:pPr>
                    <w:jc w:val="right"/>
                    <w:rPr>
                      <w:lang w:eastAsia="es-CR"/>
                    </w:rPr>
                  </w:pPr>
                  <w:r w:rsidRPr="005B447D">
                    <w:t>6 613 094</w:t>
                  </w:r>
                </w:p>
                <w:p w14:paraId="57755043" w14:textId="77777777" w:rsidR="00CE2755" w:rsidRPr="005B447D" w:rsidRDefault="00CE2755" w:rsidP="00CE2755">
                  <w:pPr>
                    <w:jc w:val="right"/>
                    <w:rPr>
                      <w:lang w:val="es-ES_tradnl" w:eastAsia="es-ES_tradnl"/>
                    </w:rPr>
                  </w:pPr>
                </w:p>
              </w:tc>
              <w:tc>
                <w:tcPr>
                  <w:tcW w:w="1240" w:type="dxa"/>
                  <w:tcBorders>
                    <w:top w:val="nil"/>
                    <w:left w:val="nil"/>
                    <w:bottom w:val="single" w:sz="8" w:space="0" w:color="auto"/>
                    <w:right w:val="single" w:sz="8" w:space="0" w:color="auto"/>
                  </w:tcBorders>
                  <w:shd w:val="clear" w:color="auto" w:fill="auto"/>
                  <w:vAlign w:val="center"/>
                </w:tcPr>
                <w:p w14:paraId="4A950EEE" w14:textId="77777777" w:rsidR="00CE2755" w:rsidRPr="005B447D" w:rsidRDefault="00CE2755" w:rsidP="00CE2755">
                  <w:pPr>
                    <w:jc w:val="right"/>
                    <w:rPr>
                      <w:lang w:eastAsia="es-CR"/>
                    </w:rPr>
                  </w:pPr>
                  <w:r w:rsidRPr="005B447D">
                    <w:t>6 542 300</w:t>
                  </w:r>
                </w:p>
                <w:p w14:paraId="536A8C36" w14:textId="77777777" w:rsidR="00CE2755" w:rsidRPr="005B447D" w:rsidRDefault="00CE2755" w:rsidP="00CE2755">
                  <w:pPr>
                    <w:jc w:val="right"/>
                    <w:rPr>
                      <w:lang w:val="es-ES_tradnl" w:eastAsia="es-ES_tradnl"/>
                    </w:rPr>
                  </w:pPr>
                </w:p>
              </w:tc>
              <w:tc>
                <w:tcPr>
                  <w:tcW w:w="1240" w:type="dxa"/>
                  <w:tcBorders>
                    <w:top w:val="nil"/>
                    <w:left w:val="nil"/>
                    <w:bottom w:val="single" w:sz="8" w:space="0" w:color="auto"/>
                    <w:right w:val="single" w:sz="8" w:space="0" w:color="auto"/>
                  </w:tcBorders>
                  <w:shd w:val="clear" w:color="auto" w:fill="auto"/>
                  <w:noWrap/>
                  <w:vAlign w:val="center"/>
                </w:tcPr>
                <w:p w14:paraId="3991E5F5" w14:textId="77777777" w:rsidR="00CE2755" w:rsidRPr="005B447D" w:rsidRDefault="00CE2755" w:rsidP="00CE2755">
                  <w:pPr>
                    <w:jc w:val="center"/>
                    <w:rPr>
                      <w:lang w:val="es-ES_tradnl" w:eastAsia="es-ES_tradnl"/>
                    </w:rPr>
                  </w:pPr>
                  <w:r w:rsidRPr="005B447D">
                    <w:rPr>
                      <w:lang w:val="es-ES_tradnl" w:eastAsia="es-ES_tradnl"/>
                    </w:rPr>
                    <w:t>99%</w:t>
                  </w:r>
                </w:p>
              </w:tc>
            </w:tr>
            <w:tr w:rsidR="005B447D" w:rsidRPr="005B447D" w14:paraId="69D304DB" w14:textId="77777777" w:rsidTr="00C12828">
              <w:trPr>
                <w:trHeight w:val="300"/>
              </w:trPr>
              <w:tc>
                <w:tcPr>
                  <w:tcW w:w="3860" w:type="dxa"/>
                  <w:tcBorders>
                    <w:top w:val="nil"/>
                    <w:left w:val="single" w:sz="8" w:space="0" w:color="auto"/>
                    <w:bottom w:val="single" w:sz="8" w:space="0" w:color="auto"/>
                    <w:right w:val="single" w:sz="8" w:space="0" w:color="auto"/>
                  </w:tcBorders>
                  <w:shd w:val="clear" w:color="000000" w:fill="BFBFBF"/>
                  <w:noWrap/>
                  <w:vAlign w:val="bottom"/>
                  <w:hideMark/>
                </w:tcPr>
                <w:p w14:paraId="1D3A80FD" w14:textId="77777777" w:rsidR="00CE2755" w:rsidRPr="005B447D" w:rsidRDefault="00CE2755" w:rsidP="00CE2755">
                  <w:pPr>
                    <w:jc w:val="center"/>
                    <w:rPr>
                      <w:b/>
                      <w:bCs/>
                      <w:lang w:val="es-ES_tradnl" w:eastAsia="es-ES_tradnl"/>
                    </w:rPr>
                  </w:pPr>
                  <w:r w:rsidRPr="005B447D">
                    <w:rPr>
                      <w:b/>
                      <w:bCs/>
                      <w:lang w:val="es-ES_tradnl" w:eastAsia="es-ES_tradnl"/>
                    </w:rPr>
                    <w:t>TOTAL</w:t>
                  </w:r>
                </w:p>
              </w:tc>
              <w:tc>
                <w:tcPr>
                  <w:tcW w:w="1240" w:type="dxa"/>
                  <w:tcBorders>
                    <w:top w:val="nil"/>
                    <w:left w:val="nil"/>
                    <w:bottom w:val="single" w:sz="8" w:space="0" w:color="auto"/>
                    <w:right w:val="single" w:sz="8" w:space="0" w:color="auto"/>
                  </w:tcBorders>
                  <w:shd w:val="clear" w:color="000000" w:fill="BFBFBF"/>
                  <w:noWrap/>
                  <w:vAlign w:val="center"/>
                </w:tcPr>
                <w:p w14:paraId="68731930" w14:textId="77777777" w:rsidR="00CE2755" w:rsidRPr="005B447D" w:rsidRDefault="00CE2755" w:rsidP="00CE2755">
                  <w:pPr>
                    <w:jc w:val="right"/>
                    <w:rPr>
                      <w:b/>
                      <w:bCs/>
                      <w:lang w:eastAsia="es-CR"/>
                    </w:rPr>
                  </w:pPr>
                  <w:r w:rsidRPr="005B447D">
                    <w:rPr>
                      <w:b/>
                      <w:bCs/>
                    </w:rPr>
                    <w:t>82 469 242</w:t>
                  </w:r>
                </w:p>
              </w:tc>
              <w:tc>
                <w:tcPr>
                  <w:tcW w:w="1240" w:type="dxa"/>
                  <w:tcBorders>
                    <w:top w:val="nil"/>
                    <w:left w:val="nil"/>
                    <w:bottom w:val="single" w:sz="8" w:space="0" w:color="auto"/>
                    <w:right w:val="single" w:sz="8" w:space="0" w:color="auto"/>
                  </w:tcBorders>
                  <w:shd w:val="clear" w:color="000000" w:fill="BFBFBF"/>
                  <w:noWrap/>
                  <w:vAlign w:val="center"/>
                </w:tcPr>
                <w:p w14:paraId="229A37E2" w14:textId="77777777" w:rsidR="00CE2755" w:rsidRPr="005B447D" w:rsidRDefault="00CE2755" w:rsidP="00CE2755">
                  <w:pPr>
                    <w:jc w:val="right"/>
                    <w:rPr>
                      <w:b/>
                      <w:bCs/>
                      <w:lang w:eastAsia="es-CR"/>
                    </w:rPr>
                  </w:pPr>
                  <w:r w:rsidRPr="005B447D">
                    <w:rPr>
                      <w:b/>
                      <w:bCs/>
                    </w:rPr>
                    <w:t>48 431 311</w:t>
                  </w:r>
                </w:p>
              </w:tc>
              <w:tc>
                <w:tcPr>
                  <w:tcW w:w="1240" w:type="dxa"/>
                  <w:tcBorders>
                    <w:top w:val="nil"/>
                    <w:left w:val="nil"/>
                    <w:bottom w:val="single" w:sz="8" w:space="0" w:color="auto"/>
                    <w:right w:val="single" w:sz="8" w:space="0" w:color="auto"/>
                  </w:tcBorders>
                  <w:shd w:val="clear" w:color="000000" w:fill="BFBFBF"/>
                  <w:noWrap/>
                  <w:vAlign w:val="center"/>
                </w:tcPr>
                <w:p w14:paraId="115E8CBB" w14:textId="77777777" w:rsidR="00CE2755" w:rsidRPr="005B447D" w:rsidRDefault="00CE2755" w:rsidP="00CE2755">
                  <w:pPr>
                    <w:jc w:val="right"/>
                    <w:rPr>
                      <w:b/>
                      <w:bCs/>
                      <w:lang w:eastAsia="es-CR"/>
                    </w:rPr>
                  </w:pPr>
                  <w:r w:rsidRPr="005B447D">
                    <w:rPr>
                      <w:b/>
                      <w:bCs/>
                    </w:rPr>
                    <w:t>37 675 145</w:t>
                  </w:r>
                </w:p>
              </w:tc>
              <w:tc>
                <w:tcPr>
                  <w:tcW w:w="1240" w:type="dxa"/>
                  <w:tcBorders>
                    <w:top w:val="nil"/>
                    <w:left w:val="nil"/>
                    <w:bottom w:val="single" w:sz="8" w:space="0" w:color="auto"/>
                    <w:right w:val="single" w:sz="8" w:space="0" w:color="auto"/>
                  </w:tcBorders>
                  <w:shd w:val="clear" w:color="000000" w:fill="BFBFBF"/>
                  <w:noWrap/>
                  <w:vAlign w:val="center"/>
                </w:tcPr>
                <w:p w14:paraId="73499B2D" w14:textId="77777777" w:rsidR="00CE2755" w:rsidRPr="005B447D" w:rsidRDefault="00CE2755" w:rsidP="00CE2755">
                  <w:pPr>
                    <w:jc w:val="center"/>
                    <w:rPr>
                      <w:b/>
                      <w:bCs/>
                      <w:lang w:val="es-ES_tradnl" w:eastAsia="es-ES_tradnl"/>
                    </w:rPr>
                  </w:pPr>
                  <w:r w:rsidRPr="005B447D">
                    <w:rPr>
                      <w:b/>
                      <w:bCs/>
                      <w:lang w:val="es-ES_tradnl" w:eastAsia="es-ES_tradnl"/>
                    </w:rPr>
                    <w:t>78%</w:t>
                  </w:r>
                </w:p>
              </w:tc>
            </w:tr>
          </w:tbl>
          <w:p w14:paraId="5F6E3AF8" w14:textId="77777777" w:rsidR="00CE2755" w:rsidRPr="005B447D" w:rsidRDefault="00CE2755" w:rsidP="00CE2755"/>
          <w:p w14:paraId="22D92E23" w14:textId="77777777" w:rsidR="00CE2755" w:rsidRPr="005B447D" w:rsidRDefault="00CE2755" w:rsidP="00CE2755">
            <w:pPr>
              <w:ind w:left="851" w:right="851" w:firstLine="709"/>
              <w:jc w:val="both"/>
            </w:pPr>
            <w:r w:rsidRPr="005B447D">
              <w:t>En primer lugar, es importante resaltar que de los ¢82.469.242 aprobados para 2020, vía modificaciones presupuestarias se cedieron por parte de todos los Programas Presupuestarios excepto el 950, un 41% de los recursos (¢34.037.931), por lo que quedaron disponibles para ejecutar solamente ¢48.431.311 (59%). Del monto indicado anteriormente, se ejecutó el 78%, equivalente a ¢37.675.145.</w:t>
            </w:r>
          </w:p>
          <w:p w14:paraId="00CBB9BA" w14:textId="77777777" w:rsidR="00CE2755" w:rsidRPr="005B447D" w:rsidRDefault="00CE2755" w:rsidP="00CE2755">
            <w:pPr>
              <w:rPr>
                <w:b/>
                <w:bCs/>
              </w:rPr>
            </w:pPr>
          </w:p>
        </w:tc>
        <w:tc>
          <w:tcPr>
            <w:tcW w:w="222" w:type="dxa"/>
          </w:tcPr>
          <w:p w14:paraId="22A0D336" w14:textId="77777777" w:rsidR="00CE2755" w:rsidRPr="005B447D" w:rsidRDefault="00CE2755" w:rsidP="00CE2755">
            <w:pPr>
              <w:jc w:val="center"/>
              <w:rPr>
                <w:b/>
                <w:bCs/>
              </w:rPr>
            </w:pPr>
          </w:p>
        </w:tc>
      </w:tr>
    </w:tbl>
    <w:p w14:paraId="65B22781" w14:textId="77777777" w:rsidR="00CE2755" w:rsidRPr="005B447D" w:rsidRDefault="00CE2755" w:rsidP="00CE2755">
      <w:pPr>
        <w:ind w:left="851" w:right="851" w:firstLine="709"/>
        <w:jc w:val="both"/>
      </w:pPr>
      <w:r w:rsidRPr="005B447D">
        <w:t>De acuerdo con el Ministerio de Hacienda, para que una ejecución se considere como “buena” debe alcanzar al menos el 90%, por lo que seguidamente se presentan las justificaciones brindadas por los Programas Jurisdiccional, OIJ y Ministerio Público.</w:t>
      </w:r>
    </w:p>
    <w:p w14:paraId="7EA26E31" w14:textId="77777777" w:rsidR="00CE2755" w:rsidRPr="005B447D" w:rsidRDefault="00CE2755" w:rsidP="00CE2755">
      <w:pPr>
        <w:ind w:left="851" w:right="851" w:firstLine="709"/>
        <w:jc w:val="both"/>
        <w:rPr>
          <w:i/>
          <w:iCs/>
        </w:rPr>
      </w:pPr>
    </w:p>
    <w:p w14:paraId="386A4CBB" w14:textId="77777777" w:rsidR="00CE2755" w:rsidRPr="005B447D" w:rsidRDefault="00CE2755" w:rsidP="00CE2755">
      <w:pPr>
        <w:ind w:left="851" w:right="851" w:firstLine="709"/>
        <w:jc w:val="both"/>
        <w:rPr>
          <w:b/>
          <w:bCs/>
          <w:i/>
          <w:iCs/>
          <w:u w:val="single"/>
        </w:rPr>
      </w:pPr>
      <w:r w:rsidRPr="005B447D">
        <w:rPr>
          <w:b/>
          <w:bCs/>
          <w:i/>
          <w:iCs/>
          <w:u w:val="single"/>
        </w:rPr>
        <w:t>Programa Presupuestario 927 (Judicatura):</w:t>
      </w:r>
    </w:p>
    <w:p w14:paraId="610E7062" w14:textId="77777777" w:rsidR="00CE2755" w:rsidRPr="005B447D" w:rsidRDefault="00CE2755" w:rsidP="00CE2755">
      <w:pPr>
        <w:ind w:left="851" w:right="851" w:firstLine="709"/>
        <w:jc w:val="both"/>
        <w:rPr>
          <w:i/>
          <w:iCs/>
        </w:rPr>
      </w:pPr>
    </w:p>
    <w:p w14:paraId="01FA4043" w14:textId="77777777" w:rsidR="00CE2755" w:rsidRPr="005B447D" w:rsidRDefault="00CE2755" w:rsidP="00CE2755">
      <w:pPr>
        <w:ind w:left="851" w:right="851" w:firstLine="709"/>
        <w:jc w:val="both"/>
      </w:pPr>
      <w:r w:rsidRPr="005B447D">
        <w:t xml:space="preserve">El monto sin ejecutar en la subpartida 60201 del programa 927 para el año 2020, correspondiente a un monto de ₡ 2.352.665,00, se debe a que la señora María Ester Vargas Monge, becada por el Consejo Superior en sesión No. 102-18, celebrada el 22 de noviembre de 2018, artículo XLII, para cursar la Maestría en Ciencias Penales de la Universidad de Costa Rica (UCR) durante los años 2019-2020, en el I semestre del año 2020 cursó únicamente dos materias del plan de estudios y el 27 de agosto del 2020, la señora Vargas comunicó que se encontraba incapacitada, por lo que no realizó la matrícula para el II semestre del año 2020. </w:t>
      </w:r>
    </w:p>
    <w:p w14:paraId="788009F3" w14:textId="77777777" w:rsidR="00CE2755" w:rsidRPr="005B447D" w:rsidRDefault="00CE2755" w:rsidP="00CE2755">
      <w:pPr>
        <w:ind w:left="851" w:right="851" w:firstLine="709"/>
        <w:jc w:val="both"/>
        <w:rPr>
          <w:i/>
          <w:iCs/>
        </w:rPr>
      </w:pPr>
    </w:p>
    <w:p w14:paraId="630AB7A6" w14:textId="77777777" w:rsidR="00CE2755" w:rsidRPr="005B447D" w:rsidRDefault="00CE2755" w:rsidP="00CE2755">
      <w:pPr>
        <w:ind w:left="851" w:right="851" w:firstLine="709"/>
        <w:jc w:val="both"/>
      </w:pPr>
      <w:r w:rsidRPr="005B447D">
        <w:t xml:space="preserve">Por parte del Subproceso Gestión de la Capacitación, se han interpuesto consultas ante el Consejo de Personal sobre el estado de la beca de la servidora y su afectación al contrato de adiestramiento suscrito, sin embargo, según sesión de Consejo de Personal No. 01-21, celebrada el 19 de enero de 2021, artículo IV, se acordó: </w:t>
      </w:r>
    </w:p>
    <w:p w14:paraId="2D343C57" w14:textId="77777777" w:rsidR="00CE2755" w:rsidRPr="005B447D" w:rsidRDefault="00CE2755" w:rsidP="00CE2755">
      <w:pPr>
        <w:ind w:left="851" w:right="851" w:firstLine="709"/>
        <w:jc w:val="both"/>
        <w:rPr>
          <w:lang w:eastAsia="es-CR"/>
        </w:rPr>
      </w:pPr>
    </w:p>
    <w:p w14:paraId="47FB91B3" w14:textId="77777777" w:rsidR="00CE2755" w:rsidRPr="005B447D" w:rsidRDefault="00CE2755" w:rsidP="00CE2755">
      <w:pPr>
        <w:ind w:left="851" w:right="851" w:firstLine="709"/>
        <w:contextualSpacing/>
        <w:jc w:val="both"/>
        <w:rPr>
          <w:i/>
          <w:iCs/>
        </w:rPr>
      </w:pPr>
      <w:r w:rsidRPr="005B447D">
        <w:rPr>
          <w:i/>
          <w:iCs/>
        </w:rPr>
        <w:t>“1. Devolver el oficio N°PJ-DGH-CP-436-20 a la Sección de Gestión de la Capacitación, afín de que solicite a la señora Vargas Monge una vez que finalice su incapacidad, aclare por qué en el primer semestre matriculó únicamente dos materias, cuando debió haber cursado las cuatro materias del bloque completo para dar cumplimiento al contrato establecido para beneficiarse de la beca, así como investigar si en el semestre del 2020 aprobó las dos materias matriculadas en la Universidad de Costa Rica, de lo contrario por qué no se aprobaron académicamente.</w:t>
      </w:r>
    </w:p>
    <w:p w14:paraId="19114D6E" w14:textId="77777777" w:rsidR="00CE2755" w:rsidRPr="005B447D" w:rsidRDefault="00CE2755" w:rsidP="00CE2755">
      <w:pPr>
        <w:ind w:left="851" w:right="851" w:firstLine="709"/>
        <w:contextualSpacing/>
        <w:jc w:val="both"/>
        <w:rPr>
          <w:i/>
          <w:iCs/>
        </w:rPr>
      </w:pPr>
    </w:p>
    <w:p w14:paraId="34C65854" w14:textId="2A2F8F89" w:rsidR="00CE2755" w:rsidRPr="005B447D" w:rsidRDefault="00CE2755" w:rsidP="005B447D">
      <w:pPr>
        <w:ind w:left="851" w:right="851" w:firstLine="709"/>
        <w:contextualSpacing/>
        <w:jc w:val="both"/>
        <w:rPr>
          <w:i/>
          <w:iCs/>
        </w:rPr>
      </w:pPr>
      <w:r w:rsidRPr="005B447D">
        <w:rPr>
          <w:i/>
          <w:iCs/>
        </w:rPr>
        <w:lastRenderedPageBreak/>
        <w:t>2. Que la Sección de Gestión de la Capacitación, investigue con la universidad qué medidas adoptaron en el segundo semestre del 2020, para que la señora María Ester Vargas Monge, diera cumplimiento a sus responsabilidades estudiantiles, dadas las condiciones de salud que presentó.”</w:t>
      </w:r>
    </w:p>
    <w:p w14:paraId="38376B47" w14:textId="77777777" w:rsidR="00CE2755" w:rsidRPr="005B447D" w:rsidRDefault="00CE2755" w:rsidP="00CE2755">
      <w:pPr>
        <w:ind w:left="851" w:right="851" w:firstLine="709"/>
        <w:jc w:val="both"/>
        <w:rPr>
          <w:lang w:eastAsia="es-CR"/>
        </w:rPr>
      </w:pPr>
    </w:p>
    <w:p w14:paraId="411B57B0" w14:textId="77777777" w:rsidR="00CE2755" w:rsidRPr="005B447D" w:rsidRDefault="00CE2755" w:rsidP="00CE2755">
      <w:pPr>
        <w:ind w:left="851" w:right="851" w:firstLine="709"/>
        <w:jc w:val="both"/>
      </w:pPr>
      <w:r w:rsidRPr="005B447D">
        <w:t xml:space="preserve">Por lo que se procedió con lo solicitado y mediante oficio PJ-DGH-CAP-103-2021 se brindó informe al Consejo de Personal sobre las medidas tomadas por parte de la Universidad de Costa Rica. </w:t>
      </w:r>
    </w:p>
    <w:p w14:paraId="50FFCD0F" w14:textId="77777777" w:rsidR="00CE2755" w:rsidRPr="005B447D" w:rsidRDefault="00CE2755" w:rsidP="00CE2755">
      <w:pPr>
        <w:ind w:left="851" w:right="851" w:firstLine="709"/>
        <w:jc w:val="both"/>
      </w:pPr>
    </w:p>
    <w:p w14:paraId="006A954A" w14:textId="77777777" w:rsidR="00CE2755" w:rsidRPr="005B447D" w:rsidRDefault="00CE2755" w:rsidP="00CE2755">
      <w:pPr>
        <w:ind w:left="851" w:right="851" w:firstLine="709"/>
        <w:jc w:val="both"/>
      </w:pPr>
      <w:r w:rsidRPr="005B447D">
        <w:t xml:space="preserve">Actualmente se está dando seguimiento a la gestión.  </w:t>
      </w:r>
    </w:p>
    <w:p w14:paraId="13EDED62" w14:textId="77777777" w:rsidR="00CE2755" w:rsidRPr="005B447D" w:rsidRDefault="00CE2755" w:rsidP="00CE2755">
      <w:pPr>
        <w:ind w:right="851"/>
        <w:jc w:val="both"/>
        <w:rPr>
          <w:i/>
          <w:iCs/>
        </w:rPr>
      </w:pPr>
    </w:p>
    <w:p w14:paraId="29B8969B" w14:textId="77777777" w:rsidR="00CE2755" w:rsidRPr="005B447D" w:rsidRDefault="00CE2755" w:rsidP="00CE2755">
      <w:pPr>
        <w:ind w:left="851" w:right="851" w:firstLine="709"/>
        <w:jc w:val="both"/>
        <w:rPr>
          <w:b/>
          <w:bCs/>
          <w:i/>
          <w:iCs/>
          <w:u w:val="single"/>
        </w:rPr>
      </w:pPr>
      <w:r w:rsidRPr="005B447D">
        <w:rPr>
          <w:b/>
          <w:bCs/>
          <w:i/>
          <w:iCs/>
          <w:u w:val="single"/>
        </w:rPr>
        <w:t>Programa Presupuestario 928 (Organismo de Investigación Judicial):</w:t>
      </w:r>
    </w:p>
    <w:p w14:paraId="29767AA9" w14:textId="77777777" w:rsidR="00CE2755" w:rsidRPr="005B447D" w:rsidRDefault="00CE2755" w:rsidP="00CE2755">
      <w:pPr>
        <w:ind w:left="851" w:right="851" w:firstLine="709"/>
        <w:jc w:val="both"/>
        <w:rPr>
          <w:b/>
          <w:bCs/>
          <w:i/>
          <w:iCs/>
          <w:u w:val="single"/>
        </w:rPr>
      </w:pPr>
    </w:p>
    <w:p w14:paraId="414C6605" w14:textId="77777777" w:rsidR="00CE2755" w:rsidRPr="005B447D" w:rsidRDefault="00CE2755" w:rsidP="00CE2755">
      <w:pPr>
        <w:ind w:left="851" w:right="851" w:firstLine="709"/>
        <w:jc w:val="both"/>
      </w:pPr>
      <w:r w:rsidRPr="005B447D">
        <w:t>El monto sin ejecutar en la subpartida 60201 del programa 928 para el año 2020, correspondiente a un monto de ₡ 791.149,00, se debe a que el señor Manfred Quesada Sánchez, becado por el Consejo Superior en sesión No. 76-19 celebrada el 29 de agosto de 2019, artículo XLIII, para cursar la Maestría Profesional en Criminología impartida por la Universidad Estatal a Distancia (UNED), por error de interpretación asumió que con la solicitud que realizó el Subproceso Gestión de la Capacitación a la UNED para que se facturara a nombre del Poder Judicial, se le había reservado la matrícula y no realizó el trámite en línea estipulado por la UNED.</w:t>
      </w:r>
    </w:p>
    <w:p w14:paraId="2AF2ADFD" w14:textId="77777777" w:rsidR="00CE2755" w:rsidRPr="005B447D" w:rsidRDefault="00CE2755" w:rsidP="00CE2755">
      <w:pPr>
        <w:ind w:left="851" w:right="851" w:firstLine="709"/>
        <w:jc w:val="both"/>
      </w:pPr>
    </w:p>
    <w:p w14:paraId="3B098EBD" w14:textId="77777777" w:rsidR="00CE2755" w:rsidRPr="005B447D" w:rsidRDefault="00CE2755" w:rsidP="00CE2755">
      <w:pPr>
        <w:ind w:left="851" w:right="851" w:firstLine="709"/>
        <w:jc w:val="both"/>
      </w:pPr>
      <w:r w:rsidRPr="005B447D">
        <w:t xml:space="preserve">Quedando así sin ejecutar lo correspondiente a las cuatro materias que debió cursar el señor Quesada en el I trimestre del año 2020. </w:t>
      </w:r>
    </w:p>
    <w:p w14:paraId="78B5BB9A" w14:textId="77777777" w:rsidR="00CE2755" w:rsidRPr="005B447D" w:rsidRDefault="00CE2755" w:rsidP="00CE2755">
      <w:pPr>
        <w:ind w:left="851" w:right="851" w:firstLine="709"/>
        <w:jc w:val="both"/>
      </w:pPr>
    </w:p>
    <w:p w14:paraId="6EEB0611" w14:textId="77777777" w:rsidR="00CE2755" w:rsidRPr="005B447D" w:rsidRDefault="00CE2755" w:rsidP="00CE2755">
      <w:pPr>
        <w:ind w:left="851" w:right="851" w:firstLine="709"/>
        <w:jc w:val="both"/>
      </w:pPr>
      <w:r w:rsidRPr="005B447D">
        <w:t xml:space="preserve">Dicha gestión fue conocida por el Consejo Superior en sesión No. 72-20, celebrada el 16 de julio de 2020, artículo XV, en el cual se acordó: </w:t>
      </w:r>
    </w:p>
    <w:p w14:paraId="4954B595" w14:textId="77777777" w:rsidR="00CE2755" w:rsidRPr="005B447D" w:rsidRDefault="00CE2755" w:rsidP="00CE2755">
      <w:pPr>
        <w:ind w:left="851" w:right="851" w:firstLine="709"/>
        <w:jc w:val="both"/>
      </w:pPr>
    </w:p>
    <w:p w14:paraId="51C6F543" w14:textId="77777777" w:rsidR="00CE2755" w:rsidRPr="005B447D" w:rsidRDefault="00CE2755" w:rsidP="00CE2755">
      <w:pPr>
        <w:ind w:left="851" w:right="851" w:firstLine="709"/>
        <w:contextualSpacing/>
        <w:jc w:val="both"/>
        <w:rPr>
          <w:i/>
          <w:iCs/>
        </w:rPr>
      </w:pPr>
      <w:r w:rsidRPr="005B447D">
        <w:rPr>
          <w:i/>
          <w:iCs/>
        </w:rPr>
        <w:t xml:space="preserve">“Acoger el acuerdo tomado por el Consejo de Personal en sesión N° 08-2020 celebrada el 09 de junio de 2020 artículo III, en consecuencia: 1.) Deberá licenciado Manfred Quesada Sánchez, asumir el pago del último cuatrimestre de la </w:t>
      </w:r>
      <w:r w:rsidRPr="005B447D">
        <w:rPr>
          <w:b/>
          <w:bCs/>
          <w:i/>
          <w:iCs/>
        </w:rPr>
        <w:t>Maestría en Criminología en la Universidad Estatal a Distancia</w:t>
      </w:r>
      <w:r w:rsidRPr="005B447D">
        <w:rPr>
          <w:i/>
          <w:iCs/>
        </w:rPr>
        <w:t>, con el objetivo de no comprometer el presupuesto del 2021 asignado a la partida de otorgamiento de becas. 2.) Deberá el Subproceso Gestión de la Capacitación de la Dirección de Gestión Humana coordinar con la Dirección Jurídica, el ajuste que debe realizarse al contrato firmado por el señor Quesada Sánchez por ser beneficiario de la beca citada, a fin de que se ajuste su monto y el rige a partir de la aprobación de este acuerdo por parte del Consejo de Personal.”</w:t>
      </w:r>
    </w:p>
    <w:p w14:paraId="58BBE6E7" w14:textId="77777777" w:rsidR="00CE2755" w:rsidRPr="005B447D" w:rsidRDefault="00CE2755" w:rsidP="00CE2755">
      <w:pPr>
        <w:ind w:left="851" w:right="851" w:firstLine="709"/>
        <w:jc w:val="both"/>
        <w:rPr>
          <w:i/>
          <w:iCs/>
        </w:rPr>
      </w:pPr>
    </w:p>
    <w:p w14:paraId="3B960469" w14:textId="77777777" w:rsidR="00CE2755" w:rsidRPr="005B447D" w:rsidRDefault="00CE2755" w:rsidP="00CE2755">
      <w:pPr>
        <w:ind w:left="851" w:right="851" w:firstLine="709"/>
        <w:jc w:val="both"/>
      </w:pPr>
      <w:r w:rsidRPr="005B447D">
        <w:lastRenderedPageBreak/>
        <w:t xml:space="preserve">Por parte del Subproceso Gestión de la Capacitación, se procedió a realizar el ajuste al contrato suscrito por el señor Quesada según criterio de la Dirección Jurídica no. 609-DJ/CAD-2020 y se remitió la adenda suscrita por todas las partes a la Unidad de Gestión Documental y Archivo para su incorporación en el expediente digital del señor Quesada. </w:t>
      </w:r>
    </w:p>
    <w:p w14:paraId="0533F77B" w14:textId="77777777" w:rsidR="00CE2755" w:rsidRPr="005B447D" w:rsidRDefault="00CE2755" w:rsidP="00CE2755">
      <w:pPr>
        <w:ind w:right="851"/>
        <w:jc w:val="both"/>
        <w:rPr>
          <w:b/>
          <w:bCs/>
          <w:i/>
          <w:iCs/>
          <w:u w:val="single"/>
        </w:rPr>
      </w:pPr>
    </w:p>
    <w:p w14:paraId="35A9DA2A" w14:textId="77777777" w:rsidR="00CE2755" w:rsidRPr="005B447D" w:rsidRDefault="00CE2755" w:rsidP="00CE2755">
      <w:pPr>
        <w:ind w:left="851" w:right="851" w:firstLine="709"/>
        <w:jc w:val="both"/>
        <w:rPr>
          <w:b/>
          <w:bCs/>
          <w:i/>
          <w:iCs/>
          <w:u w:val="single"/>
        </w:rPr>
      </w:pPr>
      <w:r w:rsidRPr="005B447D">
        <w:rPr>
          <w:b/>
          <w:bCs/>
          <w:i/>
          <w:iCs/>
          <w:u w:val="single"/>
        </w:rPr>
        <w:t>Programa Presupuestario 929 (Ministerio Público):</w:t>
      </w:r>
    </w:p>
    <w:p w14:paraId="502344BD" w14:textId="77777777" w:rsidR="00CE2755" w:rsidRPr="005B447D" w:rsidRDefault="00CE2755" w:rsidP="00CE2755">
      <w:pPr>
        <w:ind w:left="851" w:right="851" w:firstLine="709"/>
        <w:jc w:val="both"/>
        <w:rPr>
          <w:b/>
          <w:bCs/>
          <w:i/>
          <w:iCs/>
          <w:u w:val="single"/>
        </w:rPr>
      </w:pPr>
    </w:p>
    <w:p w14:paraId="7410EB70" w14:textId="77777777" w:rsidR="00CE2755" w:rsidRPr="005B447D" w:rsidRDefault="00CE2755" w:rsidP="00CE2755">
      <w:pPr>
        <w:ind w:left="851" w:right="851" w:firstLine="709"/>
        <w:jc w:val="both"/>
      </w:pPr>
      <w:r w:rsidRPr="005B447D">
        <w:t xml:space="preserve">El monto sin ejecutar en la subpartida 60201 del programa 929 para el año 2020, correspondiente a un monto de ₡ 6 124 027,00, se debe a que, para este programa se destinaron becas para las siguientes actividades y su respectiva justificación: </w:t>
      </w:r>
    </w:p>
    <w:p w14:paraId="48250D4A" w14:textId="77777777" w:rsidR="00CE2755" w:rsidRPr="005B447D" w:rsidRDefault="00CE2755" w:rsidP="00CE2755">
      <w:pPr>
        <w:ind w:left="851" w:right="851" w:firstLine="709"/>
        <w:jc w:val="both"/>
      </w:pPr>
    </w:p>
    <w:tbl>
      <w:tblPr>
        <w:tblW w:w="10060" w:type="dxa"/>
        <w:jc w:val="center"/>
        <w:tblCellMar>
          <w:left w:w="70" w:type="dxa"/>
          <w:right w:w="70" w:type="dxa"/>
        </w:tblCellMar>
        <w:tblLook w:val="04A0" w:firstRow="1" w:lastRow="0" w:firstColumn="1" w:lastColumn="0" w:noHBand="0" w:noVBand="1"/>
      </w:tblPr>
      <w:tblGrid>
        <w:gridCol w:w="1478"/>
        <w:gridCol w:w="1570"/>
        <w:gridCol w:w="7012"/>
      </w:tblGrid>
      <w:tr w:rsidR="005B447D" w:rsidRPr="005B447D" w14:paraId="172BF3D9" w14:textId="77777777" w:rsidTr="00C12828">
        <w:trPr>
          <w:trHeight w:val="507"/>
          <w:jc w:val="center"/>
        </w:trPr>
        <w:tc>
          <w:tcPr>
            <w:tcW w:w="147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7BB569" w14:textId="77777777" w:rsidR="00CE2755" w:rsidRPr="005B447D" w:rsidRDefault="00CE2755" w:rsidP="00CE2755">
            <w:pPr>
              <w:jc w:val="center"/>
              <w:rPr>
                <w:b/>
                <w:bCs/>
                <w:lang w:eastAsia="es-CR"/>
              </w:rPr>
            </w:pPr>
            <w:r w:rsidRPr="005B447D">
              <w:rPr>
                <w:b/>
                <w:bCs/>
                <w:lang w:eastAsia="es-CR"/>
              </w:rPr>
              <w:t>Postgrado</w:t>
            </w:r>
          </w:p>
        </w:tc>
        <w:tc>
          <w:tcPr>
            <w:tcW w:w="1570" w:type="dxa"/>
            <w:tcBorders>
              <w:top w:val="single" w:sz="4" w:space="0" w:color="auto"/>
              <w:left w:val="nil"/>
              <w:bottom w:val="single" w:sz="4" w:space="0" w:color="auto"/>
              <w:right w:val="single" w:sz="4" w:space="0" w:color="auto"/>
            </w:tcBorders>
            <w:shd w:val="clear" w:color="auto" w:fill="D9D9D9"/>
            <w:noWrap/>
            <w:vAlign w:val="center"/>
            <w:hideMark/>
          </w:tcPr>
          <w:p w14:paraId="34EB5BB4" w14:textId="77777777" w:rsidR="00CE2755" w:rsidRPr="005B447D" w:rsidRDefault="00CE2755" w:rsidP="00CE2755">
            <w:pPr>
              <w:jc w:val="center"/>
              <w:rPr>
                <w:b/>
                <w:bCs/>
                <w:lang w:eastAsia="es-CR"/>
              </w:rPr>
            </w:pPr>
            <w:r w:rsidRPr="005B447D">
              <w:rPr>
                <w:b/>
                <w:bCs/>
                <w:lang w:eastAsia="es-CR"/>
              </w:rPr>
              <w:t>Universidad</w:t>
            </w:r>
          </w:p>
        </w:tc>
        <w:tc>
          <w:tcPr>
            <w:tcW w:w="7012" w:type="dxa"/>
            <w:tcBorders>
              <w:top w:val="single" w:sz="4" w:space="0" w:color="auto"/>
              <w:left w:val="nil"/>
              <w:bottom w:val="single" w:sz="4" w:space="0" w:color="auto"/>
              <w:right w:val="single" w:sz="4" w:space="0" w:color="auto"/>
            </w:tcBorders>
            <w:shd w:val="clear" w:color="auto" w:fill="D9D9D9"/>
            <w:vAlign w:val="center"/>
            <w:hideMark/>
          </w:tcPr>
          <w:p w14:paraId="4429EB12" w14:textId="77777777" w:rsidR="00CE2755" w:rsidRPr="005B447D" w:rsidRDefault="00CE2755" w:rsidP="00CE2755">
            <w:pPr>
              <w:jc w:val="center"/>
              <w:rPr>
                <w:b/>
                <w:bCs/>
                <w:lang w:eastAsia="es-CR"/>
              </w:rPr>
            </w:pPr>
            <w:r w:rsidRPr="005B447D">
              <w:rPr>
                <w:b/>
                <w:bCs/>
                <w:lang w:eastAsia="es-CR"/>
              </w:rPr>
              <w:t>Justificación</w:t>
            </w:r>
          </w:p>
        </w:tc>
      </w:tr>
      <w:tr w:rsidR="005B447D" w:rsidRPr="005B447D" w14:paraId="2998BFAD" w14:textId="77777777" w:rsidTr="00C12828">
        <w:trPr>
          <w:trHeight w:val="634"/>
          <w:jc w:val="center"/>
        </w:trPr>
        <w:tc>
          <w:tcPr>
            <w:tcW w:w="1478" w:type="dxa"/>
            <w:tcBorders>
              <w:top w:val="nil"/>
              <w:left w:val="single" w:sz="4" w:space="0" w:color="auto"/>
              <w:bottom w:val="single" w:sz="4" w:space="0" w:color="auto"/>
              <w:right w:val="single" w:sz="4" w:space="0" w:color="auto"/>
            </w:tcBorders>
            <w:vAlign w:val="center"/>
            <w:hideMark/>
          </w:tcPr>
          <w:p w14:paraId="0C368B4D" w14:textId="77777777" w:rsidR="00CE2755" w:rsidRPr="005B447D" w:rsidRDefault="00CE2755" w:rsidP="00CE2755">
            <w:pPr>
              <w:rPr>
                <w:lang w:eastAsia="es-CR"/>
              </w:rPr>
            </w:pPr>
            <w:r w:rsidRPr="005B447D">
              <w:rPr>
                <w:lang w:eastAsia="es-CR"/>
              </w:rPr>
              <w:t>Maestría en Derechos Humanos y Educación para la Paz</w:t>
            </w:r>
          </w:p>
        </w:tc>
        <w:tc>
          <w:tcPr>
            <w:tcW w:w="1570" w:type="dxa"/>
            <w:tcBorders>
              <w:top w:val="nil"/>
              <w:left w:val="nil"/>
              <w:bottom w:val="single" w:sz="4" w:space="0" w:color="auto"/>
              <w:right w:val="single" w:sz="4" w:space="0" w:color="auto"/>
            </w:tcBorders>
            <w:vAlign w:val="center"/>
            <w:hideMark/>
          </w:tcPr>
          <w:p w14:paraId="238AB6AE" w14:textId="77777777" w:rsidR="00CE2755" w:rsidRPr="005B447D" w:rsidRDefault="00CE2755" w:rsidP="00CE2755">
            <w:pPr>
              <w:jc w:val="center"/>
              <w:rPr>
                <w:lang w:eastAsia="es-CR"/>
              </w:rPr>
            </w:pPr>
            <w:r w:rsidRPr="005B447D">
              <w:rPr>
                <w:lang w:eastAsia="es-CR"/>
              </w:rPr>
              <w:t>Universidad Nacional (UNA)</w:t>
            </w:r>
          </w:p>
        </w:tc>
        <w:tc>
          <w:tcPr>
            <w:tcW w:w="7012" w:type="dxa"/>
            <w:tcBorders>
              <w:top w:val="nil"/>
              <w:left w:val="nil"/>
              <w:bottom w:val="single" w:sz="4" w:space="0" w:color="auto"/>
              <w:right w:val="single" w:sz="4" w:space="0" w:color="auto"/>
            </w:tcBorders>
            <w:vAlign w:val="center"/>
          </w:tcPr>
          <w:p w14:paraId="1B8F0369" w14:textId="77777777" w:rsidR="00CE2755" w:rsidRPr="005B447D" w:rsidRDefault="00CE2755" w:rsidP="00CE2755">
            <w:pPr>
              <w:rPr>
                <w:lang w:eastAsia="es-CR"/>
              </w:rPr>
            </w:pPr>
            <w:r w:rsidRPr="005B447D">
              <w:rPr>
                <w:lang w:eastAsia="es-CR"/>
              </w:rPr>
              <w:t xml:space="preserve">El 28 de abril de 2020, la UNA nos informó que la apertura de próxima promoción de esta actividad sería en febrero del 2021, por lo que, por razones externas a este Subproceso, no se pudo ejecutar el presupuesto asignado a esta actividad en el año 2020. </w:t>
            </w:r>
          </w:p>
          <w:p w14:paraId="58829096" w14:textId="77777777" w:rsidR="00CE2755" w:rsidRPr="005B447D" w:rsidRDefault="00CE2755" w:rsidP="00CE2755">
            <w:pPr>
              <w:rPr>
                <w:lang w:eastAsia="es-CR"/>
              </w:rPr>
            </w:pPr>
          </w:p>
          <w:p w14:paraId="23F1A23C" w14:textId="77777777" w:rsidR="00CE2755" w:rsidRPr="005B447D" w:rsidRDefault="00CE2755" w:rsidP="00CE2755">
            <w:pPr>
              <w:rPr>
                <w:lang w:eastAsia="es-CR"/>
              </w:rPr>
            </w:pPr>
            <w:r w:rsidRPr="005B447D">
              <w:object w:dxaOrig="1440" w:dyaOrig="1270" w14:anchorId="78B84103">
                <v:shape id="_x0000_i1029" type="#_x0000_t75" style="width:1in;height:65.45pt" o:ole="">
                  <v:imagedata r:id="rId17" o:title=""/>
                </v:shape>
                <o:OLEObject Type="Embed" ProgID="MailMsgAtt" ShapeID="_x0000_i1029" DrawAspect="Icon" ObjectID="_1688973309" r:id="rId18"/>
              </w:object>
            </w:r>
          </w:p>
          <w:p w14:paraId="07E9A62D" w14:textId="77777777" w:rsidR="00CE2755" w:rsidRPr="005B447D" w:rsidRDefault="00CE2755" w:rsidP="00CE2755">
            <w:pPr>
              <w:rPr>
                <w:lang w:eastAsia="es-CR"/>
              </w:rPr>
            </w:pPr>
          </w:p>
        </w:tc>
      </w:tr>
      <w:tr w:rsidR="005B447D" w:rsidRPr="005B447D" w14:paraId="08E2F4BC" w14:textId="77777777" w:rsidTr="00C12828">
        <w:trPr>
          <w:trHeight w:val="634"/>
          <w:jc w:val="center"/>
        </w:trPr>
        <w:tc>
          <w:tcPr>
            <w:tcW w:w="1478" w:type="dxa"/>
            <w:tcBorders>
              <w:top w:val="nil"/>
              <w:left w:val="single" w:sz="4" w:space="0" w:color="auto"/>
              <w:bottom w:val="single" w:sz="4" w:space="0" w:color="auto"/>
              <w:right w:val="single" w:sz="4" w:space="0" w:color="auto"/>
            </w:tcBorders>
            <w:vAlign w:val="center"/>
            <w:hideMark/>
          </w:tcPr>
          <w:p w14:paraId="63FE1395" w14:textId="77777777" w:rsidR="00CE2755" w:rsidRPr="005B447D" w:rsidRDefault="00CE2755" w:rsidP="00CE2755">
            <w:pPr>
              <w:rPr>
                <w:lang w:eastAsia="es-CR"/>
              </w:rPr>
            </w:pPr>
            <w:r w:rsidRPr="005B447D">
              <w:rPr>
                <w:lang w:eastAsia="es-CR"/>
              </w:rPr>
              <w:t>Maestría Académica en Estudios de las Mujeres, Géneros y Sexualidades</w:t>
            </w:r>
          </w:p>
        </w:tc>
        <w:tc>
          <w:tcPr>
            <w:tcW w:w="1570" w:type="dxa"/>
            <w:tcBorders>
              <w:top w:val="nil"/>
              <w:left w:val="nil"/>
              <w:bottom w:val="single" w:sz="4" w:space="0" w:color="auto"/>
              <w:right w:val="single" w:sz="4" w:space="0" w:color="auto"/>
            </w:tcBorders>
            <w:vAlign w:val="center"/>
            <w:hideMark/>
          </w:tcPr>
          <w:p w14:paraId="25421CC3" w14:textId="77777777" w:rsidR="00CE2755" w:rsidRPr="005B447D" w:rsidRDefault="00CE2755" w:rsidP="00CE2755">
            <w:pPr>
              <w:jc w:val="center"/>
              <w:rPr>
                <w:lang w:eastAsia="es-CR"/>
              </w:rPr>
            </w:pPr>
            <w:r w:rsidRPr="005B447D">
              <w:rPr>
                <w:lang w:eastAsia="es-CR"/>
              </w:rPr>
              <w:t>Universidad de Costa Rica (UCR)</w:t>
            </w:r>
          </w:p>
        </w:tc>
        <w:tc>
          <w:tcPr>
            <w:tcW w:w="7012" w:type="dxa"/>
            <w:tcBorders>
              <w:top w:val="nil"/>
              <w:left w:val="nil"/>
              <w:bottom w:val="single" w:sz="4" w:space="0" w:color="auto"/>
              <w:right w:val="single" w:sz="4" w:space="0" w:color="auto"/>
            </w:tcBorders>
            <w:vAlign w:val="center"/>
          </w:tcPr>
          <w:p w14:paraId="74563250" w14:textId="77777777" w:rsidR="00CE2755" w:rsidRPr="005B447D" w:rsidRDefault="00CE2755" w:rsidP="00CE2755">
            <w:pPr>
              <w:rPr>
                <w:lang w:eastAsia="es-CR"/>
              </w:rPr>
            </w:pPr>
            <w:r w:rsidRPr="005B447D">
              <w:rPr>
                <w:lang w:eastAsia="es-CR"/>
              </w:rPr>
              <w:t xml:space="preserve">El 25 de marzo de 2020, la UCR nos informó que la apertura de próxima promoción de esta actividad sería en marzo del 2021, por lo que, por razones externas a este Subproceso, no se pudo ejecutar el presupuesto asignado a esta actividad en el año 2020. </w:t>
            </w:r>
          </w:p>
          <w:p w14:paraId="29D52039" w14:textId="77777777" w:rsidR="00CE2755" w:rsidRPr="005B447D" w:rsidRDefault="00CE2755" w:rsidP="00CE2755">
            <w:pPr>
              <w:rPr>
                <w:lang w:eastAsia="es-CR"/>
              </w:rPr>
            </w:pPr>
          </w:p>
          <w:p w14:paraId="7041F99B" w14:textId="77777777" w:rsidR="00CE2755" w:rsidRPr="005B447D" w:rsidRDefault="00CE2755" w:rsidP="00CE2755">
            <w:pPr>
              <w:rPr>
                <w:lang w:eastAsia="es-CR"/>
              </w:rPr>
            </w:pPr>
            <w:r w:rsidRPr="005B447D">
              <w:object w:dxaOrig="1440" w:dyaOrig="1270" w14:anchorId="4FA31875">
                <v:shape id="_x0000_i1030" type="#_x0000_t75" style="width:1in;height:65.45pt" o:ole="">
                  <v:imagedata r:id="rId19" o:title=""/>
                </v:shape>
                <o:OLEObject Type="Embed" ProgID="MailMsgAtt" ShapeID="_x0000_i1030" DrawAspect="Icon" ObjectID="_1688973310" r:id="rId20"/>
              </w:object>
            </w:r>
          </w:p>
          <w:p w14:paraId="2E11936A" w14:textId="77777777" w:rsidR="00CE2755" w:rsidRPr="005B447D" w:rsidRDefault="00CE2755" w:rsidP="00CE2755">
            <w:pPr>
              <w:rPr>
                <w:lang w:eastAsia="es-CR"/>
              </w:rPr>
            </w:pPr>
          </w:p>
          <w:p w14:paraId="735116C2" w14:textId="77777777" w:rsidR="00CE2755" w:rsidRPr="005B447D" w:rsidRDefault="00CE2755" w:rsidP="00CE2755">
            <w:pPr>
              <w:rPr>
                <w:lang w:eastAsia="es-CR"/>
              </w:rPr>
            </w:pPr>
          </w:p>
        </w:tc>
      </w:tr>
      <w:tr w:rsidR="005B447D" w:rsidRPr="005B447D" w14:paraId="103358DB" w14:textId="77777777" w:rsidTr="00C12828">
        <w:trPr>
          <w:trHeight w:val="634"/>
          <w:jc w:val="center"/>
        </w:trPr>
        <w:tc>
          <w:tcPr>
            <w:tcW w:w="1478" w:type="dxa"/>
            <w:tcBorders>
              <w:top w:val="nil"/>
              <w:left w:val="single" w:sz="4" w:space="0" w:color="auto"/>
              <w:bottom w:val="single" w:sz="4" w:space="0" w:color="auto"/>
              <w:right w:val="single" w:sz="4" w:space="0" w:color="auto"/>
            </w:tcBorders>
            <w:vAlign w:val="center"/>
            <w:hideMark/>
          </w:tcPr>
          <w:p w14:paraId="05D38546" w14:textId="77777777" w:rsidR="00CE2755" w:rsidRPr="005B447D" w:rsidRDefault="00CE2755" w:rsidP="00CE2755">
            <w:pPr>
              <w:rPr>
                <w:lang w:eastAsia="es-CR"/>
              </w:rPr>
            </w:pPr>
            <w:r w:rsidRPr="005B447D">
              <w:rPr>
                <w:lang w:eastAsia="es-CR"/>
              </w:rPr>
              <w:t>Maestría en Ciencias Penales</w:t>
            </w:r>
          </w:p>
        </w:tc>
        <w:tc>
          <w:tcPr>
            <w:tcW w:w="1570" w:type="dxa"/>
            <w:tcBorders>
              <w:top w:val="nil"/>
              <w:left w:val="nil"/>
              <w:bottom w:val="single" w:sz="4" w:space="0" w:color="auto"/>
              <w:right w:val="single" w:sz="4" w:space="0" w:color="auto"/>
            </w:tcBorders>
            <w:vAlign w:val="center"/>
            <w:hideMark/>
          </w:tcPr>
          <w:p w14:paraId="1EAC9204" w14:textId="77777777" w:rsidR="00CE2755" w:rsidRPr="005B447D" w:rsidRDefault="00CE2755" w:rsidP="00CE2755">
            <w:pPr>
              <w:jc w:val="center"/>
              <w:rPr>
                <w:lang w:eastAsia="es-CR"/>
              </w:rPr>
            </w:pPr>
            <w:r w:rsidRPr="005B447D">
              <w:rPr>
                <w:lang w:eastAsia="es-CR"/>
              </w:rPr>
              <w:t>Universidad de Costa Rica (UCR)</w:t>
            </w:r>
          </w:p>
        </w:tc>
        <w:tc>
          <w:tcPr>
            <w:tcW w:w="7012" w:type="dxa"/>
            <w:tcBorders>
              <w:top w:val="nil"/>
              <w:left w:val="nil"/>
              <w:bottom w:val="single" w:sz="4" w:space="0" w:color="auto"/>
              <w:right w:val="single" w:sz="4" w:space="0" w:color="auto"/>
            </w:tcBorders>
            <w:vAlign w:val="center"/>
          </w:tcPr>
          <w:p w14:paraId="5D6A7726" w14:textId="77777777" w:rsidR="00CE2755" w:rsidRPr="005B447D" w:rsidRDefault="00CE2755" w:rsidP="00CE2755">
            <w:pPr>
              <w:rPr>
                <w:lang w:eastAsia="es-CR"/>
              </w:rPr>
            </w:pPr>
            <w:r w:rsidRPr="005B447D">
              <w:rPr>
                <w:lang w:eastAsia="es-CR"/>
              </w:rPr>
              <w:t xml:space="preserve">En la divulgación que se realizó en el año 2019 para la promoción de esta actividad que dio inicio en marzo del año 2020, no participó ninguna persona servidora judicial de este programa presupuestario, </w:t>
            </w:r>
            <w:r w:rsidRPr="005B447D">
              <w:rPr>
                <w:lang w:eastAsia="es-CR"/>
              </w:rPr>
              <w:lastRenderedPageBreak/>
              <w:t>por lo que, por razones ajenas a este Subproceso, no se pudo ejecutar el presupuesto asignado a esta actividad en el año 2020. Según el calendario académico de la UCR, no se abrió otra promoción para el año 2020 y la próxima por abrir dará inicio en agosto del año 2021.</w:t>
            </w:r>
          </w:p>
          <w:p w14:paraId="5869C286" w14:textId="77777777" w:rsidR="00CE2755" w:rsidRPr="005B447D" w:rsidRDefault="00CE2755" w:rsidP="00CE2755">
            <w:pPr>
              <w:rPr>
                <w:lang w:eastAsia="es-CR"/>
              </w:rPr>
            </w:pPr>
          </w:p>
          <w:p w14:paraId="6C5860B9" w14:textId="77777777" w:rsidR="00CE2755" w:rsidRPr="005B447D" w:rsidRDefault="00CE2755" w:rsidP="00CE2755">
            <w:pPr>
              <w:rPr>
                <w:lang w:eastAsia="es-CR"/>
              </w:rPr>
            </w:pPr>
            <w:r w:rsidRPr="005B447D">
              <w:object w:dxaOrig="1440" w:dyaOrig="1270" w14:anchorId="3EEE30D2">
                <v:shape id="_x0000_i1031" type="#_x0000_t75" style="width:1in;height:65.45pt" o:ole="">
                  <v:imagedata r:id="rId21" o:title=""/>
                </v:shape>
                <o:OLEObject Type="Embed" ProgID="MailMsgAtt" ShapeID="_x0000_i1031" DrawAspect="Icon" ObjectID="_1688973311" r:id="rId22"/>
              </w:object>
            </w:r>
            <w:r w:rsidRPr="005B447D">
              <w:t xml:space="preserve"> </w:t>
            </w:r>
            <w:r w:rsidRPr="005B447D">
              <w:object w:dxaOrig="1440" w:dyaOrig="1270" w14:anchorId="52D3CCD8">
                <v:shape id="_x0000_i1032" type="#_x0000_t75" style="width:1in;height:65.45pt" o:ole="">
                  <v:imagedata r:id="rId23" o:title=""/>
                </v:shape>
                <o:OLEObject Type="Embed" ProgID="Outlook.FileAttach" ShapeID="_x0000_i1032" DrawAspect="Icon" ObjectID="_1688973312" r:id="rId24"/>
              </w:object>
            </w:r>
          </w:p>
          <w:p w14:paraId="15839571" w14:textId="77777777" w:rsidR="00CE2755" w:rsidRPr="005B447D" w:rsidRDefault="00CE2755" w:rsidP="00CE2755">
            <w:pPr>
              <w:rPr>
                <w:lang w:eastAsia="es-CR"/>
              </w:rPr>
            </w:pPr>
          </w:p>
          <w:p w14:paraId="7408C9D1" w14:textId="77777777" w:rsidR="00CE2755" w:rsidRPr="005B447D" w:rsidRDefault="00CE2755" w:rsidP="00CE2755">
            <w:pPr>
              <w:rPr>
                <w:lang w:eastAsia="es-CR"/>
              </w:rPr>
            </w:pPr>
          </w:p>
        </w:tc>
      </w:tr>
      <w:tr w:rsidR="005B447D" w:rsidRPr="005B447D" w14:paraId="141B8BA8" w14:textId="77777777" w:rsidTr="00C12828">
        <w:trPr>
          <w:trHeight w:val="634"/>
          <w:jc w:val="center"/>
        </w:trPr>
        <w:tc>
          <w:tcPr>
            <w:tcW w:w="1478" w:type="dxa"/>
            <w:tcBorders>
              <w:top w:val="nil"/>
              <w:left w:val="single" w:sz="4" w:space="0" w:color="auto"/>
              <w:bottom w:val="single" w:sz="4" w:space="0" w:color="auto"/>
              <w:right w:val="single" w:sz="4" w:space="0" w:color="auto"/>
            </w:tcBorders>
            <w:vAlign w:val="center"/>
            <w:hideMark/>
          </w:tcPr>
          <w:p w14:paraId="1CE47BD7" w14:textId="77777777" w:rsidR="00CE2755" w:rsidRPr="005B447D" w:rsidRDefault="00CE2755" w:rsidP="00CE2755">
            <w:pPr>
              <w:rPr>
                <w:lang w:eastAsia="es-CR"/>
              </w:rPr>
            </w:pPr>
            <w:r w:rsidRPr="005B447D">
              <w:rPr>
                <w:lang w:eastAsia="es-CR"/>
              </w:rPr>
              <w:lastRenderedPageBreak/>
              <w:t>Maestría en Derecho Público</w:t>
            </w:r>
          </w:p>
        </w:tc>
        <w:tc>
          <w:tcPr>
            <w:tcW w:w="1570" w:type="dxa"/>
            <w:tcBorders>
              <w:top w:val="nil"/>
              <w:left w:val="nil"/>
              <w:bottom w:val="single" w:sz="4" w:space="0" w:color="auto"/>
              <w:right w:val="single" w:sz="4" w:space="0" w:color="auto"/>
            </w:tcBorders>
            <w:vAlign w:val="center"/>
            <w:hideMark/>
          </w:tcPr>
          <w:p w14:paraId="046F9604" w14:textId="77777777" w:rsidR="00CE2755" w:rsidRPr="005B447D" w:rsidRDefault="00CE2755" w:rsidP="00CE2755">
            <w:pPr>
              <w:jc w:val="center"/>
              <w:rPr>
                <w:lang w:eastAsia="es-CR"/>
              </w:rPr>
            </w:pPr>
            <w:r w:rsidRPr="005B447D">
              <w:rPr>
                <w:lang w:eastAsia="es-CR"/>
              </w:rPr>
              <w:t>Universidad de Costa Rica (UCR)</w:t>
            </w:r>
          </w:p>
        </w:tc>
        <w:tc>
          <w:tcPr>
            <w:tcW w:w="7012" w:type="dxa"/>
            <w:tcBorders>
              <w:top w:val="nil"/>
              <w:left w:val="nil"/>
              <w:bottom w:val="single" w:sz="4" w:space="0" w:color="auto"/>
              <w:right w:val="single" w:sz="4" w:space="0" w:color="auto"/>
            </w:tcBorders>
            <w:vAlign w:val="center"/>
          </w:tcPr>
          <w:p w14:paraId="47DABFB1" w14:textId="77777777" w:rsidR="00CE2755" w:rsidRPr="005B447D" w:rsidRDefault="00CE2755" w:rsidP="00CE2755">
            <w:pPr>
              <w:rPr>
                <w:lang w:eastAsia="es-CR"/>
              </w:rPr>
            </w:pPr>
            <w:r w:rsidRPr="005B447D">
              <w:rPr>
                <w:lang w:eastAsia="es-CR"/>
              </w:rPr>
              <w:t xml:space="preserve">En la divulgación que se realizó en el año 2019 para la promoción de esta actividad que dio inicio en marzo del año 2020, no participó ninguna persona servidora judicial de este programa presupuestario, por lo que, por razones ajenas a este Subproceso, no se pudo ejecutar el presupuesto asignado a esta actividad en el año 2020. Según el calendario académico de la UCR, no se abrió otra promoción para el año 2020 y la próxima por abrir dará inicio en agosto del año 2021. </w:t>
            </w:r>
          </w:p>
          <w:p w14:paraId="2DF8B188" w14:textId="77777777" w:rsidR="00CE2755" w:rsidRPr="005B447D" w:rsidRDefault="00CE2755" w:rsidP="00CE2755">
            <w:pPr>
              <w:rPr>
                <w:lang w:eastAsia="es-CR"/>
              </w:rPr>
            </w:pPr>
          </w:p>
          <w:p w14:paraId="38BF8C24" w14:textId="77777777" w:rsidR="00CE2755" w:rsidRPr="005B447D" w:rsidRDefault="00CE2755" w:rsidP="00CE2755">
            <w:pPr>
              <w:rPr>
                <w:lang w:eastAsia="es-CR"/>
              </w:rPr>
            </w:pPr>
            <w:r w:rsidRPr="005B447D">
              <w:object w:dxaOrig="1440" w:dyaOrig="1270" w14:anchorId="22664B2B">
                <v:shape id="_x0000_i1033" type="#_x0000_t75" style="width:1in;height:65.45pt" o:ole="">
                  <v:imagedata r:id="rId25" o:title=""/>
                </v:shape>
                <o:OLEObject Type="Embed" ProgID="MailMsgAtt" ShapeID="_x0000_i1033" DrawAspect="Icon" ObjectID="_1688973313" r:id="rId26"/>
              </w:object>
            </w:r>
            <w:r w:rsidRPr="005B447D">
              <w:t xml:space="preserve"> </w:t>
            </w:r>
          </w:p>
          <w:p w14:paraId="277023D6" w14:textId="77777777" w:rsidR="00CE2755" w:rsidRPr="005B447D" w:rsidRDefault="00CE2755" w:rsidP="00CE2755">
            <w:pPr>
              <w:rPr>
                <w:lang w:eastAsia="es-CR"/>
              </w:rPr>
            </w:pPr>
          </w:p>
        </w:tc>
      </w:tr>
    </w:tbl>
    <w:p w14:paraId="5D52F28A" w14:textId="77777777" w:rsidR="00CE2755" w:rsidRPr="005B447D" w:rsidRDefault="00CE2755" w:rsidP="00CE2755"/>
    <w:p w14:paraId="522F6E60" w14:textId="77777777" w:rsidR="00CE2755" w:rsidRPr="005B447D" w:rsidRDefault="00CE2755" w:rsidP="00CE2755">
      <w:pPr>
        <w:ind w:left="851" w:right="851" w:firstLine="709"/>
        <w:jc w:val="both"/>
      </w:pPr>
      <w:r w:rsidRPr="005B447D">
        <w:t xml:space="preserve">Finalmente, en relación con el tema incluido en las directrices de formulación presupuestaria, en cuanto a que las Unidades de Capacitación deben velar por la ejecución de los recursos presupuestarios aprobados para becas y que deberán justificar tanto la ejecución como la no ejecución, se indica en el oficio 075-CAP-2021, que el Subproceso Gestión de la Capacitación solicitará a las diferentes Unidades de Capacitación y la Escuela Judicial que elaboren un cronograma de trabajo para el año 2022, que incluya los detalles relevantes de cada actividad para su gestión, además de informes trimestrales de la ejecución del presupuesto que se apruebe para la subpartida 60201 (Becas a funcionarios). Agregan, además, que se requiere que el Consejo Superior realice un recordatorio de la obligatoriedad de responder a estos seguimientos. </w:t>
      </w:r>
    </w:p>
    <w:p w14:paraId="00AA3557" w14:textId="77777777" w:rsidR="00CE2755" w:rsidRPr="005B447D" w:rsidRDefault="00CE2755" w:rsidP="00CE2755">
      <w:pPr>
        <w:ind w:left="851" w:right="851" w:firstLine="709"/>
        <w:jc w:val="both"/>
      </w:pPr>
    </w:p>
    <w:p w14:paraId="1CCD03A1" w14:textId="77777777" w:rsidR="00CE2755" w:rsidRPr="005B447D" w:rsidRDefault="00CE2755" w:rsidP="00CE2755">
      <w:pPr>
        <w:ind w:left="851" w:right="851" w:firstLine="709"/>
        <w:jc w:val="both"/>
      </w:pPr>
      <w:r w:rsidRPr="005B447D">
        <w:t xml:space="preserve">Adicionalmente, en cuanto al tema del informe de seguimiento semestral a los contratos de adiestramiento por concepto de beca, que las </w:t>
      </w:r>
      <w:r w:rsidRPr="005B447D">
        <w:lastRenderedPageBreak/>
        <w:t>Unidades de Capacitación y la Escuela Judicial deben rendir al Subproceso de Gestión de la Capacitación, la Dirección de Gestión Humana solicita que el Consejo Superior realice un recordatorio de la obligatoriedad de responder a estos seguimientos.</w:t>
      </w:r>
    </w:p>
    <w:p w14:paraId="256333C6" w14:textId="77777777" w:rsidR="00CE2755" w:rsidRPr="005B447D" w:rsidRDefault="00CE2755" w:rsidP="00CE2755"/>
    <w:p w14:paraId="69C6052A" w14:textId="7DA24CBD" w:rsidR="00CE2755" w:rsidRDefault="00CE2755" w:rsidP="00CE2755">
      <w:pPr>
        <w:ind w:left="851" w:right="851" w:firstLine="709"/>
        <w:jc w:val="both"/>
      </w:pPr>
      <w:r w:rsidRPr="005B447D">
        <w:rPr>
          <w:b/>
          <w:bCs/>
        </w:rPr>
        <w:t>Se acordó</w:t>
      </w:r>
      <w:r w:rsidRPr="005B447D">
        <w:t>:  1) Aprobar el escenario que propone un monto de ₡23.408.096 para becas, el cual se distribuirá por Programa Institucional considerando la ejecución presupuestaria del 2020 y el 2019, la Dirección de Gestión Humana deberá presentar el escenario ajustado 2) Lo relativo a Becas del Programa 950 Servicio de Atención y Protección de Víctimas y Testigos se debe incluir por separado del monto para el Programa 929 Ministerio Público, ya que se bene mantener el principio de formulación por programas presupuestarios. 3) La Dirección de Gestión Humana hará la desagregación y estimación correspondiente para reservar y mostrar los recursos para permisos con goce de salario de los 14 especialistas en contenido requeridos para el 2022, tal y como se ha mostrado en años anteriores, ya que es un recurso presupuestario utilizado para los fines de capacitación.</w:t>
      </w:r>
    </w:p>
    <w:p w14:paraId="5666E3EC" w14:textId="77777777" w:rsidR="005B447D" w:rsidRPr="005B447D" w:rsidRDefault="005B447D" w:rsidP="00CE2755">
      <w:pPr>
        <w:ind w:left="851" w:right="851" w:firstLine="709"/>
        <w:jc w:val="both"/>
      </w:pPr>
    </w:p>
    <w:p w14:paraId="6CC0FE00" w14:textId="77777777" w:rsidR="00CE2755" w:rsidRPr="005B447D" w:rsidRDefault="00CE2755" w:rsidP="00CE2755">
      <w:pPr>
        <w:ind w:left="720"/>
        <w:jc w:val="center"/>
        <w:rPr>
          <w:lang w:eastAsia="es-ES"/>
        </w:rPr>
      </w:pPr>
      <w:r w:rsidRPr="005B447D">
        <w:rPr>
          <w:lang w:eastAsia="es-ES"/>
        </w:rPr>
        <w:t>-0-</w:t>
      </w:r>
    </w:p>
    <w:p w14:paraId="4EBCBD3A" w14:textId="77777777" w:rsidR="005B447D" w:rsidRDefault="005B447D" w:rsidP="00CE2755">
      <w:pPr>
        <w:ind w:firstLine="709"/>
        <w:jc w:val="both"/>
      </w:pPr>
    </w:p>
    <w:p w14:paraId="42DD3126" w14:textId="39B43A34" w:rsidR="00CE2755" w:rsidRDefault="00CE2755" w:rsidP="00CE2755">
      <w:pPr>
        <w:ind w:firstLine="709"/>
        <w:jc w:val="both"/>
      </w:pPr>
      <w:r w:rsidRPr="005B447D">
        <w:t>En relación con este acuerdo, el pasado martes 13 de abril, la Licda. Mónica Hernández Castro, servidora del Subproceso de Gestión de la Capacitación de la Dirección de Gestión Humana, informó:</w:t>
      </w:r>
    </w:p>
    <w:p w14:paraId="5229B874" w14:textId="77777777" w:rsidR="005B447D" w:rsidRPr="005B447D" w:rsidRDefault="005B447D" w:rsidP="00CE2755">
      <w:pPr>
        <w:ind w:firstLine="709"/>
        <w:jc w:val="both"/>
      </w:pPr>
    </w:p>
    <w:p w14:paraId="3AB34F0E" w14:textId="77777777" w:rsidR="00CE2755" w:rsidRPr="005B447D" w:rsidRDefault="00CE2755" w:rsidP="00CE2755">
      <w:pPr>
        <w:ind w:left="851" w:right="851" w:firstLine="709"/>
        <w:jc w:val="both"/>
        <w:rPr>
          <w:i/>
          <w:iCs/>
        </w:rPr>
      </w:pPr>
      <w:r w:rsidRPr="005B447D">
        <w:rPr>
          <w:i/>
          <w:iCs/>
        </w:rPr>
        <w:t>“(…)  Sobre el presupuesto para el año 2022, se remite:</w:t>
      </w:r>
    </w:p>
    <w:p w14:paraId="0BEC942C" w14:textId="77777777" w:rsidR="00CE2755" w:rsidRPr="005B447D" w:rsidRDefault="00CE2755" w:rsidP="00CE2755">
      <w:pPr>
        <w:ind w:left="851" w:right="851" w:firstLine="709"/>
        <w:jc w:val="both"/>
        <w:rPr>
          <w:i/>
          <w:iCs/>
        </w:rPr>
      </w:pPr>
    </w:p>
    <w:p w14:paraId="0DFD056C" w14:textId="77777777" w:rsidR="00CE2755" w:rsidRPr="005B447D" w:rsidRDefault="00CE2755" w:rsidP="0065574B">
      <w:pPr>
        <w:numPr>
          <w:ilvl w:val="0"/>
          <w:numId w:val="20"/>
        </w:numPr>
        <w:suppressAutoHyphens w:val="0"/>
        <w:ind w:left="851" w:right="851" w:firstLine="709"/>
        <w:jc w:val="both"/>
        <w:rPr>
          <w:i/>
          <w:iCs/>
          <w:lang w:eastAsia="es-ES"/>
        </w:rPr>
      </w:pPr>
      <w:r w:rsidRPr="005B447D">
        <w:rPr>
          <w:i/>
          <w:iCs/>
          <w:lang w:eastAsia="es-ES"/>
        </w:rPr>
        <w:t>Oficio PJ-DGH-CAP-187-2021 correspondiente a la nueva propuesta de distribución de recursos presupuestarios en la subpartida 60201 (Becas a funcionarios) para el año 2022.</w:t>
      </w:r>
    </w:p>
    <w:p w14:paraId="3EC5C4DE" w14:textId="77777777" w:rsidR="00CE2755" w:rsidRPr="005B447D" w:rsidRDefault="00CE2755" w:rsidP="00CE2755">
      <w:pPr>
        <w:ind w:left="1560" w:right="851"/>
        <w:jc w:val="both"/>
        <w:rPr>
          <w:i/>
          <w:iCs/>
          <w:lang w:eastAsia="es-ES"/>
        </w:rPr>
      </w:pPr>
    </w:p>
    <w:p w14:paraId="5C82BDBC" w14:textId="259612A2" w:rsidR="00CE2755" w:rsidRPr="005B447D" w:rsidRDefault="00CE2755" w:rsidP="005B447D">
      <w:pPr>
        <w:ind w:left="360"/>
        <w:jc w:val="center"/>
        <w:rPr>
          <w:i/>
          <w:iCs/>
        </w:rPr>
      </w:pPr>
      <w:r w:rsidRPr="005B447D">
        <w:rPr>
          <w:i/>
          <w:iCs/>
        </w:rPr>
        <w:object w:dxaOrig="1440" w:dyaOrig="1270" w14:anchorId="495E7C26">
          <v:shape id="_x0000_i1034" type="#_x0000_t75" style="width:1in;height:65.45pt" o:ole="">
            <v:imagedata r:id="rId27" o:title=""/>
          </v:shape>
          <o:OLEObject Type="Embed" ProgID="Outlook.FileAttach" ShapeID="_x0000_i1034" DrawAspect="Icon" ObjectID="_1688973314" r:id="rId28"/>
        </w:object>
      </w:r>
      <w:r w:rsidRPr="005B447D">
        <w:rPr>
          <w:i/>
          <w:iCs/>
        </w:rPr>
        <w:t xml:space="preserve"> </w:t>
      </w:r>
      <w:r w:rsidRPr="005B447D">
        <w:rPr>
          <w:i/>
          <w:iCs/>
        </w:rPr>
        <w:object w:dxaOrig="1440" w:dyaOrig="1270" w14:anchorId="48CD9B3D">
          <v:shape id="_x0000_i1035" type="#_x0000_t75" style="width:1in;height:65.45pt" o:ole="">
            <v:imagedata r:id="rId29" o:title=""/>
          </v:shape>
          <o:OLEObject Type="Embed" ProgID="Outlook.FileAttach" ShapeID="_x0000_i1035" DrawAspect="Icon" ObjectID="_1688973315" r:id="rId30"/>
        </w:object>
      </w:r>
    </w:p>
    <w:p w14:paraId="1EB5AC97" w14:textId="77777777" w:rsidR="00CE2755" w:rsidRPr="005B447D" w:rsidRDefault="00CE2755" w:rsidP="0065574B">
      <w:pPr>
        <w:numPr>
          <w:ilvl w:val="0"/>
          <w:numId w:val="20"/>
        </w:numPr>
        <w:suppressAutoHyphens w:val="0"/>
        <w:ind w:left="851" w:right="851" w:firstLine="709"/>
        <w:jc w:val="both"/>
        <w:rPr>
          <w:i/>
          <w:iCs/>
          <w:lang w:eastAsia="es-ES"/>
        </w:rPr>
      </w:pPr>
      <w:r w:rsidRPr="005B447D">
        <w:rPr>
          <w:i/>
          <w:iCs/>
          <w:lang w:eastAsia="es-ES"/>
        </w:rPr>
        <w:t xml:space="preserve">Oficio PJ-DGH-CAP-190-2021 correspondiente a las estimaciones de especialistas en contenido para el año 2022. </w:t>
      </w:r>
    </w:p>
    <w:p w14:paraId="3AAAE7C9" w14:textId="77777777" w:rsidR="00CE2755" w:rsidRPr="005B447D" w:rsidRDefault="00CE2755" w:rsidP="005B447D">
      <w:pPr>
        <w:ind w:left="1560" w:right="851"/>
        <w:jc w:val="center"/>
        <w:rPr>
          <w:i/>
          <w:iCs/>
          <w:lang w:eastAsia="es-ES"/>
        </w:rPr>
      </w:pPr>
    </w:p>
    <w:p w14:paraId="498AD612" w14:textId="77777777" w:rsidR="00CE2755" w:rsidRPr="005B447D" w:rsidRDefault="00CE2755" w:rsidP="005B447D">
      <w:pPr>
        <w:ind w:left="360"/>
        <w:jc w:val="center"/>
        <w:rPr>
          <w:i/>
          <w:iCs/>
        </w:rPr>
      </w:pPr>
      <w:r w:rsidRPr="005B447D">
        <w:rPr>
          <w:i/>
          <w:iCs/>
        </w:rPr>
        <w:object w:dxaOrig="1440" w:dyaOrig="1270" w14:anchorId="12C96069">
          <v:shape id="_x0000_i1036" type="#_x0000_t75" style="width:1in;height:65.45pt" o:ole="">
            <v:imagedata r:id="rId31" o:title=""/>
          </v:shape>
          <o:OLEObject Type="Embed" ProgID="Outlook.FileAttach" ShapeID="_x0000_i1036" DrawAspect="Icon" ObjectID="_1688973316" r:id="rId32"/>
        </w:object>
      </w:r>
      <w:r w:rsidRPr="005B447D">
        <w:rPr>
          <w:i/>
          <w:iCs/>
        </w:rPr>
        <w:t xml:space="preserve"> </w:t>
      </w:r>
      <w:r w:rsidRPr="005B447D">
        <w:rPr>
          <w:i/>
          <w:iCs/>
        </w:rPr>
        <w:object w:dxaOrig="1440" w:dyaOrig="1270" w14:anchorId="5284492D">
          <v:shape id="_x0000_i1037" type="#_x0000_t75" style="width:1in;height:65.45pt" o:ole="">
            <v:imagedata r:id="rId33" o:title=""/>
          </v:shape>
          <o:OLEObject Type="Embed" ProgID="Outlook.FileAttach" ShapeID="_x0000_i1037" DrawAspect="Icon" ObjectID="_1688973317" r:id="rId34"/>
        </w:object>
      </w:r>
      <w:r w:rsidRPr="005B447D">
        <w:rPr>
          <w:i/>
          <w:iCs/>
        </w:rPr>
        <w:t>(…)”</w:t>
      </w:r>
    </w:p>
    <w:p w14:paraId="6E435863" w14:textId="77777777" w:rsidR="00CE2755" w:rsidRPr="005B447D" w:rsidRDefault="00CE2755" w:rsidP="00CE2755">
      <w:pPr>
        <w:ind w:firstLine="709"/>
        <w:rPr>
          <w:rFonts w:eastAsia="Calibri"/>
        </w:rPr>
      </w:pPr>
      <w:r w:rsidRPr="005B447D">
        <w:rPr>
          <w:rFonts w:eastAsia="Calibri"/>
        </w:rPr>
        <w:t>En este correo se remite el oficio PJ-DGH-CAP-187-2021, en el cual se plantean tres escenarios:</w:t>
      </w:r>
    </w:p>
    <w:p w14:paraId="28A2C4BA" w14:textId="77777777" w:rsidR="00CE2755" w:rsidRPr="005B447D" w:rsidRDefault="00CE2755" w:rsidP="00CE2755">
      <w:pPr>
        <w:ind w:left="851" w:right="851" w:firstLine="709"/>
        <w:rPr>
          <w:b/>
          <w:bCs/>
          <w:u w:val="single"/>
        </w:rPr>
      </w:pPr>
    </w:p>
    <w:p w14:paraId="0761E9AB" w14:textId="77777777" w:rsidR="00CE2755" w:rsidRPr="005B447D" w:rsidRDefault="00CE2755" w:rsidP="00CE2755">
      <w:pPr>
        <w:ind w:left="851" w:right="851" w:firstLine="709"/>
        <w:rPr>
          <w:rFonts w:eastAsia="Calibri"/>
          <w:b/>
          <w:bCs/>
          <w:u w:val="single"/>
        </w:rPr>
      </w:pPr>
      <w:r w:rsidRPr="005B447D">
        <w:rPr>
          <w:rFonts w:eastAsia="Calibri"/>
          <w:b/>
          <w:bCs/>
          <w:u w:val="single"/>
        </w:rPr>
        <w:t xml:space="preserve">PROPUESTA NO. 1 </w:t>
      </w:r>
    </w:p>
    <w:p w14:paraId="524DED48" w14:textId="77777777" w:rsidR="00CE2755" w:rsidRPr="005B447D" w:rsidRDefault="00CE2755" w:rsidP="00CE2755">
      <w:pPr>
        <w:ind w:left="851" w:right="851" w:firstLine="709"/>
        <w:jc w:val="both"/>
        <w:rPr>
          <w:rFonts w:eastAsia="Calibri"/>
          <w:b/>
          <w:bCs/>
          <w:u w:val="single"/>
        </w:rPr>
      </w:pPr>
    </w:p>
    <w:p w14:paraId="1294CAC9" w14:textId="77777777" w:rsidR="00CE2755" w:rsidRPr="005B447D" w:rsidRDefault="00CE2755" w:rsidP="00CE2755">
      <w:pPr>
        <w:ind w:left="851" w:right="851" w:firstLine="709"/>
        <w:jc w:val="both"/>
        <w:rPr>
          <w:u w:color="000000"/>
          <w:shd w:val="clear" w:color="auto" w:fill="FFFFFF"/>
          <w:lang w:eastAsia="es-ES"/>
        </w:rPr>
      </w:pPr>
      <w:r w:rsidRPr="005B447D">
        <w:rPr>
          <w:u w:color="000000"/>
          <w:shd w:val="clear" w:color="auto" w:fill="FFFFFF"/>
          <w:lang w:eastAsia="es-ES"/>
        </w:rPr>
        <w:t xml:space="preserve">Distribuir el monto total de </w:t>
      </w:r>
      <w:r w:rsidRPr="005B447D">
        <w:rPr>
          <w:b/>
          <w:bCs/>
          <w:u w:color="000000"/>
          <w:shd w:val="clear" w:color="auto" w:fill="FFFFFF"/>
          <w:lang w:eastAsia="es-ES"/>
        </w:rPr>
        <w:t>₡</w:t>
      </w:r>
      <w:r w:rsidRPr="005B447D">
        <w:rPr>
          <w:b/>
          <w:bCs/>
          <w:u w:color="000000"/>
          <w:shd w:val="clear" w:color="auto" w:fill="FFFFFF"/>
          <w:lang w:eastAsia="es-CR"/>
        </w:rPr>
        <w:t>23.408.096,24</w:t>
      </w:r>
      <w:r w:rsidRPr="005B447D">
        <w:rPr>
          <w:u w:color="000000"/>
          <w:shd w:val="clear" w:color="auto" w:fill="FFFFFF"/>
          <w:lang w:eastAsia="es-ES"/>
        </w:rPr>
        <w:t xml:space="preserve">, de manera porcentual entre los seis programas presupuestarios (926, 927, 928, 929, 930 y 950), </w:t>
      </w:r>
      <w:r w:rsidRPr="005B447D">
        <w:rPr>
          <w:b/>
          <w:bCs/>
          <w:u w:color="000000"/>
          <w:shd w:val="clear" w:color="auto" w:fill="FFFFFF"/>
          <w:lang w:eastAsia="es-ES"/>
        </w:rPr>
        <w:t>considerando la cantidad de personas por programa presupuestario</w:t>
      </w:r>
      <w:r w:rsidRPr="005B447D">
        <w:rPr>
          <w:u w:color="000000"/>
          <w:shd w:val="clear" w:color="auto" w:fill="FFFFFF"/>
          <w:lang w:eastAsia="es-ES"/>
        </w:rPr>
        <w:t xml:space="preserve"> según la información contenida en la base de datos de la Dirección de Gestión Humana, quedando de la siguiente manera: </w:t>
      </w:r>
    </w:p>
    <w:p w14:paraId="71343C83" w14:textId="77777777" w:rsidR="00CE2755" w:rsidRPr="005B447D" w:rsidRDefault="00CE2755" w:rsidP="00CE2755">
      <w:pPr>
        <w:ind w:firstLine="284"/>
        <w:jc w:val="both"/>
        <w:rPr>
          <w:u w:color="000000"/>
          <w:shd w:val="clear" w:color="auto" w:fill="FFFFFF"/>
          <w:lang w:eastAsia="es-ES"/>
        </w:rPr>
      </w:pPr>
    </w:p>
    <w:tbl>
      <w:tblPr>
        <w:tblW w:w="9498" w:type="dxa"/>
        <w:jc w:val="center"/>
        <w:tblCellMar>
          <w:left w:w="70" w:type="dxa"/>
          <w:right w:w="70" w:type="dxa"/>
        </w:tblCellMar>
        <w:tblLook w:val="04A0" w:firstRow="1" w:lastRow="0" w:firstColumn="1" w:lastColumn="0" w:noHBand="0" w:noVBand="1"/>
      </w:tblPr>
      <w:tblGrid>
        <w:gridCol w:w="3824"/>
        <w:gridCol w:w="1563"/>
        <w:gridCol w:w="1559"/>
        <w:gridCol w:w="2552"/>
      </w:tblGrid>
      <w:tr w:rsidR="005B447D" w:rsidRPr="005B447D" w14:paraId="22E3639C" w14:textId="77777777" w:rsidTr="00C12828">
        <w:trPr>
          <w:trHeight w:val="1469"/>
          <w:jc w:val="center"/>
        </w:trPr>
        <w:tc>
          <w:tcPr>
            <w:tcW w:w="38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024FF8" w14:textId="77777777" w:rsidR="00CE2755" w:rsidRPr="005B447D" w:rsidRDefault="00CE2755" w:rsidP="00CE2755">
            <w:pPr>
              <w:jc w:val="center"/>
              <w:rPr>
                <w:b/>
                <w:bCs/>
                <w:lang w:eastAsia="es-CR"/>
              </w:rPr>
            </w:pPr>
            <w:r w:rsidRPr="005B447D">
              <w:rPr>
                <w:b/>
                <w:bCs/>
                <w:lang w:eastAsia="es-CR"/>
              </w:rPr>
              <w:t>Programa presupuestario</w:t>
            </w:r>
          </w:p>
        </w:tc>
        <w:tc>
          <w:tcPr>
            <w:tcW w:w="1563" w:type="dxa"/>
            <w:tcBorders>
              <w:top w:val="single" w:sz="4" w:space="0" w:color="auto"/>
              <w:left w:val="nil"/>
              <w:bottom w:val="single" w:sz="4" w:space="0" w:color="auto"/>
              <w:right w:val="single" w:sz="4" w:space="0" w:color="auto"/>
            </w:tcBorders>
            <w:shd w:val="clear" w:color="000000" w:fill="D9D9D9"/>
            <w:vAlign w:val="center"/>
            <w:hideMark/>
          </w:tcPr>
          <w:p w14:paraId="7FC2C9F6" w14:textId="77777777" w:rsidR="00CE2755" w:rsidRPr="005B447D" w:rsidRDefault="00CE2755" w:rsidP="00CE2755">
            <w:pPr>
              <w:jc w:val="center"/>
              <w:rPr>
                <w:b/>
                <w:bCs/>
                <w:lang w:eastAsia="es-CR"/>
              </w:rPr>
            </w:pPr>
            <w:r w:rsidRPr="005B447D">
              <w:rPr>
                <w:b/>
                <w:bCs/>
                <w:lang w:eastAsia="es-CR"/>
              </w:rPr>
              <w:t>Cantidad de personas por programa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ECADFB8" w14:textId="77777777" w:rsidR="00CE2755" w:rsidRPr="005B447D" w:rsidRDefault="00CE2755" w:rsidP="00CE2755">
            <w:pPr>
              <w:jc w:val="center"/>
              <w:rPr>
                <w:b/>
                <w:bCs/>
                <w:lang w:eastAsia="es-CR"/>
              </w:rPr>
            </w:pPr>
            <w:r w:rsidRPr="005B447D">
              <w:rPr>
                <w:b/>
                <w:bCs/>
                <w:lang w:eastAsia="es-CR"/>
              </w:rPr>
              <w:t>Porcentaje</w:t>
            </w:r>
          </w:p>
        </w:tc>
        <w:tc>
          <w:tcPr>
            <w:tcW w:w="2552" w:type="dxa"/>
            <w:tcBorders>
              <w:top w:val="single" w:sz="4" w:space="0" w:color="auto"/>
              <w:left w:val="nil"/>
              <w:bottom w:val="single" w:sz="4" w:space="0" w:color="auto"/>
              <w:right w:val="single" w:sz="4" w:space="0" w:color="auto"/>
            </w:tcBorders>
            <w:shd w:val="clear" w:color="000000" w:fill="F8CBAD"/>
            <w:vAlign w:val="center"/>
            <w:hideMark/>
          </w:tcPr>
          <w:p w14:paraId="77F591B2" w14:textId="77777777" w:rsidR="00CE2755" w:rsidRPr="005B447D" w:rsidRDefault="00CE2755" w:rsidP="00CE2755">
            <w:pPr>
              <w:jc w:val="center"/>
              <w:rPr>
                <w:b/>
                <w:bCs/>
                <w:lang w:eastAsia="es-CR"/>
              </w:rPr>
            </w:pPr>
            <w:r w:rsidRPr="005B447D">
              <w:rPr>
                <w:b/>
                <w:bCs/>
                <w:lang w:eastAsia="es-CR"/>
              </w:rPr>
              <w:t>Presupuesto por asignar según la cantidad de personas por programa</w:t>
            </w:r>
          </w:p>
        </w:tc>
      </w:tr>
      <w:tr w:rsidR="005B447D" w:rsidRPr="005B447D" w14:paraId="5D4AE09B"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08711A96" w14:textId="77777777" w:rsidR="00CE2755" w:rsidRPr="005B447D" w:rsidRDefault="00CE2755" w:rsidP="00CE2755">
            <w:pPr>
              <w:rPr>
                <w:lang w:eastAsia="es-CR"/>
              </w:rPr>
            </w:pPr>
            <w:r w:rsidRPr="005B447D">
              <w:rPr>
                <w:lang w:eastAsia="es-CR"/>
              </w:rPr>
              <w:t>926 (Dirección y Administración)</w:t>
            </w:r>
          </w:p>
        </w:tc>
        <w:tc>
          <w:tcPr>
            <w:tcW w:w="1563" w:type="dxa"/>
            <w:tcBorders>
              <w:top w:val="nil"/>
              <w:left w:val="nil"/>
              <w:bottom w:val="single" w:sz="4" w:space="0" w:color="auto"/>
              <w:right w:val="single" w:sz="4" w:space="0" w:color="auto"/>
            </w:tcBorders>
            <w:shd w:val="clear" w:color="auto" w:fill="auto"/>
            <w:vAlign w:val="center"/>
            <w:hideMark/>
          </w:tcPr>
          <w:p w14:paraId="7615A7D5" w14:textId="77777777" w:rsidR="00CE2755" w:rsidRPr="005B447D" w:rsidRDefault="00CE2755" w:rsidP="00CE2755">
            <w:pPr>
              <w:jc w:val="right"/>
              <w:rPr>
                <w:lang w:eastAsia="es-CR"/>
              </w:rPr>
            </w:pPr>
            <w:r w:rsidRPr="005B447D">
              <w:rPr>
                <w:lang w:eastAsia="es-CR"/>
              </w:rPr>
              <w:t>2 328,00</w:t>
            </w:r>
          </w:p>
        </w:tc>
        <w:tc>
          <w:tcPr>
            <w:tcW w:w="1559" w:type="dxa"/>
            <w:tcBorders>
              <w:top w:val="nil"/>
              <w:left w:val="nil"/>
              <w:bottom w:val="single" w:sz="4" w:space="0" w:color="auto"/>
              <w:right w:val="single" w:sz="4" w:space="0" w:color="auto"/>
            </w:tcBorders>
            <w:shd w:val="clear" w:color="auto" w:fill="auto"/>
            <w:vAlign w:val="center"/>
            <w:hideMark/>
          </w:tcPr>
          <w:p w14:paraId="37D49130" w14:textId="77777777" w:rsidR="00CE2755" w:rsidRPr="005B447D" w:rsidRDefault="00CE2755" w:rsidP="00CE2755">
            <w:pPr>
              <w:jc w:val="right"/>
              <w:rPr>
                <w:lang w:eastAsia="es-CR"/>
              </w:rPr>
            </w:pPr>
            <w:r w:rsidRPr="005B447D">
              <w:rPr>
                <w:lang w:eastAsia="es-CR"/>
              </w:rPr>
              <w:t>18,66%</w:t>
            </w:r>
          </w:p>
        </w:tc>
        <w:tc>
          <w:tcPr>
            <w:tcW w:w="2552" w:type="dxa"/>
            <w:tcBorders>
              <w:top w:val="nil"/>
              <w:left w:val="nil"/>
              <w:bottom w:val="single" w:sz="4" w:space="0" w:color="auto"/>
              <w:right w:val="single" w:sz="4" w:space="0" w:color="auto"/>
            </w:tcBorders>
            <w:shd w:val="clear" w:color="auto" w:fill="auto"/>
            <w:vAlign w:val="center"/>
            <w:hideMark/>
          </w:tcPr>
          <w:p w14:paraId="70D2AD2F" w14:textId="77777777" w:rsidR="00CE2755" w:rsidRPr="005B447D" w:rsidRDefault="00CE2755" w:rsidP="00CE2755">
            <w:pPr>
              <w:jc w:val="right"/>
              <w:rPr>
                <w:lang w:eastAsia="es-CR"/>
              </w:rPr>
            </w:pPr>
            <w:r w:rsidRPr="005B447D">
              <w:rPr>
                <w:lang w:eastAsia="es-CR"/>
              </w:rPr>
              <w:t>₡4 368 260,36</w:t>
            </w:r>
          </w:p>
        </w:tc>
      </w:tr>
      <w:tr w:rsidR="005B447D" w:rsidRPr="005B447D" w14:paraId="1C492EEE"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1C976FF4" w14:textId="77777777" w:rsidR="00CE2755" w:rsidRPr="005B447D" w:rsidRDefault="00CE2755" w:rsidP="00CE2755">
            <w:pPr>
              <w:rPr>
                <w:lang w:eastAsia="es-CR"/>
              </w:rPr>
            </w:pPr>
            <w:r w:rsidRPr="005B447D">
              <w:rPr>
                <w:lang w:eastAsia="es-CR"/>
              </w:rPr>
              <w:t>927 (Judicatura)</w:t>
            </w:r>
          </w:p>
        </w:tc>
        <w:tc>
          <w:tcPr>
            <w:tcW w:w="1563" w:type="dxa"/>
            <w:tcBorders>
              <w:top w:val="nil"/>
              <w:left w:val="nil"/>
              <w:bottom w:val="single" w:sz="4" w:space="0" w:color="auto"/>
              <w:right w:val="single" w:sz="4" w:space="0" w:color="auto"/>
            </w:tcBorders>
            <w:shd w:val="clear" w:color="auto" w:fill="auto"/>
            <w:vAlign w:val="center"/>
            <w:hideMark/>
          </w:tcPr>
          <w:p w14:paraId="78AEAEB7" w14:textId="77777777" w:rsidR="00CE2755" w:rsidRPr="005B447D" w:rsidRDefault="00CE2755" w:rsidP="00CE2755">
            <w:pPr>
              <w:jc w:val="right"/>
              <w:rPr>
                <w:lang w:eastAsia="es-CR"/>
              </w:rPr>
            </w:pPr>
            <w:r w:rsidRPr="005B447D">
              <w:rPr>
                <w:lang w:eastAsia="es-CR"/>
              </w:rPr>
              <w:t>4 569,00</w:t>
            </w:r>
          </w:p>
        </w:tc>
        <w:tc>
          <w:tcPr>
            <w:tcW w:w="1559" w:type="dxa"/>
            <w:tcBorders>
              <w:top w:val="nil"/>
              <w:left w:val="nil"/>
              <w:bottom w:val="single" w:sz="4" w:space="0" w:color="auto"/>
              <w:right w:val="single" w:sz="4" w:space="0" w:color="auto"/>
            </w:tcBorders>
            <w:shd w:val="clear" w:color="auto" w:fill="auto"/>
            <w:vAlign w:val="center"/>
            <w:hideMark/>
          </w:tcPr>
          <w:p w14:paraId="6071A2D5" w14:textId="77777777" w:rsidR="00CE2755" w:rsidRPr="005B447D" w:rsidRDefault="00CE2755" w:rsidP="00CE2755">
            <w:pPr>
              <w:jc w:val="right"/>
              <w:rPr>
                <w:lang w:eastAsia="es-CR"/>
              </w:rPr>
            </w:pPr>
            <w:r w:rsidRPr="005B447D">
              <w:rPr>
                <w:lang w:eastAsia="es-CR"/>
              </w:rPr>
              <w:t>36,63%</w:t>
            </w:r>
          </w:p>
        </w:tc>
        <w:tc>
          <w:tcPr>
            <w:tcW w:w="2552" w:type="dxa"/>
            <w:tcBorders>
              <w:top w:val="nil"/>
              <w:left w:val="nil"/>
              <w:bottom w:val="single" w:sz="4" w:space="0" w:color="auto"/>
              <w:right w:val="single" w:sz="4" w:space="0" w:color="auto"/>
            </w:tcBorders>
            <w:shd w:val="clear" w:color="auto" w:fill="auto"/>
            <w:vAlign w:val="center"/>
            <w:hideMark/>
          </w:tcPr>
          <w:p w14:paraId="0280A511" w14:textId="77777777" w:rsidR="00CE2755" w:rsidRPr="005B447D" w:rsidRDefault="00CE2755" w:rsidP="00CE2755">
            <w:pPr>
              <w:jc w:val="right"/>
              <w:rPr>
                <w:lang w:eastAsia="es-CR"/>
              </w:rPr>
            </w:pPr>
            <w:r w:rsidRPr="005B447D">
              <w:rPr>
                <w:lang w:eastAsia="es-CR"/>
              </w:rPr>
              <w:t>₡8 573 273,89</w:t>
            </w:r>
          </w:p>
        </w:tc>
      </w:tr>
      <w:tr w:rsidR="005B447D" w:rsidRPr="005B447D" w14:paraId="38AECF03"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3E9A2B51" w14:textId="77777777" w:rsidR="00CE2755" w:rsidRPr="005B447D" w:rsidRDefault="00CE2755" w:rsidP="00CE2755">
            <w:pPr>
              <w:rPr>
                <w:lang w:eastAsia="es-CR"/>
              </w:rPr>
            </w:pPr>
            <w:r w:rsidRPr="005B447D">
              <w:rPr>
                <w:lang w:eastAsia="es-CR"/>
              </w:rPr>
              <w:t>928 (OIJ)</w:t>
            </w:r>
          </w:p>
        </w:tc>
        <w:tc>
          <w:tcPr>
            <w:tcW w:w="1563" w:type="dxa"/>
            <w:tcBorders>
              <w:top w:val="nil"/>
              <w:left w:val="nil"/>
              <w:bottom w:val="single" w:sz="4" w:space="0" w:color="auto"/>
              <w:right w:val="single" w:sz="4" w:space="0" w:color="auto"/>
            </w:tcBorders>
            <w:shd w:val="clear" w:color="auto" w:fill="auto"/>
            <w:vAlign w:val="center"/>
            <w:hideMark/>
          </w:tcPr>
          <w:p w14:paraId="3B7C9E83" w14:textId="77777777" w:rsidR="00CE2755" w:rsidRPr="005B447D" w:rsidRDefault="00CE2755" w:rsidP="00CE2755">
            <w:pPr>
              <w:jc w:val="right"/>
              <w:rPr>
                <w:lang w:eastAsia="es-CR"/>
              </w:rPr>
            </w:pPr>
            <w:r w:rsidRPr="005B447D">
              <w:rPr>
                <w:lang w:eastAsia="es-CR"/>
              </w:rPr>
              <w:t>3 199,00</w:t>
            </w:r>
          </w:p>
        </w:tc>
        <w:tc>
          <w:tcPr>
            <w:tcW w:w="1559" w:type="dxa"/>
            <w:tcBorders>
              <w:top w:val="nil"/>
              <w:left w:val="nil"/>
              <w:bottom w:val="single" w:sz="4" w:space="0" w:color="auto"/>
              <w:right w:val="single" w:sz="4" w:space="0" w:color="auto"/>
            </w:tcBorders>
            <w:shd w:val="clear" w:color="auto" w:fill="auto"/>
            <w:vAlign w:val="center"/>
            <w:hideMark/>
          </w:tcPr>
          <w:p w14:paraId="36D9EA7F" w14:textId="77777777" w:rsidR="00CE2755" w:rsidRPr="005B447D" w:rsidRDefault="00CE2755" w:rsidP="00CE2755">
            <w:pPr>
              <w:jc w:val="right"/>
              <w:rPr>
                <w:lang w:eastAsia="es-CR"/>
              </w:rPr>
            </w:pPr>
            <w:r w:rsidRPr="005B447D">
              <w:rPr>
                <w:lang w:eastAsia="es-CR"/>
              </w:rPr>
              <w:t>25,64%</w:t>
            </w:r>
          </w:p>
        </w:tc>
        <w:tc>
          <w:tcPr>
            <w:tcW w:w="2552" w:type="dxa"/>
            <w:tcBorders>
              <w:top w:val="nil"/>
              <w:left w:val="nil"/>
              <w:bottom w:val="single" w:sz="4" w:space="0" w:color="auto"/>
              <w:right w:val="single" w:sz="4" w:space="0" w:color="auto"/>
            </w:tcBorders>
            <w:shd w:val="clear" w:color="auto" w:fill="auto"/>
            <w:vAlign w:val="center"/>
            <w:hideMark/>
          </w:tcPr>
          <w:p w14:paraId="6105DAFC" w14:textId="77777777" w:rsidR="00CE2755" w:rsidRPr="005B447D" w:rsidRDefault="00CE2755" w:rsidP="00CE2755">
            <w:pPr>
              <w:jc w:val="right"/>
              <w:rPr>
                <w:lang w:eastAsia="es-CR"/>
              </w:rPr>
            </w:pPr>
            <w:r w:rsidRPr="005B447D">
              <w:rPr>
                <w:lang w:eastAsia="es-CR"/>
              </w:rPr>
              <w:t>₡6 002 605,20</w:t>
            </w:r>
          </w:p>
        </w:tc>
      </w:tr>
      <w:tr w:rsidR="005B447D" w:rsidRPr="005B447D" w14:paraId="65C9591F"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25487B49" w14:textId="77777777" w:rsidR="00CE2755" w:rsidRPr="005B447D" w:rsidRDefault="00CE2755" w:rsidP="00CE2755">
            <w:pPr>
              <w:rPr>
                <w:lang w:eastAsia="es-CR"/>
              </w:rPr>
            </w:pPr>
            <w:r w:rsidRPr="005B447D">
              <w:rPr>
                <w:lang w:eastAsia="es-CR"/>
              </w:rPr>
              <w:t>929 (Ministerio Público)</w:t>
            </w:r>
          </w:p>
        </w:tc>
        <w:tc>
          <w:tcPr>
            <w:tcW w:w="1563" w:type="dxa"/>
            <w:tcBorders>
              <w:top w:val="nil"/>
              <w:left w:val="nil"/>
              <w:bottom w:val="single" w:sz="4" w:space="0" w:color="auto"/>
              <w:right w:val="single" w:sz="4" w:space="0" w:color="auto"/>
            </w:tcBorders>
            <w:shd w:val="clear" w:color="auto" w:fill="auto"/>
            <w:vAlign w:val="center"/>
            <w:hideMark/>
          </w:tcPr>
          <w:p w14:paraId="68AE6726" w14:textId="77777777" w:rsidR="00CE2755" w:rsidRPr="005B447D" w:rsidRDefault="00CE2755" w:rsidP="00CE2755">
            <w:pPr>
              <w:jc w:val="right"/>
              <w:rPr>
                <w:lang w:eastAsia="es-CR"/>
              </w:rPr>
            </w:pPr>
            <w:r w:rsidRPr="005B447D">
              <w:rPr>
                <w:lang w:eastAsia="es-CR"/>
              </w:rPr>
              <w:t>1 268,00</w:t>
            </w:r>
          </w:p>
        </w:tc>
        <w:tc>
          <w:tcPr>
            <w:tcW w:w="1559" w:type="dxa"/>
            <w:tcBorders>
              <w:top w:val="nil"/>
              <w:left w:val="nil"/>
              <w:bottom w:val="single" w:sz="4" w:space="0" w:color="auto"/>
              <w:right w:val="single" w:sz="4" w:space="0" w:color="auto"/>
            </w:tcBorders>
            <w:shd w:val="clear" w:color="auto" w:fill="auto"/>
            <w:vAlign w:val="center"/>
            <w:hideMark/>
          </w:tcPr>
          <w:p w14:paraId="05B80F86" w14:textId="77777777" w:rsidR="00CE2755" w:rsidRPr="005B447D" w:rsidRDefault="00CE2755" w:rsidP="00CE2755">
            <w:pPr>
              <w:jc w:val="right"/>
              <w:rPr>
                <w:lang w:eastAsia="es-CR"/>
              </w:rPr>
            </w:pPr>
            <w:r w:rsidRPr="005B447D">
              <w:rPr>
                <w:lang w:eastAsia="es-CR"/>
              </w:rPr>
              <w:t>10,16%</w:t>
            </w:r>
          </w:p>
        </w:tc>
        <w:tc>
          <w:tcPr>
            <w:tcW w:w="2552" w:type="dxa"/>
            <w:tcBorders>
              <w:top w:val="nil"/>
              <w:left w:val="nil"/>
              <w:bottom w:val="single" w:sz="4" w:space="0" w:color="auto"/>
              <w:right w:val="single" w:sz="4" w:space="0" w:color="auto"/>
            </w:tcBorders>
            <w:shd w:val="clear" w:color="auto" w:fill="auto"/>
            <w:vAlign w:val="center"/>
            <w:hideMark/>
          </w:tcPr>
          <w:p w14:paraId="01383EAE" w14:textId="77777777" w:rsidR="00CE2755" w:rsidRPr="005B447D" w:rsidRDefault="00CE2755" w:rsidP="00CE2755">
            <w:pPr>
              <w:jc w:val="right"/>
              <w:rPr>
                <w:lang w:eastAsia="es-CR"/>
              </w:rPr>
            </w:pPr>
            <w:r w:rsidRPr="005B447D">
              <w:rPr>
                <w:lang w:eastAsia="es-CR"/>
              </w:rPr>
              <w:t>₡2 379 275,83</w:t>
            </w:r>
          </w:p>
        </w:tc>
      </w:tr>
      <w:tr w:rsidR="005B447D" w:rsidRPr="005B447D" w14:paraId="27948570"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786CF824" w14:textId="77777777" w:rsidR="00CE2755" w:rsidRPr="005B447D" w:rsidRDefault="00CE2755" w:rsidP="00CE2755">
            <w:pPr>
              <w:rPr>
                <w:lang w:eastAsia="es-CR"/>
              </w:rPr>
            </w:pPr>
            <w:r w:rsidRPr="005B447D">
              <w:rPr>
                <w:lang w:eastAsia="es-CR"/>
              </w:rPr>
              <w:t>930 (Defensa Pública)</w:t>
            </w:r>
          </w:p>
        </w:tc>
        <w:tc>
          <w:tcPr>
            <w:tcW w:w="1563" w:type="dxa"/>
            <w:tcBorders>
              <w:top w:val="nil"/>
              <w:left w:val="nil"/>
              <w:bottom w:val="single" w:sz="4" w:space="0" w:color="auto"/>
              <w:right w:val="single" w:sz="4" w:space="0" w:color="auto"/>
            </w:tcBorders>
            <w:shd w:val="clear" w:color="auto" w:fill="auto"/>
            <w:vAlign w:val="center"/>
            <w:hideMark/>
          </w:tcPr>
          <w:p w14:paraId="07786861" w14:textId="77777777" w:rsidR="00CE2755" w:rsidRPr="005B447D" w:rsidRDefault="00CE2755" w:rsidP="00CE2755">
            <w:pPr>
              <w:jc w:val="right"/>
              <w:rPr>
                <w:lang w:eastAsia="es-CR"/>
              </w:rPr>
            </w:pPr>
            <w:r w:rsidRPr="005B447D">
              <w:rPr>
                <w:lang w:eastAsia="es-CR"/>
              </w:rPr>
              <w:t>827,00</w:t>
            </w:r>
          </w:p>
        </w:tc>
        <w:tc>
          <w:tcPr>
            <w:tcW w:w="1559" w:type="dxa"/>
            <w:tcBorders>
              <w:top w:val="nil"/>
              <w:left w:val="nil"/>
              <w:bottom w:val="single" w:sz="4" w:space="0" w:color="auto"/>
              <w:right w:val="single" w:sz="4" w:space="0" w:color="auto"/>
            </w:tcBorders>
            <w:shd w:val="clear" w:color="auto" w:fill="auto"/>
            <w:vAlign w:val="center"/>
            <w:hideMark/>
          </w:tcPr>
          <w:p w14:paraId="314908E9" w14:textId="77777777" w:rsidR="00CE2755" w:rsidRPr="005B447D" w:rsidRDefault="00CE2755" w:rsidP="00CE2755">
            <w:pPr>
              <w:jc w:val="right"/>
              <w:rPr>
                <w:lang w:eastAsia="es-CR"/>
              </w:rPr>
            </w:pPr>
            <w:r w:rsidRPr="005B447D">
              <w:rPr>
                <w:lang w:eastAsia="es-CR"/>
              </w:rPr>
              <w:t>6,63%</w:t>
            </w:r>
          </w:p>
        </w:tc>
        <w:tc>
          <w:tcPr>
            <w:tcW w:w="2552" w:type="dxa"/>
            <w:tcBorders>
              <w:top w:val="nil"/>
              <w:left w:val="nil"/>
              <w:bottom w:val="single" w:sz="4" w:space="0" w:color="auto"/>
              <w:right w:val="single" w:sz="4" w:space="0" w:color="auto"/>
            </w:tcBorders>
            <w:shd w:val="clear" w:color="auto" w:fill="auto"/>
            <w:vAlign w:val="center"/>
            <w:hideMark/>
          </w:tcPr>
          <w:p w14:paraId="59E7AAE9" w14:textId="77777777" w:rsidR="00CE2755" w:rsidRPr="005B447D" w:rsidRDefault="00CE2755" w:rsidP="00CE2755">
            <w:pPr>
              <w:jc w:val="right"/>
              <w:rPr>
                <w:lang w:eastAsia="es-CR"/>
              </w:rPr>
            </w:pPr>
            <w:r w:rsidRPr="005B447D">
              <w:rPr>
                <w:lang w:eastAsia="es-CR"/>
              </w:rPr>
              <w:t>₡1 551 783,21</w:t>
            </w:r>
          </w:p>
        </w:tc>
      </w:tr>
      <w:tr w:rsidR="005B447D" w:rsidRPr="005B447D" w14:paraId="034FDD1E"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07CFD688" w14:textId="77777777" w:rsidR="00CE2755" w:rsidRPr="005B447D" w:rsidRDefault="00CE2755" w:rsidP="00CE2755">
            <w:pPr>
              <w:rPr>
                <w:lang w:eastAsia="es-CR"/>
              </w:rPr>
            </w:pPr>
            <w:r w:rsidRPr="005B447D">
              <w:rPr>
                <w:lang w:eastAsia="es-CR"/>
              </w:rPr>
              <w:t>950 (OAPVD)</w:t>
            </w:r>
          </w:p>
        </w:tc>
        <w:tc>
          <w:tcPr>
            <w:tcW w:w="1563" w:type="dxa"/>
            <w:tcBorders>
              <w:top w:val="nil"/>
              <w:left w:val="nil"/>
              <w:bottom w:val="single" w:sz="4" w:space="0" w:color="auto"/>
              <w:right w:val="single" w:sz="4" w:space="0" w:color="auto"/>
            </w:tcBorders>
            <w:shd w:val="clear" w:color="auto" w:fill="auto"/>
            <w:vAlign w:val="center"/>
            <w:hideMark/>
          </w:tcPr>
          <w:p w14:paraId="4B65E5C3" w14:textId="77777777" w:rsidR="00CE2755" w:rsidRPr="005B447D" w:rsidRDefault="00CE2755" w:rsidP="00CE2755">
            <w:pPr>
              <w:jc w:val="right"/>
              <w:rPr>
                <w:lang w:eastAsia="es-CR"/>
              </w:rPr>
            </w:pPr>
            <w:r w:rsidRPr="005B447D">
              <w:rPr>
                <w:lang w:eastAsia="es-CR"/>
              </w:rPr>
              <w:t>284,00</w:t>
            </w:r>
          </w:p>
        </w:tc>
        <w:tc>
          <w:tcPr>
            <w:tcW w:w="1559" w:type="dxa"/>
            <w:tcBorders>
              <w:top w:val="nil"/>
              <w:left w:val="nil"/>
              <w:bottom w:val="single" w:sz="4" w:space="0" w:color="auto"/>
              <w:right w:val="single" w:sz="4" w:space="0" w:color="auto"/>
            </w:tcBorders>
            <w:shd w:val="clear" w:color="auto" w:fill="auto"/>
            <w:vAlign w:val="center"/>
            <w:hideMark/>
          </w:tcPr>
          <w:p w14:paraId="1F2C5930" w14:textId="77777777" w:rsidR="00CE2755" w:rsidRPr="005B447D" w:rsidRDefault="00CE2755" w:rsidP="00CE2755">
            <w:pPr>
              <w:jc w:val="right"/>
              <w:rPr>
                <w:lang w:eastAsia="es-CR"/>
              </w:rPr>
            </w:pPr>
            <w:r w:rsidRPr="005B447D">
              <w:rPr>
                <w:lang w:eastAsia="es-CR"/>
              </w:rPr>
              <w:t>2,28%</w:t>
            </w:r>
          </w:p>
        </w:tc>
        <w:tc>
          <w:tcPr>
            <w:tcW w:w="2552" w:type="dxa"/>
            <w:tcBorders>
              <w:top w:val="nil"/>
              <w:left w:val="nil"/>
              <w:bottom w:val="single" w:sz="4" w:space="0" w:color="auto"/>
              <w:right w:val="single" w:sz="4" w:space="0" w:color="auto"/>
            </w:tcBorders>
            <w:shd w:val="clear" w:color="auto" w:fill="auto"/>
            <w:vAlign w:val="center"/>
            <w:hideMark/>
          </w:tcPr>
          <w:p w14:paraId="036636C5" w14:textId="77777777" w:rsidR="00CE2755" w:rsidRPr="005B447D" w:rsidRDefault="00CE2755" w:rsidP="00CE2755">
            <w:pPr>
              <w:jc w:val="right"/>
              <w:rPr>
                <w:lang w:eastAsia="es-CR"/>
              </w:rPr>
            </w:pPr>
            <w:r w:rsidRPr="005B447D">
              <w:rPr>
                <w:lang w:eastAsia="es-CR"/>
              </w:rPr>
              <w:t>₡532 897,74</w:t>
            </w:r>
          </w:p>
        </w:tc>
      </w:tr>
      <w:tr w:rsidR="005B447D" w:rsidRPr="005B447D" w14:paraId="2B78460C" w14:textId="77777777" w:rsidTr="00C12828">
        <w:trPr>
          <w:trHeight w:val="318"/>
          <w:jc w:val="center"/>
        </w:trPr>
        <w:tc>
          <w:tcPr>
            <w:tcW w:w="3824" w:type="dxa"/>
            <w:tcBorders>
              <w:top w:val="nil"/>
              <w:left w:val="single" w:sz="4" w:space="0" w:color="auto"/>
              <w:bottom w:val="single" w:sz="4" w:space="0" w:color="auto"/>
              <w:right w:val="single" w:sz="4" w:space="0" w:color="auto"/>
            </w:tcBorders>
            <w:shd w:val="clear" w:color="auto" w:fill="auto"/>
            <w:vAlign w:val="center"/>
            <w:hideMark/>
          </w:tcPr>
          <w:p w14:paraId="29E26832" w14:textId="77777777" w:rsidR="00CE2755" w:rsidRPr="005B447D" w:rsidRDefault="00CE2755" w:rsidP="00CE2755">
            <w:pPr>
              <w:jc w:val="right"/>
              <w:rPr>
                <w:b/>
                <w:bCs/>
                <w:lang w:eastAsia="es-CR"/>
              </w:rPr>
            </w:pPr>
            <w:r w:rsidRPr="005B447D">
              <w:rPr>
                <w:b/>
                <w:bCs/>
                <w:lang w:eastAsia="es-CR"/>
              </w:rPr>
              <w:t>TOTAL</w:t>
            </w:r>
          </w:p>
        </w:tc>
        <w:tc>
          <w:tcPr>
            <w:tcW w:w="1563" w:type="dxa"/>
            <w:tcBorders>
              <w:top w:val="nil"/>
              <w:left w:val="nil"/>
              <w:bottom w:val="single" w:sz="4" w:space="0" w:color="auto"/>
              <w:right w:val="single" w:sz="4" w:space="0" w:color="auto"/>
            </w:tcBorders>
            <w:shd w:val="clear" w:color="auto" w:fill="auto"/>
            <w:vAlign w:val="center"/>
            <w:hideMark/>
          </w:tcPr>
          <w:p w14:paraId="6DC404A7" w14:textId="77777777" w:rsidR="00CE2755" w:rsidRPr="005B447D" w:rsidRDefault="00CE2755" w:rsidP="00CE2755">
            <w:pPr>
              <w:jc w:val="right"/>
              <w:rPr>
                <w:b/>
                <w:bCs/>
                <w:lang w:eastAsia="es-CR"/>
              </w:rPr>
            </w:pPr>
            <w:r w:rsidRPr="005B447D">
              <w:rPr>
                <w:b/>
                <w:bCs/>
                <w:lang w:eastAsia="es-CR"/>
              </w:rPr>
              <w:t>12 475,00</w:t>
            </w:r>
          </w:p>
        </w:tc>
        <w:tc>
          <w:tcPr>
            <w:tcW w:w="1559" w:type="dxa"/>
            <w:tcBorders>
              <w:top w:val="nil"/>
              <w:left w:val="nil"/>
              <w:bottom w:val="single" w:sz="4" w:space="0" w:color="auto"/>
              <w:right w:val="single" w:sz="4" w:space="0" w:color="auto"/>
            </w:tcBorders>
            <w:shd w:val="clear" w:color="auto" w:fill="auto"/>
            <w:vAlign w:val="center"/>
            <w:hideMark/>
          </w:tcPr>
          <w:p w14:paraId="13F37E3F" w14:textId="77777777" w:rsidR="00CE2755" w:rsidRPr="005B447D" w:rsidRDefault="00CE2755" w:rsidP="00CE2755">
            <w:pPr>
              <w:jc w:val="right"/>
              <w:rPr>
                <w:b/>
                <w:bCs/>
                <w:lang w:eastAsia="es-CR"/>
              </w:rPr>
            </w:pPr>
            <w:r w:rsidRPr="005B447D">
              <w:rPr>
                <w:b/>
                <w:bCs/>
                <w:lang w:eastAsia="es-CR"/>
              </w:rPr>
              <w:t>100,00%</w:t>
            </w:r>
          </w:p>
        </w:tc>
        <w:tc>
          <w:tcPr>
            <w:tcW w:w="2552" w:type="dxa"/>
            <w:tcBorders>
              <w:top w:val="nil"/>
              <w:left w:val="nil"/>
              <w:bottom w:val="single" w:sz="4" w:space="0" w:color="auto"/>
              <w:right w:val="single" w:sz="4" w:space="0" w:color="auto"/>
            </w:tcBorders>
            <w:shd w:val="clear" w:color="000000" w:fill="FFFF00"/>
            <w:vAlign w:val="center"/>
            <w:hideMark/>
          </w:tcPr>
          <w:p w14:paraId="7F3EE8DC" w14:textId="77777777" w:rsidR="00CE2755" w:rsidRPr="005B447D" w:rsidRDefault="00CE2755" w:rsidP="00CE2755">
            <w:pPr>
              <w:jc w:val="right"/>
              <w:rPr>
                <w:b/>
                <w:bCs/>
                <w:lang w:eastAsia="es-CR"/>
              </w:rPr>
            </w:pPr>
            <w:r w:rsidRPr="005B447D">
              <w:rPr>
                <w:b/>
                <w:bCs/>
                <w:lang w:eastAsia="es-CR"/>
              </w:rPr>
              <w:t>₡23 408 096,24</w:t>
            </w:r>
          </w:p>
        </w:tc>
      </w:tr>
    </w:tbl>
    <w:p w14:paraId="4023F33B" w14:textId="77777777" w:rsidR="00CE2755" w:rsidRPr="005B447D" w:rsidRDefault="00CE2755" w:rsidP="00CE2755">
      <w:pPr>
        <w:ind w:left="851" w:right="851" w:firstLine="709"/>
        <w:jc w:val="both"/>
        <w:rPr>
          <w:u w:color="000000"/>
          <w:shd w:val="clear" w:color="auto" w:fill="FFFFFF"/>
          <w:lang w:eastAsia="es-ES"/>
        </w:rPr>
      </w:pPr>
      <w:r w:rsidRPr="005B447D">
        <w:rPr>
          <w:i/>
          <w:iCs/>
          <w:u w:color="000000"/>
          <w:shd w:val="clear" w:color="auto" w:fill="FFFFFF"/>
          <w:lang w:eastAsia="es-ES"/>
        </w:rPr>
        <w:t>** Los cálculos correspondientes se detallan en el documento de Excel adjunto, específicamente en la hoja denominada “PROPUESTA DISTRIB. BECAS”.</w:t>
      </w:r>
    </w:p>
    <w:p w14:paraId="3E36F31A" w14:textId="77777777" w:rsidR="00CE2755" w:rsidRPr="005B447D" w:rsidRDefault="00CE2755" w:rsidP="00CE2755">
      <w:pPr>
        <w:ind w:left="851" w:right="851" w:firstLine="709"/>
        <w:jc w:val="both"/>
        <w:rPr>
          <w:u w:color="000000"/>
          <w:shd w:val="clear" w:color="auto" w:fill="FFFFFF"/>
          <w:lang w:eastAsia="es-ES"/>
        </w:rPr>
      </w:pPr>
    </w:p>
    <w:p w14:paraId="5D191006" w14:textId="77777777" w:rsidR="00CE2755" w:rsidRPr="005B447D" w:rsidRDefault="00CE2755" w:rsidP="00CE2755">
      <w:pPr>
        <w:ind w:left="851" w:right="851" w:firstLine="709"/>
        <w:jc w:val="both"/>
        <w:rPr>
          <w:rFonts w:eastAsia="Calibri"/>
          <w:b/>
          <w:bCs/>
          <w:u w:val="single"/>
        </w:rPr>
      </w:pPr>
      <w:r w:rsidRPr="005B447D">
        <w:rPr>
          <w:rFonts w:eastAsia="Calibri"/>
          <w:b/>
          <w:bCs/>
          <w:u w:val="single"/>
        </w:rPr>
        <w:t>PROPUESTA NO. 2</w:t>
      </w:r>
    </w:p>
    <w:p w14:paraId="25889F62" w14:textId="77777777" w:rsidR="00CE2755" w:rsidRPr="005B447D" w:rsidRDefault="00CE2755" w:rsidP="00CE2755">
      <w:pPr>
        <w:ind w:left="851" w:right="851" w:firstLine="709"/>
        <w:jc w:val="both"/>
        <w:rPr>
          <w:rFonts w:eastAsia="Calibri"/>
          <w:b/>
          <w:bCs/>
          <w:u w:val="single"/>
        </w:rPr>
      </w:pPr>
    </w:p>
    <w:p w14:paraId="055726FB" w14:textId="77777777" w:rsidR="00CE2755" w:rsidRPr="005B447D" w:rsidRDefault="00CE2755" w:rsidP="00CE2755">
      <w:pPr>
        <w:ind w:left="851" w:right="851" w:firstLine="709"/>
        <w:jc w:val="both"/>
        <w:rPr>
          <w:u w:color="000000"/>
          <w:shd w:val="clear" w:color="auto" w:fill="FFFFFF"/>
          <w:lang w:eastAsia="es-ES"/>
        </w:rPr>
      </w:pPr>
      <w:r w:rsidRPr="005B447D">
        <w:rPr>
          <w:u w:color="000000"/>
          <w:shd w:val="clear" w:color="auto" w:fill="FFFFFF"/>
          <w:lang w:eastAsia="es-ES"/>
        </w:rPr>
        <w:t xml:space="preserve">Distribuir el monto total de </w:t>
      </w:r>
      <w:r w:rsidRPr="005B447D">
        <w:rPr>
          <w:b/>
          <w:bCs/>
          <w:u w:color="000000"/>
          <w:shd w:val="clear" w:color="auto" w:fill="FFFFFF"/>
          <w:lang w:eastAsia="es-ES"/>
        </w:rPr>
        <w:t>₡</w:t>
      </w:r>
      <w:r w:rsidRPr="005B447D">
        <w:rPr>
          <w:b/>
          <w:bCs/>
          <w:u w:color="000000"/>
          <w:shd w:val="clear" w:color="auto" w:fill="FFFFFF"/>
          <w:lang w:eastAsia="es-CR"/>
        </w:rPr>
        <w:t>23.408.096,24</w:t>
      </w:r>
      <w:r w:rsidRPr="005B447D">
        <w:rPr>
          <w:u w:color="000000"/>
          <w:shd w:val="clear" w:color="auto" w:fill="FFFFFF"/>
          <w:lang w:eastAsia="es-ES"/>
        </w:rPr>
        <w:t xml:space="preserve">, de manera porcentual entre los seis programas presupuestarios (926, 927, 928, 929, 930 y 950), </w:t>
      </w:r>
      <w:r w:rsidRPr="005B447D">
        <w:rPr>
          <w:b/>
          <w:bCs/>
          <w:u w:color="000000"/>
          <w:shd w:val="clear" w:color="auto" w:fill="FFFFFF"/>
          <w:lang w:eastAsia="es-ES"/>
        </w:rPr>
        <w:t>considerando la cantidad de becas otorgadas en el periodo 2019-2020 por programa presupuestario</w:t>
      </w:r>
      <w:r w:rsidRPr="005B447D">
        <w:rPr>
          <w:u w:color="000000"/>
          <w:shd w:val="clear" w:color="auto" w:fill="FFFFFF"/>
          <w:lang w:eastAsia="es-ES"/>
        </w:rPr>
        <w:t xml:space="preserve"> según los registros del Subproceso Gestión de la </w:t>
      </w:r>
      <w:r w:rsidRPr="005B447D">
        <w:rPr>
          <w:u w:color="000000"/>
          <w:shd w:val="clear" w:color="auto" w:fill="FFFFFF"/>
          <w:lang w:eastAsia="es-ES"/>
        </w:rPr>
        <w:lastRenderedPageBreak/>
        <w:t>Capacitación de la Dirección de Gestión Humana, quedando de la siguiente manera:</w:t>
      </w:r>
    </w:p>
    <w:p w14:paraId="56972D44" w14:textId="77777777" w:rsidR="00CE2755" w:rsidRPr="005B447D" w:rsidRDefault="00CE2755" w:rsidP="005B447D">
      <w:pPr>
        <w:ind w:right="851"/>
        <w:jc w:val="both"/>
        <w:rPr>
          <w:u w:color="000000"/>
          <w:shd w:val="clear" w:color="auto" w:fill="FFFFFF"/>
          <w:lang w:eastAsia="es-ES"/>
        </w:rPr>
      </w:pPr>
    </w:p>
    <w:tbl>
      <w:tblPr>
        <w:tblW w:w="5058" w:type="pct"/>
        <w:jc w:val="center"/>
        <w:tblCellMar>
          <w:left w:w="70" w:type="dxa"/>
          <w:right w:w="70" w:type="dxa"/>
        </w:tblCellMar>
        <w:tblLook w:val="04A0" w:firstRow="1" w:lastRow="0" w:firstColumn="1" w:lastColumn="0" w:noHBand="0" w:noVBand="1"/>
      </w:tblPr>
      <w:tblGrid>
        <w:gridCol w:w="3553"/>
        <w:gridCol w:w="2030"/>
        <w:gridCol w:w="1661"/>
        <w:gridCol w:w="2260"/>
      </w:tblGrid>
      <w:tr w:rsidR="005B447D" w:rsidRPr="005B447D" w14:paraId="79ECA7A3" w14:textId="77777777" w:rsidTr="00C12828">
        <w:trPr>
          <w:trHeight w:val="1530"/>
          <w:jc w:val="center"/>
        </w:trPr>
        <w:tc>
          <w:tcPr>
            <w:tcW w:w="18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B05C81" w14:textId="77777777" w:rsidR="00CE2755" w:rsidRPr="005B447D" w:rsidRDefault="00CE2755" w:rsidP="00CE2755">
            <w:pPr>
              <w:jc w:val="center"/>
              <w:rPr>
                <w:b/>
                <w:bCs/>
                <w:lang w:eastAsia="es-CR"/>
              </w:rPr>
            </w:pPr>
            <w:r w:rsidRPr="005B447D">
              <w:rPr>
                <w:b/>
                <w:bCs/>
                <w:lang w:eastAsia="es-CR"/>
              </w:rPr>
              <w:t>Programa presupuestario</w:t>
            </w:r>
          </w:p>
        </w:tc>
        <w:tc>
          <w:tcPr>
            <w:tcW w:w="1068" w:type="pct"/>
            <w:tcBorders>
              <w:top w:val="single" w:sz="4" w:space="0" w:color="auto"/>
              <w:left w:val="nil"/>
              <w:bottom w:val="single" w:sz="4" w:space="0" w:color="auto"/>
              <w:right w:val="single" w:sz="4" w:space="0" w:color="auto"/>
            </w:tcBorders>
            <w:shd w:val="clear" w:color="000000" w:fill="D9D9D9"/>
            <w:vAlign w:val="center"/>
            <w:hideMark/>
          </w:tcPr>
          <w:p w14:paraId="08D96954" w14:textId="77777777" w:rsidR="00CE2755" w:rsidRPr="005B447D" w:rsidRDefault="00CE2755" w:rsidP="00CE2755">
            <w:pPr>
              <w:jc w:val="center"/>
              <w:rPr>
                <w:b/>
                <w:bCs/>
                <w:lang w:eastAsia="es-CR"/>
              </w:rPr>
            </w:pPr>
            <w:r w:rsidRPr="005B447D">
              <w:rPr>
                <w:b/>
                <w:bCs/>
                <w:lang w:eastAsia="es-CR"/>
              </w:rPr>
              <w:t>Cantidad de becas otorgadas en el periodo 2019-2020 según los registros de la DGH</w:t>
            </w:r>
          </w:p>
        </w:tc>
        <w:tc>
          <w:tcPr>
            <w:tcW w:w="874" w:type="pct"/>
            <w:tcBorders>
              <w:top w:val="single" w:sz="4" w:space="0" w:color="auto"/>
              <w:left w:val="nil"/>
              <w:bottom w:val="single" w:sz="4" w:space="0" w:color="auto"/>
              <w:right w:val="single" w:sz="4" w:space="0" w:color="auto"/>
            </w:tcBorders>
            <w:shd w:val="clear" w:color="000000" w:fill="D9D9D9"/>
            <w:vAlign w:val="center"/>
            <w:hideMark/>
          </w:tcPr>
          <w:p w14:paraId="17AA724B" w14:textId="77777777" w:rsidR="00CE2755" w:rsidRPr="005B447D" w:rsidRDefault="00CE2755" w:rsidP="00CE2755">
            <w:pPr>
              <w:jc w:val="center"/>
              <w:rPr>
                <w:b/>
                <w:bCs/>
                <w:lang w:eastAsia="es-CR"/>
              </w:rPr>
            </w:pPr>
            <w:r w:rsidRPr="005B447D">
              <w:rPr>
                <w:b/>
                <w:bCs/>
                <w:lang w:eastAsia="es-CR"/>
              </w:rPr>
              <w:t>Porcentaje</w:t>
            </w:r>
          </w:p>
        </w:tc>
        <w:tc>
          <w:tcPr>
            <w:tcW w:w="1190" w:type="pct"/>
            <w:tcBorders>
              <w:top w:val="single" w:sz="4" w:space="0" w:color="auto"/>
              <w:left w:val="nil"/>
              <w:bottom w:val="single" w:sz="4" w:space="0" w:color="auto"/>
              <w:right w:val="single" w:sz="4" w:space="0" w:color="auto"/>
            </w:tcBorders>
            <w:shd w:val="clear" w:color="000000" w:fill="F8CBAD"/>
            <w:vAlign w:val="center"/>
            <w:hideMark/>
          </w:tcPr>
          <w:p w14:paraId="00EF5DC3" w14:textId="77777777" w:rsidR="00CE2755" w:rsidRPr="005B447D" w:rsidRDefault="00CE2755" w:rsidP="00CE2755">
            <w:pPr>
              <w:jc w:val="center"/>
              <w:rPr>
                <w:b/>
                <w:bCs/>
                <w:lang w:eastAsia="es-CR"/>
              </w:rPr>
            </w:pPr>
            <w:r w:rsidRPr="005B447D">
              <w:rPr>
                <w:b/>
                <w:bCs/>
                <w:lang w:eastAsia="es-CR"/>
              </w:rPr>
              <w:t>Presupuesto por asignar según la cantidad de becas otorgadas en el periodo 2019-2020</w:t>
            </w:r>
          </w:p>
        </w:tc>
      </w:tr>
      <w:tr w:rsidR="005B447D" w:rsidRPr="005B447D" w14:paraId="015D01E6"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06E81DB4" w14:textId="77777777" w:rsidR="00CE2755" w:rsidRPr="005B447D" w:rsidRDefault="00CE2755" w:rsidP="00CE2755">
            <w:pPr>
              <w:rPr>
                <w:lang w:eastAsia="es-CR"/>
              </w:rPr>
            </w:pPr>
            <w:r w:rsidRPr="005B447D">
              <w:rPr>
                <w:lang w:eastAsia="es-CR"/>
              </w:rPr>
              <w:t>926 (Dirección y Administración)</w:t>
            </w:r>
          </w:p>
        </w:tc>
        <w:tc>
          <w:tcPr>
            <w:tcW w:w="1068" w:type="pct"/>
            <w:tcBorders>
              <w:top w:val="nil"/>
              <w:left w:val="nil"/>
              <w:bottom w:val="single" w:sz="4" w:space="0" w:color="auto"/>
              <w:right w:val="single" w:sz="4" w:space="0" w:color="auto"/>
            </w:tcBorders>
            <w:shd w:val="clear" w:color="auto" w:fill="auto"/>
            <w:vAlign w:val="center"/>
            <w:hideMark/>
          </w:tcPr>
          <w:p w14:paraId="11C84501" w14:textId="77777777" w:rsidR="00CE2755" w:rsidRPr="005B447D" w:rsidRDefault="00CE2755" w:rsidP="00CE2755">
            <w:pPr>
              <w:jc w:val="right"/>
              <w:rPr>
                <w:lang w:eastAsia="es-CR"/>
              </w:rPr>
            </w:pPr>
            <w:r w:rsidRPr="005B447D">
              <w:rPr>
                <w:lang w:eastAsia="es-CR"/>
              </w:rPr>
              <w:t>10,00</w:t>
            </w:r>
          </w:p>
        </w:tc>
        <w:tc>
          <w:tcPr>
            <w:tcW w:w="874" w:type="pct"/>
            <w:tcBorders>
              <w:top w:val="nil"/>
              <w:left w:val="nil"/>
              <w:bottom w:val="single" w:sz="4" w:space="0" w:color="auto"/>
              <w:right w:val="single" w:sz="4" w:space="0" w:color="auto"/>
            </w:tcBorders>
            <w:shd w:val="clear" w:color="auto" w:fill="auto"/>
            <w:vAlign w:val="center"/>
            <w:hideMark/>
          </w:tcPr>
          <w:p w14:paraId="4B0BFD32" w14:textId="77777777" w:rsidR="00CE2755" w:rsidRPr="005B447D" w:rsidRDefault="00CE2755" w:rsidP="00CE2755">
            <w:pPr>
              <w:jc w:val="right"/>
              <w:rPr>
                <w:lang w:eastAsia="es-CR"/>
              </w:rPr>
            </w:pPr>
            <w:r w:rsidRPr="005B447D">
              <w:rPr>
                <w:lang w:eastAsia="es-CR"/>
              </w:rPr>
              <w:t>9,09%</w:t>
            </w:r>
          </w:p>
        </w:tc>
        <w:tc>
          <w:tcPr>
            <w:tcW w:w="1190" w:type="pct"/>
            <w:tcBorders>
              <w:top w:val="nil"/>
              <w:left w:val="nil"/>
              <w:bottom w:val="single" w:sz="4" w:space="0" w:color="auto"/>
              <w:right w:val="single" w:sz="4" w:space="0" w:color="auto"/>
            </w:tcBorders>
            <w:shd w:val="clear" w:color="auto" w:fill="auto"/>
            <w:vAlign w:val="center"/>
            <w:hideMark/>
          </w:tcPr>
          <w:p w14:paraId="25FD4C18" w14:textId="77777777" w:rsidR="00CE2755" w:rsidRPr="005B447D" w:rsidRDefault="00CE2755" w:rsidP="00CE2755">
            <w:pPr>
              <w:jc w:val="right"/>
              <w:rPr>
                <w:lang w:eastAsia="es-CR"/>
              </w:rPr>
            </w:pPr>
            <w:r w:rsidRPr="005B447D">
              <w:rPr>
                <w:lang w:eastAsia="es-CR"/>
              </w:rPr>
              <w:t>₡2 128 008,75</w:t>
            </w:r>
          </w:p>
        </w:tc>
      </w:tr>
      <w:tr w:rsidR="005B447D" w:rsidRPr="005B447D" w14:paraId="47F89179"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681E8B7A" w14:textId="77777777" w:rsidR="00CE2755" w:rsidRPr="005B447D" w:rsidRDefault="00CE2755" w:rsidP="00CE2755">
            <w:pPr>
              <w:rPr>
                <w:lang w:eastAsia="es-CR"/>
              </w:rPr>
            </w:pPr>
            <w:r w:rsidRPr="005B447D">
              <w:rPr>
                <w:lang w:eastAsia="es-CR"/>
              </w:rPr>
              <w:t>927 (Judicatura)</w:t>
            </w:r>
          </w:p>
        </w:tc>
        <w:tc>
          <w:tcPr>
            <w:tcW w:w="1068" w:type="pct"/>
            <w:tcBorders>
              <w:top w:val="nil"/>
              <w:left w:val="nil"/>
              <w:bottom w:val="single" w:sz="4" w:space="0" w:color="auto"/>
              <w:right w:val="single" w:sz="4" w:space="0" w:color="auto"/>
            </w:tcBorders>
            <w:shd w:val="clear" w:color="auto" w:fill="auto"/>
            <w:vAlign w:val="center"/>
            <w:hideMark/>
          </w:tcPr>
          <w:p w14:paraId="76D9A6A1" w14:textId="77777777" w:rsidR="00CE2755" w:rsidRPr="005B447D" w:rsidRDefault="00CE2755" w:rsidP="00CE2755">
            <w:pPr>
              <w:jc w:val="right"/>
              <w:rPr>
                <w:lang w:eastAsia="es-CR"/>
              </w:rPr>
            </w:pPr>
            <w:r w:rsidRPr="005B447D">
              <w:rPr>
                <w:lang w:eastAsia="es-CR"/>
              </w:rPr>
              <w:t>59,00</w:t>
            </w:r>
          </w:p>
        </w:tc>
        <w:tc>
          <w:tcPr>
            <w:tcW w:w="874" w:type="pct"/>
            <w:tcBorders>
              <w:top w:val="nil"/>
              <w:left w:val="nil"/>
              <w:bottom w:val="single" w:sz="4" w:space="0" w:color="auto"/>
              <w:right w:val="single" w:sz="4" w:space="0" w:color="auto"/>
            </w:tcBorders>
            <w:shd w:val="clear" w:color="auto" w:fill="auto"/>
            <w:vAlign w:val="center"/>
            <w:hideMark/>
          </w:tcPr>
          <w:p w14:paraId="16DA5598" w14:textId="77777777" w:rsidR="00CE2755" w:rsidRPr="005B447D" w:rsidRDefault="00CE2755" w:rsidP="00CE2755">
            <w:pPr>
              <w:jc w:val="right"/>
              <w:rPr>
                <w:lang w:eastAsia="es-CR"/>
              </w:rPr>
            </w:pPr>
            <w:r w:rsidRPr="005B447D">
              <w:rPr>
                <w:lang w:eastAsia="es-CR"/>
              </w:rPr>
              <w:t>53,64%</w:t>
            </w:r>
          </w:p>
        </w:tc>
        <w:tc>
          <w:tcPr>
            <w:tcW w:w="1190" w:type="pct"/>
            <w:tcBorders>
              <w:top w:val="nil"/>
              <w:left w:val="nil"/>
              <w:bottom w:val="single" w:sz="4" w:space="0" w:color="auto"/>
              <w:right w:val="single" w:sz="4" w:space="0" w:color="auto"/>
            </w:tcBorders>
            <w:shd w:val="clear" w:color="auto" w:fill="auto"/>
            <w:vAlign w:val="center"/>
            <w:hideMark/>
          </w:tcPr>
          <w:p w14:paraId="5112594C" w14:textId="77777777" w:rsidR="00CE2755" w:rsidRPr="005B447D" w:rsidRDefault="00CE2755" w:rsidP="00CE2755">
            <w:pPr>
              <w:jc w:val="right"/>
              <w:rPr>
                <w:lang w:eastAsia="es-CR"/>
              </w:rPr>
            </w:pPr>
            <w:r w:rsidRPr="005B447D">
              <w:rPr>
                <w:lang w:eastAsia="es-CR"/>
              </w:rPr>
              <w:t>₡12 555 251,62</w:t>
            </w:r>
          </w:p>
        </w:tc>
      </w:tr>
      <w:tr w:rsidR="005B447D" w:rsidRPr="005B447D" w14:paraId="1A0097B0"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25F1B922" w14:textId="77777777" w:rsidR="00CE2755" w:rsidRPr="005B447D" w:rsidRDefault="00CE2755" w:rsidP="00CE2755">
            <w:pPr>
              <w:rPr>
                <w:lang w:eastAsia="es-CR"/>
              </w:rPr>
            </w:pPr>
            <w:r w:rsidRPr="005B447D">
              <w:rPr>
                <w:lang w:eastAsia="es-CR"/>
              </w:rPr>
              <w:t>928 (OIJ)</w:t>
            </w:r>
          </w:p>
        </w:tc>
        <w:tc>
          <w:tcPr>
            <w:tcW w:w="1068" w:type="pct"/>
            <w:tcBorders>
              <w:top w:val="nil"/>
              <w:left w:val="nil"/>
              <w:bottom w:val="single" w:sz="4" w:space="0" w:color="auto"/>
              <w:right w:val="single" w:sz="4" w:space="0" w:color="auto"/>
            </w:tcBorders>
            <w:shd w:val="clear" w:color="auto" w:fill="auto"/>
            <w:vAlign w:val="center"/>
            <w:hideMark/>
          </w:tcPr>
          <w:p w14:paraId="45580F97" w14:textId="77777777" w:rsidR="00CE2755" w:rsidRPr="005B447D" w:rsidRDefault="00CE2755" w:rsidP="00CE2755">
            <w:pPr>
              <w:jc w:val="right"/>
              <w:rPr>
                <w:lang w:eastAsia="es-CR"/>
              </w:rPr>
            </w:pPr>
            <w:r w:rsidRPr="005B447D">
              <w:rPr>
                <w:lang w:eastAsia="es-CR"/>
              </w:rPr>
              <w:t>5,00</w:t>
            </w:r>
          </w:p>
        </w:tc>
        <w:tc>
          <w:tcPr>
            <w:tcW w:w="874" w:type="pct"/>
            <w:tcBorders>
              <w:top w:val="nil"/>
              <w:left w:val="nil"/>
              <w:bottom w:val="single" w:sz="4" w:space="0" w:color="auto"/>
              <w:right w:val="single" w:sz="4" w:space="0" w:color="auto"/>
            </w:tcBorders>
            <w:shd w:val="clear" w:color="auto" w:fill="auto"/>
            <w:vAlign w:val="center"/>
            <w:hideMark/>
          </w:tcPr>
          <w:p w14:paraId="5E5ADD35" w14:textId="77777777" w:rsidR="00CE2755" w:rsidRPr="005B447D" w:rsidRDefault="00CE2755" w:rsidP="00CE2755">
            <w:pPr>
              <w:jc w:val="right"/>
              <w:rPr>
                <w:lang w:eastAsia="es-CR"/>
              </w:rPr>
            </w:pPr>
            <w:r w:rsidRPr="005B447D">
              <w:rPr>
                <w:lang w:eastAsia="es-CR"/>
              </w:rPr>
              <w:t>4,55%</w:t>
            </w:r>
          </w:p>
        </w:tc>
        <w:tc>
          <w:tcPr>
            <w:tcW w:w="1190" w:type="pct"/>
            <w:tcBorders>
              <w:top w:val="nil"/>
              <w:left w:val="nil"/>
              <w:bottom w:val="single" w:sz="4" w:space="0" w:color="auto"/>
              <w:right w:val="single" w:sz="4" w:space="0" w:color="auto"/>
            </w:tcBorders>
            <w:shd w:val="clear" w:color="auto" w:fill="auto"/>
            <w:vAlign w:val="center"/>
            <w:hideMark/>
          </w:tcPr>
          <w:p w14:paraId="5EE533C9" w14:textId="77777777" w:rsidR="00CE2755" w:rsidRPr="005B447D" w:rsidRDefault="00CE2755" w:rsidP="00CE2755">
            <w:pPr>
              <w:jc w:val="right"/>
              <w:rPr>
                <w:lang w:eastAsia="es-CR"/>
              </w:rPr>
            </w:pPr>
            <w:r w:rsidRPr="005B447D">
              <w:rPr>
                <w:lang w:eastAsia="es-CR"/>
              </w:rPr>
              <w:t>₡1 064 004,37</w:t>
            </w:r>
          </w:p>
        </w:tc>
      </w:tr>
      <w:tr w:rsidR="005B447D" w:rsidRPr="005B447D" w14:paraId="0046FFEE"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23C80378" w14:textId="77777777" w:rsidR="00CE2755" w:rsidRPr="005B447D" w:rsidRDefault="00CE2755" w:rsidP="00CE2755">
            <w:pPr>
              <w:rPr>
                <w:lang w:eastAsia="es-CR"/>
              </w:rPr>
            </w:pPr>
            <w:r w:rsidRPr="005B447D">
              <w:rPr>
                <w:lang w:eastAsia="es-CR"/>
              </w:rPr>
              <w:t>929 (Ministerio Público)</w:t>
            </w:r>
          </w:p>
        </w:tc>
        <w:tc>
          <w:tcPr>
            <w:tcW w:w="1068" w:type="pct"/>
            <w:tcBorders>
              <w:top w:val="nil"/>
              <w:left w:val="nil"/>
              <w:bottom w:val="single" w:sz="4" w:space="0" w:color="auto"/>
              <w:right w:val="single" w:sz="4" w:space="0" w:color="auto"/>
            </w:tcBorders>
            <w:shd w:val="clear" w:color="auto" w:fill="auto"/>
            <w:vAlign w:val="center"/>
            <w:hideMark/>
          </w:tcPr>
          <w:p w14:paraId="4B39E5D7" w14:textId="77777777" w:rsidR="00CE2755" w:rsidRPr="005B447D" w:rsidRDefault="00CE2755" w:rsidP="00CE2755">
            <w:pPr>
              <w:jc w:val="right"/>
              <w:rPr>
                <w:lang w:eastAsia="es-CR"/>
              </w:rPr>
            </w:pPr>
            <w:r w:rsidRPr="005B447D">
              <w:rPr>
                <w:lang w:eastAsia="es-CR"/>
              </w:rPr>
              <w:t>4,00</w:t>
            </w:r>
          </w:p>
        </w:tc>
        <w:tc>
          <w:tcPr>
            <w:tcW w:w="874" w:type="pct"/>
            <w:tcBorders>
              <w:top w:val="nil"/>
              <w:left w:val="nil"/>
              <w:bottom w:val="single" w:sz="4" w:space="0" w:color="auto"/>
              <w:right w:val="single" w:sz="4" w:space="0" w:color="auto"/>
            </w:tcBorders>
            <w:shd w:val="clear" w:color="auto" w:fill="auto"/>
            <w:vAlign w:val="center"/>
            <w:hideMark/>
          </w:tcPr>
          <w:p w14:paraId="07333B61" w14:textId="77777777" w:rsidR="00CE2755" w:rsidRPr="005B447D" w:rsidRDefault="00CE2755" w:rsidP="00CE2755">
            <w:pPr>
              <w:jc w:val="right"/>
              <w:rPr>
                <w:lang w:eastAsia="es-CR"/>
              </w:rPr>
            </w:pPr>
            <w:r w:rsidRPr="005B447D">
              <w:rPr>
                <w:lang w:eastAsia="es-CR"/>
              </w:rPr>
              <w:t>3,64%</w:t>
            </w:r>
          </w:p>
        </w:tc>
        <w:tc>
          <w:tcPr>
            <w:tcW w:w="1190" w:type="pct"/>
            <w:tcBorders>
              <w:top w:val="nil"/>
              <w:left w:val="nil"/>
              <w:bottom w:val="single" w:sz="4" w:space="0" w:color="auto"/>
              <w:right w:val="single" w:sz="4" w:space="0" w:color="auto"/>
            </w:tcBorders>
            <w:shd w:val="clear" w:color="auto" w:fill="auto"/>
            <w:vAlign w:val="center"/>
            <w:hideMark/>
          </w:tcPr>
          <w:p w14:paraId="5379BCA6" w14:textId="77777777" w:rsidR="00CE2755" w:rsidRPr="005B447D" w:rsidRDefault="00CE2755" w:rsidP="00CE2755">
            <w:pPr>
              <w:jc w:val="right"/>
              <w:rPr>
                <w:lang w:eastAsia="es-CR"/>
              </w:rPr>
            </w:pPr>
            <w:r w:rsidRPr="005B447D">
              <w:rPr>
                <w:lang w:eastAsia="es-CR"/>
              </w:rPr>
              <w:t>₡851 203,50</w:t>
            </w:r>
          </w:p>
        </w:tc>
      </w:tr>
      <w:tr w:rsidR="005B447D" w:rsidRPr="005B447D" w14:paraId="156D8B09"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3ED4F5D9" w14:textId="77777777" w:rsidR="00CE2755" w:rsidRPr="005B447D" w:rsidRDefault="00CE2755" w:rsidP="00CE2755">
            <w:pPr>
              <w:rPr>
                <w:lang w:eastAsia="es-CR"/>
              </w:rPr>
            </w:pPr>
            <w:r w:rsidRPr="005B447D">
              <w:rPr>
                <w:lang w:eastAsia="es-CR"/>
              </w:rPr>
              <w:t>930 (Defensa Pública)</w:t>
            </w:r>
          </w:p>
        </w:tc>
        <w:tc>
          <w:tcPr>
            <w:tcW w:w="1068" w:type="pct"/>
            <w:tcBorders>
              <w:top w:val="nil"/>
              <w:left w:val="nil"/>
              <w:bottom w:val="single" w:sz="4" w:space="0" w:color="auto"/>
              <w:right w:val="single" w:sz="4" w:space="0" w:color="auto"/>
            </w:tcBorders>
            <w:shd w:val="clear" w:color="auto" w:fill="auto"/>
            <w:vAlign w:val="center"/>
            <w:hideMark/>
          </w:tcPr>
          <w:p w14:paraId="0AE85C01" w14:textId="77777777" w:rsidR="00CE2755" w:rsidRPr="005B447D" w:rsidRDefault="00CE2755" w:rsidP="00CE2755">
            <w:pPr>
              <w:jc w:val="right"/>
              <w:rPr>
                <w:lang w:eastAsia="es-CR"/>
              </w:rPr>
            </w:pPr>
            <w:r w:rsidRPr="005B447D">
              <w:rPr>
                <w:lang w:eastAsia="es-CR"/>
              </w:rPr>
              <w:t>30,00</w:t>
            </w:r>
          </w:p>
        </w:tc>
        <w:tc>
          <w:tcPr>
            <w:tcW w:w="874" w:type="pct"/>
            <w:tcBorders>
              <w:top w:val="nil"/>
              <w:left w:val="nil"/>
              <w:bottom w:val="single" w:sz="4" w:space="0" w:color="auto"/>
              <w:right w:val="single" w:sz="4" w:space="0" w:color="auto"/>
            </w:tcBorders>
            <w:shd w:val="clear" w:color="auto" w:fill="auto"/>
            <w:vAlign w:val="center"/>
            <w:hideMark/>
          </w:tcPr>
          <w:p w14:paraId="0F1E4FE2" w14:textId="77777777" w:rsidR="00CE2755" w:rsidRPr="005B447D" w:rsidRDefault="00CE2755" w:rsidP="00CE2755">
            <w:pPr>
              <w:jc w:val="right"/>
              <w:rPr>
                <w:lang w:eastAsia="es-CR"/>
              </w:rPr>
            </w:pPr>
            <w:r w:rsidRPr="005B447D">
              <w:rPr>
                <w:lang w:eastAsia="es-CR"/>
              </w:rPr>
              <w:t>27,27%</w:t>
            </w:r>
          </w:p>
        </w:tc>
        <w:tc>
          <w:tcPr>
            <w:tcW w:w="1190" w:type="pct"/>
            <w:tcBorders>
              <w:top w:val="nil"/>
              <w:left w:val="nil"/>
              <w:bottom w:val="single" w:sz="4" w:space="0" w:color="auto"/>
              <w:right w:val="single" w:sz="4" w:space="0" w:color="auto"/>
            </w:tcBorders>
            <w:shd w:val="clear" w:color="auto" w:fill="auto"/>
            <w:vAlign w:val="center"/>
            <w:hideMark/>
          </w:tcPr>
          <w:p w14:paraId="18EB4973" w14:textId="77777777" w:rsidR="00CE2755" w:rsidRPr="005B447D" w:rsidRDefault="00CE2755" w:rsidP="00CE2755">
            <w:pPr>
              <w:jc w:val="right"/>
              <w:rPr>
                <w:lang w:eastAsia="es-CR"/>
              </w:rPr>
            </w:pPr>
            <w:r w:rsidRPr="005B447D">
              <w:rPr>
                <w:lang w:eastAsia="es-CR"/>
              </w:rPr>
              <w:t>₡6 384 026,25</w:t>
            </w:r>
          </w:p>
        </w:tc>
      </w:tr>
      <w:tr w:rsidR="005B447D" w:rsidRPr="005B447D" w14:paraId="13ADC4BE"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267B8BF9" w14:textId="77777777" w:rsidR="00CE2755" w:rsidRPr="005B447D" w:rsidRDefault="00CE2755" w:rsidP="00CE2755">
            <w:pPr>
              <w:rPr>
                <w:lang w:eastAsia="es-CR"/>
              </w:rPr>
            </w:pPr>
            <w:r w:rsidRPr="005B447D">
              <w:rPr>
                <w:lang w:eastAsia="es-CR"/>
              </w:rPr>
              <w:t>950 (OAPVD)</w:t>
            </w:r>
          </w:p>
        </w:tc>
        <w:tc>
          <w:tcPr>
            <w:tcW w:w="1068" w:type="pct"/>
            <w:tcBorders>
              <w:top w:val="nil"/>
              <w:left w:val="nil"/>
              <w:bottom w:val="single" w:sz="4" w:space="0" w:color="auto"/>
              <w:right w:val="single" w:sz="4" w:space="0" w:color="auto"/>
            </w:tcBorders>
            <w:shd w:val="clear" w:color="auto" w:fill="auto"/>
            <w:vAlign w:val="center"/>
            <w:hideMark/>
          </w:tcPr>
          <w:p w14:paraId="6CB58FAB" w14:textId="77777777" w:rsidR="00CE2755" w:rsidRPr="005B447D" w:rsidRDefault="00CE2755" w:rsidP="00CE2755">
            <w:pPr>
              <w:jc w:val="right"/>
              <w:rPr>
                <w:lang w:eastAsia="es-CR"/>
              </w:rPr>
            </w:pPr>
            <w:r w:rsidRPr="005B447D">
              <w:rPr>
                <w:lang w:eastAsia="es-CR"/>
              </w:rPr>
              <w:t>2,00</w:t>
            </w:r>
          </w:p>
        </w:tc>
        <w:tc>
          <w:tcPr>
            <w:tcW w:w="874" w:type="pct"/>
            <w:tcBorders>
              <w:top w:val="nil"/>
              <w:left w:val="nil"/>
              <w:bottom w:val="single" w:sz="4" w:space="0" w:color="auto"/>
              <w:right w:val="single" w:sz="4" w:space="0" w:color="auto"/>
            </w:tcBorders>
            <w:shd w:val="clear" w:color="auto" w:fill="auto"/>
            <w:vAlign w:val="center"/>
            <w:hideMark/>
          </w:tcPr>
          <w:p w14:paraId="0C558684" w14:textId="77777777" w:rsidR="00CE2755" w:rsidRPr="005B447D" w:rsidRDefault="00CE2755" w:rsidP="00CE2755">
            <w:pPr>
              <w:jc w:val="right"/>
              <w:rPr>
                <w:lang w:eastAsia="es-CR"/>
              </w:rPr>
            </w:pPr>
            <w:r w:rsidRPr="005B447D">
              <w:rPr>
                <w:lang w:eastAsia="es-CR"/>
              </w:rPr>
              <w:t>1,82%</w:t>
            </w:r>
          </w:p>
        </w:tc>
        <w:tc>
          <w:tcPr>
            <w:tcW w:w="1190" w:type="pct"/>
            <w:tcBorders>
              <w:top w:val="nil"/>
              <w:left w:val="nil"/>
              <w:bottom w:val="single" w:sz="4" w:space="0" w:color="auto"/>
              <w:right w:val="single" w:sz="4" w:space="0" w:color="auto"/>
            </w:tcBorders>
            <w:shd w:val="clear" w:color="auto" w:fill="auto"/>
            <w:vAlign w:val="center"/>
            <w:hideMark/>
          </w:tcPr>
          <w:p w14:paraId="48161EF0" w14:textId="77777777" w:rsidR="00CE2755" w:rsidRPr="005B447D" w:rsidRDefault="00CE2755" w:rsidP="00CE2755">
            <w:pPr>
              <w:jc w:val="right"/>
              <w:rPr>
                <w:lang w:eastAsia="es-CR"/>
              </w:rPr>
            </w:pPr>
            <w:r w:rsidRPr="005B447D">
              <w:rPr>
                <w:lang w:eastAsia="es-CR"/>
              </w:rPr>
              <w:t>₡425 601,75</w:t>
            </w:r>
          </w:p>
        </w:tc>
      </w:tr>
      <w:tr w:rsidR="005B447D" w:rsidRPr="005B447D" w14:paraId="16735E84" w14:textId="77777777" w:rsidTr="00C12828">
        <w:trPr>
          <w:trHeight w:val="331"/>
          <w:jc w:val="center"/>
        </w:trPr>
        <w:tc>
          <w:tcPr>
            <w:tcW w:w="1869" w:type="pct"/>
            <w:tcBorders>
              <w:top w:val="nil"/>
              <w:left w:val="single" w:sz="4" w:space="0" w:color="auto"/>
              <w:bottom w:val="single" w:sz="4" w:space="0" w:color="auto"/>
              <w:right w:val="single" w:sz="4" w:space="0" w:color="auto"/>
            </w:tcBorders>
            <w:shd w:val="clear" w:color="auto" w:fill="auto"/>
            <w:vAlign w:val="center"/>
            <w:hideMark/>
          </w:tcPr>
          <w:p w14:paraId="0C61618D" w14:textId="77777777" w:rsidR="00CE2755" w:rsidRPr="005B447D" w:rsidRDefault="00CE2755" w:rsidP="00CE2755">
            <w:pPr>
              <w:jc w:val="right"/>
              <w:rPr>
                <w:b/>
                <w:bCs/>
                <w:lang w:eastAsia="es-CR"/>
              </w:rPr>
            </w:pPr>
            <w:r w:rsidRPr="005B447D">
              <w:rPr>
                <w:b/>
                <w:bCs/>
                <w:lang w:eastAsia="es-CR"/>
              </w:rPr>
              <w:t>TOTAL</w:t>
            </w:r>
          </w:p>
        </w:tc>
        <w:tc>
          <w:tcPr>
            <w:tcW w:w="1068" w:type="pct"/>
            <w:tcBorders>
              <w:top w:val="nil"/>
              <w:left w:val="nil"/>
              <w:bottom w:val="single" w:sz="4" w:space="0" w:color="auto"/>
              <w:right w:val="single" w:sz="4" w:space="0" w:color="auto"/>
            </w:tcBorders>
            <w:shd w:val="clear" w:color="auto" w:fill="auto"/>
            <w:vAlign w:val="center"/>
            <w:hideMark/>
          </w:tcPr>
          <w:p w14:paraId="0EE81E5D" w14:textId="77777777" w:rsidR="00CE2755" w:rsidRPr="005B447D" w:rsidRDefault="00CE2755" w:rsidP="00CE2755">
            <w:pPr>
              <w:jc w:val="right"/>
              <w:rPr>
                <w:b/>
                <w:bCs/>
                <w:lang w:eastAsia="es-CR"/>
              </w:rPr>
            </w:pPr>
            <w:r w:rsidRPr="005B447D">
              <w:rPr>
                <w:b/>
                <w:bCs/>
                <w:lang w:eastAsia="es-CR"/>
              </w:rPr>
              <w:t>110,00</w:t>
            </w:r>
          </w:p>
        </w:tc>
        <w:tc>
          <w:tcPr>
            <w:tcW w:w="874" w:type="pct"/>
            <w:tcBorders>
              <w:top w:val="nil"/>
              <w:left w:val="nil"/>
              <w:bottom w:val="single" w:sz="4" w:space="0" w:color="auto"/>
              <w:right w:val="single" w:sz="4" w:space="0" w:color="auto"/>
            </w:tcBorders>
            <w:shd w:val="clear" w:color="auto" w:fill="auto"/>
            <w:vAlign w:val="center"/>
            <w:hideMark/>
          </w:tcPr>
          <w:p w14:paraId="79E19BD7" w14:textId="77777777" w:rsidR="00CE2755" w:rsidRPr="005B447D" w:rsidRDefault="00CE2755" w:rsidP="00CE2755">
            <w:pPr>
              <w:jc w:val="right"/>
              <w:rPr>
                <w:b/>
                <w:bCs/>
                <w:lang w:eastAsia="es-CR"/>
              </w:rPr>
            </w:pPr>
            <w:r w:rsidRPr="005B447D">
              <w:rPr>
                <w:b/>
                <w:bCs/>
                <w:lang w:eastAsia="es-CR"/>
              </w:rPr>
              <w:t>100,00%</w:t>
            </w:r>
          </w:p>
        </w:tc>
        <w:tc>
          <w:tcPr>
            <w:tcW w:w="1190" w:type="pct"/>
            <w:tcBorders>
              <w:top w:val="nil"/>
              <w:left w:val="nil"/>
              <w:bottom w:val="single" w:sz="4" w:space="0" w:color="auto"/>
              <w:right w:val="single" w:sz="4" w:space="0" w:color="auto"/>
            </w:tcBorders>
            <w:shd w:val="clear" w:color="000000" w:fill="FFFF00"/>
            <w:vAlign w:val="center"/>
            <w:hideMark/>
          </w:tcPr>
          <w:p w14:paraId="5F2480F0" w14:textId="77777777" w:rsidR="00CE2755" w:rsidRPr="005B447D" w:rsidRDefault="00CE2755" w:rsidP="00CE2755">
            <w:pPr>
              <w:jc w:val="right"/>
              <w:rPr>
                <w:b/>
                <w:bCs/>
                <w:lang w:eastAsia="es-CR"/>
              </w:rPr>
            </w:pPr>
            <w:r w:rsidRPr="005B447D">
              <w:rPr>
                <w:b/>
                <w:bCs/>
                <w:lang w:eastAsia="es-CR"/>
              </w:rPr>
              <w:t>₡23 408 096,24</w:t>
            </w:r>
          </w:p>
        </w:tc>
      </w:tr>
    </w:tbl>
    <w:p w14:paraId="33BC19EB" w14:textId="77777777" w:rsidR="005B447D" w:rsidRDefault="005B447D" w:rsidP="00CE2755">
      <w:pPr>
        <w:ind w:left="851" w:right="851" w:firstLine="709"/>
        <w:jc w:val="both"/>
        <w:rPr>
          <w:i/>
          <w:iCs/>
          <w:u w:color="000000"/>
          <w:shd w:val="clear" w:color="auto" w:fill="FFFFFF"/>
          <w:lang w:eastAsia="es-ES"/>
        </w:rPr>
      </w:pPr>
    </w:p>
    <w:p w14:paraId="62FDB3EF" w14:textId="09559830" w:rsidR="00CE2755" w:rsidRPr="005B447D" w:rsidRDefault="00CE2755" w:rsidP="00CE2755">
      <w:pPr>
        <w:ind w:left="851" w:right="851" w:firstLine="709"/>
        <w:jc w:val="both"/>
        <w:rPr>
          <w:i/>
          <w:iCs/>
          <w:u w:color="000000"/>
          <w:shd w:val="clear" w:color="auto" w:fill="FFFFFF"/>
          <w:lang w:eastAsia="es-ES"/>
        </w:rPr>
      </w:pPr>
      <w:r w:rsidRPr="005B447D">
        <w:rPr>
          <w:i/>
          <w:iCs/>
          <w:u w:color="000000"/>
          <w:shd w:val="clear" w:color="auto" w:fill="FFFFFF"/>
          <w:lang w:eastAsia="es-ES"/>
        </w:rPr>
        <w:t>** Los cálculos correspondientes se detallan en el documento de Excel adjunto, específicamente en la hoja denominada “PROPUESTA DISTRIB. BECAS”.</w:t>
      </w:r>
    </w:p>
    <w:p w14:paraId="39ECCAB1" w14:textId="77777777" w:rsidR="00CE2755" w:rsidRPr="005B447D" w:rsidRDefault="00CE2755" w:rsidP="00CE2755">
      <w:pPr>
        <w:ind w:left="851" w:right="851" w:firstLine="709"/>
        <w:jc w:val="both"/>
        <w:rPr>
          <w:u w:color="000000"/>
          <w:shd w:val="clear" w:color="auto" w:fill="FFFFFF"/>
          <w:lang w:eastAsia="es-ES"/>
        </w:rPr>
      </w:pPr>
    </w:p>
    <w:p w14:paraId="4C28AD3C" w14:textId="77777777" w:rsidR="00CE2755" w:rsidRPr="005B447D" w:rsidRDefault="00CE2755" w:rsidP="00CE2755">
      <w:pPr>
        <w:ind w:left="851" w:right="851" w:firstLine="709"/>
        <w:jc w:val="both"/>
        <w:rPr>
          <w:u w:color="000000"/>
          <w:shd w:val="clear" w:color="auto" w:fill="FFFFFF"/>
          <w:lang w:eastAsia="es-ES"/>
        </w:rPr>
      </w:pPr>
      <w:r w:rsidRPr="005B447D">
        <w:rPr>
          <w:u w:color="000000"/>
          <w:shd w:val="clear" w:color="auto" w:fill="FFFFFF"/>
          <w:lang w:eastAsia="es-ES"/>
        </w:rPr>
        <w:t xml:space="preserve">Para esta propuesta se debe considerar que es el Consejo Superior quien otorga las becas y que la participación de las personas servidoras judiciales se encuentra sujeta al cumplimiento de los requisitos establecidos en los artículos 16 y 22 del </w:t>
      </w:r>
      <w:r w:rsidRPr="005B447D">
        <w:rPr>
          <w:i/>
          <w:iCs/>
          <w:u w:color="000000"/>
          <w:shd w:val="clear" w:color="auto" w:fill="FFFFFF"/>
          <w:lang w:eastAsia="es-ES"/>
        </w:rPr>
        <w:t xml:space="preserve">Reglamento de becas y permisos de estudio para el personal del Poder Judicial </w:t>
      </w:r>
      <w:r w:rsidRPr="005B447D">
        <w:rPr>
          <w:u w:color="000000"/>
          <w:shd w:val="clear" w:color="auto" w:fill="FFFFFF"/>
          <w:lang w:eastAsia="es-ES"/>
        </w:rPr>
        <w:t xml:space="preserve">actualmente vigente, así como a las condiciones externas a la persona servidora judicial que puedan afectar su participación en las actividades formativas. </w:t>
      </w:r>
    </w:p>
    <w:p w14:paraId="4F8AB4D5" w14:textId="77777777" w:rsidR="00CE2755" w:rsidRPr="005B447D" w:rsidRDefault="00CE2755" w:rsidP="00CE2755">
      <w:pPr>
        <w:ind w:left="851" w:right="851" w:firstLine="709"/>
        <w:jc w:val="both"/>
        <w:rPr>
          <w:rFonts w:eastAsia="Calibri"/>
          <w:b/>
          <w:bCs/>
          <w:u w:val="single"/>
        </w:rPr>
      </w:pPr>
    </w:p>
    <w:p w14:paraId="174827A6" w14:textId="77777777" w:rsidR="00CE2755" w:rsidRPr="005B447D" w:rsidRDefault="00CE2755" w:rsidP="00CE2755">
      <w:pPr>
        <w:ind w:left="851" w:right="851" w:firstLine="709"/>
        <w:jc w:val="both"/>
        <w:rPr>
          <w:rFonts w:eastAsia="Calibri"/>
          <w:b/>
          <w:bCs/>
          <w:u w:val="single"/>
        </w:rPr>
      </w:pPr>
      <w:r w:rsidRPr="005B447D">
        <w:rPr>
          <w:rFonts w:eastAsia="Calibri"/>
          <w:b/>
          <w:bCs/>
          <w:u w:val="single"/>
        </w:rPr>
        <w:t>PROPUESTA NO. 3</w:t>
      </w:r>
    </w:p>
    <w:p w14:paraId="4625BDBB" w14:textId="77777777" w:rsidR="00CE2755" w:rsidRPr="005B447D" w:rsidRDefault="00CE2755" w:rsidP="00CE2755">
      <w:pPr>
        <w:ind w:left="851" w:right="851" w:firstLine="709"/>
        <w:jc w:val="both"/>
        <w:rPr>
          <w:u w:color="000000"/>
          <w:shd w:val="clear" w:color="auto" w:fill="FFFFFF"/>
          <w:lang w:eastAsia="es-ES"/>
        </w:rPr>
      </w:pPr>
    </w:p>
    <w:p w14:paraId="30EC9224" w14:textId="77777777" w:rsidR="00CE2755" w:rsidRPr="005B447D" w:rsidRDefault="00CE2755" w:rsidP="00CE2755">
      <w:pPr>
        <w:ind w:left="851" w:right="851" w:firstLine="709"/>
        <w:jc w:val="both"/>
        <w:rPr>
          <w:u w:color="000000"/>
          <w:shd w:val="clear" w:color="auto" w:fill="FFFFFF"/>
          <w:lang w:eastAsia="es-ES"/>
        </w:rPr>
      </w:pPr>
      <w:r w:rsidRPr="005B447D">
        <w:rPr>
          <w:u w:color="000000"/>
          <w:shd w:val="clear" w:color="auto" w:fill="FFFFFF"/>
          <w:lang w:eastAsia="es-ES"/>
        </w:rPr>
        <w:t xml:space="preserve">Distribuir el monto total de </w:t>
      </w:r>
      <w:r w:rsidRPr="005B447D">
        <w:rPr>
          <w:b/>
          <w:bCs/>
          <w:u w:color="000000"/>
          <w:shd w:val="clear" w:color="auto" w:fill="FFFFFF"/>
          <w:lang w:eastAsia="es-ES"/>
        </w:rPr>
        <w:t>₡</w:t>
      </w:r>
      <w:r w:rsidRPr="005B447D">
        <w:rPr>
          <w:b/>
          <w:bCs/>
          <w:u w:color="000000"/>
          <w:shd w:val="clear" w:color="auto" w:fill="FFFFFF"/>
          <w:lang w:eastAsia="es-CR"/>
        </w:rPr>
        <w:t>23.408.096,24</w:t>
      </w:r>
      <w:r w:rsidRPr="005B447D">
        <w:rPr>
          <w:u w:color="000000"/>
          <w:shd w:val="clear" w:color="auto" w:fill="FFFFFF"/>
          <w:lang w:eastAsia="es-ES"/>
        </w:rPr>
        <w:t xml:space="preserve">, de manera porcentual entre los seis programas presupuestarios (926, 927, 928, 929, 930 y 950) a partir de una </w:t>
      </w:r>
      <w:r w:rsidRPr="005B447D">
        <w:rPr>
          <w:b/>
          <w:bCs/>
          <w:u w:color="000000"/>
          <w:shd w:val="clear" w:color="auto" w:fill="FFFFFF"/>
          <w:lang w:eastAsia="es-ES"/>
        </w:rPr>
        <w:t>nueva distribución sugerida que integre los elementos considerados en las dos propuestas anteriores</w:t>
      </w:r>
      <w:r w:rsidRPr="005B447D">
        <w:rPr>
          <w:u w:color="000000"/>
          <w:shd w:val="clear" w:color="auto" w:fill="FFFFFF"/>
          <w:lang w:eastAsia="es-ES"/>
        </w:rPr>
        <w:t xml:space="preserve">. </w:t>
      </w:r>
    </w:p>
    <w:p w14:paraId="7EAF356F" w14:textId="77777777" w:rsidR="00CE2755" w:rsidRPr="005B447D" w:rsidRDefault="00CE2755" w:rsidP="00CE2755">
      <w:pPr>
        <w:ind w:left="851" w:right="851" w:firstLine="709"/>
        <w:jc w:val="both"/>
        <w:rPr>
          <w:u w:color="000000"/>
          <w:shd w:val="clear" w:color="auto" w:fill="FFFFFF"/>
          <w:lang w:eastAsia="es-ES"/>
        </w:rPr>
      </w:pPr>
    </w:p>
    <w:p w14:paraId="351BC0F7" w14:textId="523B13DA" w:rsidR="00CE2755" w:rsidRDefault="00CE2755" w:rsidP="00CE2755">
      <w:pPr>
        <w:ind w:firstLine="284"/>
        <w:jc w:val="both"/>
        <w:rPr>
          <w:u w:color="000000"/>
          <w:shd w:val="clear" w:color="auto" w:fill="FFFFFF"/>
          <w:lang w:eastAsia="es-ES"/>
        </w:rPr>
      </w:pPr>
    </w:p>
    <w:p w14:paraId="3F7576F9" w14:textId="77777777" w:rsidR="005B447D" w:rsidRPr="005B447D" w:rsidRDefault="005B447D" w:rsidP="00CE2755">
      <w:pPr>
        <w:ind w:firstLine="284"/>
        <w:jc w:val="both"/>
        <w:rPr>
          <w:u w:color="000000"/>
          <w:shd w:val="clear" w:color="auto" w:fill="FFFFFF"/>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701"/>
        <w:gridCol w:w="1559"/>
        <w:gridCol w:w="1418"/>
        <w:gridCol w:w="2410"/>
      </w:tblGrid>
      <w:tr w:rsidR="005B447D" w:rsidRPr="005B447D" w14:paraId="18A5B74C" w14:textId="77777777" w:rsidTr="00C12828">
        <w:trPr>
          <w:trHeight w:val="590"/>
          <w:jc w:val="center"/>
        </w:trPr>
        <w:tc>
          <w:tcPr>
            <w:tcW w:w="2552" w:type="dxa"/>
            <w:vMerge w:val="restart"/>
            <w:shd w:val="clear" w:color="000000" w:fill="D9D9D9"/>
            <w:vAlign w:val="center"/>
            <w:hideMark/>
          </w:tcPr>
          <w:p w14:paraId="04C68B37" w14:textId="77777777" w:rsidR="00CE2755" w:rsidRPr="005B447D" w:rsidRDefault="00CE2755" w:rsidP="00CE2755">
            <w:pPr>
              <w:jc w:val="center"/>
              <w:rPr>
                <w:b/>
                <w:bCs/>
                <w:lang w:eastAsia="es-CR"/>
              </w:rPr>
            </w:pPr>
            <w:r w:rsidRPr="005B447D">
              <w:rPr>
                <w:b/>
                <w:bCs/>
                <w:lang w:eastAsia="es-CR"/>
              </w:rPr>
              <w:lastRenderedPageBreak/>
              <w:t>Programa presupuestario</w:t>
            </w:r>
          </w:p>
        </w:tc>
        <w:tc>
          <w:tcPr>
            <w:tcW w:w="7088" w:type="dxa"/>
            <w:gridSpan w:val="4"/>
            <w:shd w:val="clear" w:color="000000" w:fill="D9D9D9"/>
            <w:vAlign w:val="center"/>
            <w:hideMark/>
          </w:tcPr>
          <w:p w14:paraId="4FD77B65" w14:textId="77777777" w:rsidR="00CE2755" w:rsidRPr="005B447D" w:rsidRDefault="00CE2755" w:rsidP="00CE2755">
            <w:pPr>
              <w:jc w:val="center"/>
              <w:rPr>
                <w:b/>
                <w:bCs/>
                <w:lang w:eastAsia="es-CR"/>
              </w:rPr>
            </w:pPr>
            <w:r w:rsidRPr="005B447D">
              <w:rPr>
                <w:b/>
                <w:bCs/>
                <w:lang w:eastAsia="es-CR"/>
              </w:rPr>
              <w:t>PROPUESTA NO. 3</w:t>
            </w:r>
          </w:p>
        </w:tc>
      </w:tr>
      <w:tr w:rsidR="005B447D" w:rsidRPr="005B447D" w14:paraId="28C120DA" w14:textId="77777777" w:rsidTr="00C12828">
        <w:trPr>
          <w:trHeight w:val="1340"/>
          <w:jc w:val="center"/>
        </w:trPr>
        <w:tc>
          <w:tcPr>
            <w:tcW w:w="2552" w:type="dxa"/>
            <w:vMerge/>
            <w:vAlign w:val="center"/>
            <w:hideMark/>
          </w:tcPr>
          <w:p w14:paraId="28759DC7" w14:textId="77777777" w:rsidR="00CE2755" w:rsidRPr="005B447D" w:rsidRDefault="00CE2755" w:rsidP="00CE2755">
            <w:pPr>
              <w:rPr>
                <w:b/>
                <w:bCs/>
                <w:lang w:eastAsia="es-CR"/>
              </w:rPr>
            </w:pPr>
          </w:p>
        </w:tc>
        <w:tc>
          <w:tcPr>
            <w:tcW w:w="1701" w:type="dxa"/>
            <w:shd w:val="clear" w:color="000000" w:fill="D9D9D9"/>
            <w:vAlign w:val="center"/>
            <w:hideMark/>
          </w:tcPr>
          <w:p w14:paraId="4332937D" w14:textId="77777777" w:rsidR="00CE2755" w:rsidRPr="005B447D" w:rsidRDefault="00CE2755" w:rsidP="00CE2755">
            <w:pPr>
              <w:jc w:val="center"/>
              <w:rPr>
                <w:b/>
                <w:bCs/>
                <w:lang w:eastAsia="es-CR"/>
              </w:rPr>
            </w:pPr>
            <w:r w:rsidRPr="005B447D">
              <w:rPr>
                <w:b/>
                <w:bCs/>
                <w:lang w:eastAsia="es-CR"/>
              </w:rPr>
              <w:t>Cantidad de personas por programa</w:t>
            </w:r>
          </w:p>
        </w:tc>
        <w:tc>
          <w:tcPr>
            <w:tcW w:w="1559" w:type="dxa"/>
            <w:shd w:val="clear" w:color="000000" w:fill="D9D9D9"/>
            <w:vAlign w:val="center"/>
            <w:hideMark/>
          </w:tcPr>
          <w:p w14:paraId="06510518" w14:textId="77777777" w:rsidR="00CE2755" w:rsidRPr="005B447D" w:rsidRDefault="00CE2755" w:rsidP="00CE2755">
            <w:pPr>
              <w:jc w:val="center"/>
              <w:rPr>
                <w:b/>
                <w:bCs/>
                <w:lang w:eastAsia="es-CR"/>
              </w:rPr>
            </w:pPr>
            <w:r w:rsidRPr="005B447D">
              <w:rPr>
                <w:b/>
                <w:bCs/>
                <w:lang w:eastAsia="es-CR"/>
              </w:rPr>
              <w:t>Cantidad de becas otorgadas en el periodo 2019-2020 según los registros de la DGH</w:t>
            </w:r>
          </w:p>
        </w:tc>
        <w:tc>
          <w:tcPr>
            <w:tcW w:w="1418" w:type="dxa"/>
            <w:shd w:val="clear" w:color="000000" w:fill="D9D9D9"/>
            <w:vAlign w:val="center"/>
            <w:hideMark/>
          </w:tcPr>
          <w:p w14:paraId="6D3D25A9" w14:textId="77777777" w:rsidR="00CE2755" w:rsidRPr="005B447D" w:rsidRDefault="00CE2755" w:rsidP="00CE2755">
            <w:pPr>
              <w:jc w:val="center"/>
              <w:rPr>
                <w:b/>
                <w:bCs/>
                <w:lang w:eastAsia="es-CR"/>
              </w:rPr>
            </w:pPr>
            <w:r w:rsidRPr="005B447D">
              <w:rPr>
                <w:b/>
                <w:bCs/>
                <w:lang w:eastAsia="es-CR"/>
              </w:rPr>
              <w:t>Porcentaje</w:t>
            </w:r>
          </w:p>
        </w:tc>
        <w:tc>
          <w:tcPr>
            <w:tcW w:w="2410" w:type="dxa"/>
            <w:shd w:val="clear" w:color="000000" w:fill="F8CBAD"/>
            <w:vAlign w:val="center"/>
            <w:hideMark/>
          </w:tcPr>
          <w:p w14:paraId="5DDAAA38" w14:textId="77777777" w:rsidR="00CE2755" w:rsidRPr="005B447D" w:rsidRDefault="00CE2755" w:rsidP="00CE2755">
            <w:pPr>
              <w:jc w:val="center"/>
              <w:rPr>
                <w:b/>
                <w:bCs/>
                <w:lang w:eastAsia="es-CR"/>
              </w:rPr>
            </w:pPr>
            <w:r w:rsidRPr="005B447D">
              <w:rPr>
                <w:b/>
                <w:bCs/>
                <w:lang w:eastAsia="es-CR"/>
              </w:rPr>
              <w:t>Presupuesto por asignar según la cantidad de personas por programa y becas otorgadas en el periodo 2019-2020</w:t>
            </w:r>
          </w:p>
        </w:tc>
      </w:tr>
      <w:tr w:rsidR="005B447D" w:rsidRPr="005B447D" w14:paraId="2294802E" w14:textId="77777777" w:rsidTr="00C12828">
        <w:trPr>
          <w:trHeight w:val="290"/>
          <w:jc w:val="center"/>
        </w:trPr>
        <w:tc>
          <w:tcPr>
            <w:tcW w:w="2552" w:type="dxa"/>
            <w:shd w:val="clear" w:color="auto" w:fill="auto"/>
            <w:vAlign w:val="center"/>
            <w:hideMark/>
          </w:tcPr>
          <w:p w14:paraId="1416245D" w14:textId="77777777" w:rsidR="00CE2755" w:rsidRPr="005B447D" w:rsidRDefault="00CE2755" w:rsidP="00CE2755">
            <w:pPr>
              <w:rPr>
                <w:lang w:eastAsia="es-CR"/>
              </w:rPr>
            </w:pPr>
            <w:r w:rsidRPr="005B447D">
              <w:rPr>
                <w:lang w:eastAsia="es-CR"/>
              </w:rPr>
              <w:t>926 (Dirección y Administración)</w:t>
            </w:r>
          </w:p>
        </w:tc>
        <w:tc>
          <w:tcPr>
            <w:tcW w:w="1701" w:type="dxa"/>
            <w:shd w:val="clear" w:color="auto" w:fill="auto"/>
            <w:vAlign w:val="center"/>
            <w:hideMark/>
          </w:tcPr>
          <w:p w14:paraId="307DBD1B" w14:textId="77777777" w:rsidR="00CE2755" w:rsidRPr="005B447D" w:rsidRDefault="00CE2755" w:rsidP="00CE2755">
            <w:pPr>
              <w:jc w:val="right"/>
              <w:rPr>
                <w:lang w:eastAsia="es-CR"/>
              </w:rPr>
            </w:pPr>
            <w:r w:rsidRPr="005B447D">
              <w:rPr>
                <w:lang w:eastAsia="es-CR"/>
              </w:rPr>
              <w:t>2 328,00</w:t>
            </w:r>
          </w:p>
        </w:tc>
        <w:tc>
          <w:tcPr>
            <w:tcW w:w="1559" w:type="dxa"/>
            <w:shd w:val="clear" w:color="auto" w:fill="auto"/>
            <w:vAlign w:val="center"/>
            <w:hideMark/>
          </w:tcPr>
          <w:p w14:paraId="62CC8CEC" w14:textId="77777777" w:rsidR="00CE2755" w:rsidRPr="005B447D" w:rsidRDefault="00CE2755" w:rsidP="00CE2755">
            <w:pPr>
              <w:jc w:val="right"/>
              <w:rPr>
                <w:lang w:eastAsia="es-CR"/>
              </w:rPr>
            </w:pPr>
            <w:r w:rsidRPr="005B447D">
              <w:rPr>
                <w:lang w:eastAsia="es-CR"/>
              </w:rPr>
              <w:t>10,00</w:t>
            </w:r>
          </w:p>
        </w:tc>
        <w:tc>
          <w:tcPr>
            <w:tcW w:w="1418" w:type="dxa"/>
            <w:shd w:val="clear" w:color="auto" w:fill="auto"/>
            <w:vAlign w:val="center"/>
            <w:hideMark/>
          </w:tcPr>
          <w:p w14:paraId="5C472AF3" w14:textId="77777777" w:rsidR="00CE2755" w:rsidRPr="005B447D" w:rsidRDefault="00CE2755" w:rsidP="00CE2755">
            <w:pPr>
              <w:jc w:val="right"/>
              <w:rPr>
                <w:lang w:eastAsia="es-CR"/>
              </w:rPr>
            </w:pPr>
            <w:r w:rsidRPr="005B447D">
              <w:rPr>
                <w:lang w:eastAsia="es-CR"/>
              </w:rPr>
              <w:t>18,58%</w:t>
            </w:r>
          </w:p>
        </w:tc>
        <w:tc>
          <w:tcPr>
            <w:tcW w:w="2410" w:type="dxa"/>
            <w:shd w:val="clear" w:color="auto" w:fill="auto"/>
            <w:vAlign w:val="center"/>
            <w:hideMark/>
          </w:tcPr>
          <w:p w14:paraId="314797BA" w14:textId="77777777" w:rsidR="00CE2755" w:rsidRPr="005B447D" w:rsidRDefault="00CE2755" w:rsidP="00CE2755">
            <w:pPr>
              <w:jc w:val="right"/>
              <w:rPr>
                <w:lang w:eastAsia="es-CR"/>
              </w:rPr>
            </w:pPr>
            <w:r w:rsidRPr="005B447D">
              <w:rPr>
                <w:lang w:eastAsia="es-CR"/>
              </w:rPr>
              <w:t>₡4 348 679,30</w:t>
            </w:r>
          </w:p>
        </w:tc>
      </w:tr>
      <w:tr w:rsidR="005B447D" w:rsidRPr="005B447D" w14:paraId="3B952CCC" w14:textId="77777777" w:rsidTr="00C12828">
        <w:trPr>
          <w:trHeight w:val="290"/>
          <w:jc w:val="center"/>
        </w:trPr>
        <w:tc>
          <w:tcPr>
            <w:tcW w:w="2552" w:type="dxa"/>
            <w:shd w:val="clear" w:color="auto" w:fill="auto"/>
            <w:vAlign w:val="center"/>
            <w:hideMark/>
          </w:tcPr>
          <w:p w14:paraId="360634BC" w14:textId="77777777" w:rsidR="00CE2755" w:rsidRPr="005B447D" w:rsidRDefault="00CE2755" w:rsidP="00CE2755">
            <w:pPr>
              <w:rPr>
                <w:lang w:eastAsia="es-CR"/>
              </w:rPr>
            </w:pPr>
            <w:r w:rsidRPr="005B447D">
              <w:rPr>
                <w:lang w:eastAsia="es-CR"/>
              </w:rPr>
              <w:t>927 (Judicatura)</w:t>
            </w:r>
          </w:p>
        </w:tc>
        <w:tc>
          <w:tcPr>
            <w:tcW w:w="1701" w:type="dxa"/>
            <w:shd w:val="clear" w:color="auto" w:fill="auto"/>
            <w:vAlign w:val="center"/>
            <w:hideMark/>
          </w:tcPr>
          <w:p w14:paraId="2721E9D7" w14:textId="77777777" w:rsidR="00CE2755" w:rsidRPr="005B447D" w:rsidRDefault="00CE2755" w:rsidP="00CE2755">
            <w:pPr>
              <w:jc w:val="right"/>
              <w:rPr>
                <w:lang w:eastAsia="es-CR"/>
              </w:rPr>
            </w:pPr>
            <w:r w:rsidRPr="005B447D">
              <w:rPr>
                <w:lang w:eastAsia="es-CR"/>
              </w:rPr>
              <w:t>4 569,00</w:t>
            </w:r>
          </w:p>
        </w:tc>
        <w:tc>
          <w:tcPr>
            <w:tcW w:w="1559" w:type="dxa"/>
            <w:shd w:val="clear" w:color="auto" w:fill="auto"/>
            <w:vAlign w:val="center"/>
            <w:hideMark/>
          </w:tcPr>
          <w:p w14:paraId="5B1492E7" w14:textId="77777777" w:rsidR="00CE2755" w:rsidRPr="005B447D" w:rsidRDefault="00CE2755" w:rsidP="00CE2755">
            <w:pPr>
              <w:jc w:val="right"/>
              <w:rPr>
                <w:lang w:eastAsia="es-CR"/>
              </w:rPr>
            </w:pPr>
            <w:r w:rsidRPr="005B447D">
              <w:rPr>
                <w:lang w:eastAsia="es-CR"/>
              </w:rPr>
              <w:t>59,00</w:t>
            </w:r>
          </w:p>
        </w:tc>
        <w:tc>
          <w:tcPr>
            <w:tcW w:w="1418" w:type="dxa"/>
            <w:shd w:val="clear" w:color="auto" w:fill="auto"/>
            <w:vAlign w:val="center"/>
            <w:hideMark/>
          </w:tcPr>
          <w:p w14:paraId="3F5491CB" w14:textId="77777777" w:rsidR="00CE2755" w:rsidRPr="005B447D" w:rsidRDefault="00CE2755" w:rsidP="00CE2755">
            <w:pPr>
              <w:jc w:val="right"/>
              <w:rPr>
                <w:lang w:eastAsia="es-CR"/>
              </w:rPr>
            </w:pPr>
            <w:r w:rsidRPr="005B447D">
              <w:rPr>
                <w:lang w:eastAsia="es-CR"/>
              </w:rPr>
              <w:t>36,77%</w:t>
            </w:r>
          </w:p>
        </w:tc>
        <w:tc>
          <w:tcPr>
            <w:tcW w:w="2410" w:type="dxa"/>
            <w:shd w:val="clear" w:color="auto" w:fill="auto"/>
            <w:vAlign w:val="center"/>
            <w:hideMark/>
          </w:tcPr>
          <w:p w14:paraId="2A69E579" w14:textId="77777777" w:rsidR="00CE2755" w:rsidRPr="005B447D" w:rsidRDefault="00CE2755" w:rsidP="00CE2755">
            <w:pPr>
              <w:jc w:val="right"/>
              <w:rPr>
                <w:lang w:eastAsia="es-CR"/>
              </w:rPr>
            </w:pPr>
            <w:r w:rsidRPr="005B447D">
              <w:rPr>
                <w:lang w:eastAsia="es-CR"/>
              </w:rPr>
              <w:t>₡8 608 078,62</w:t>
            </w:r>
          </w:p>
        </w:tc>
      </w:tr>
      <w:tr w:rsidR="005B447D" w:rsidRPr="005B447D" w14:paraId="07C6282C" w14:textId="77777777" w:rsidTr="00C12828">
        <w:trPr>
          <w:trHeight w:val="290"/>
          <w:jc w:val="center"/>
        </w:trPr>
        <w:tc>
          <w:tcPr>
            <w:tcW w:w="2552" w:type="dxa"/>
            <w:shd w:val="clear" w:color="auto" w:fill="auto"/>
            <w:vAlign w:val="center"/>
            <w:hideMark/>
          </w:tcPr>
          <w:p w14:paraId="64E45FC7" w14:textId="77777777" w:rsidR="00CE2755" w:rsidRPr="005B447D" w:rsidRDefault="00CE2755" w:rsidP="00CE2755">
            <w:pPr>
              <w:rPr>
                <w:lang w:eastAsia="es-CR"/>
              </w:rPr>
            </w:pPr>
            <w:r w:rsidRPr="005B447D">
              <w:rPr>
                <w:lang w:eastAsia="es-CR"/>
              </w:rPr>
              <w:t>928 (OIJ)</w:t>
            </w:r>
          </w:p>
        </w:tc>
        <w:tc>
          <w:tcPr>
            <w:tcW w:w="1701" w:type="dxa"/>
            <w:shd w:val="clear" w:color="auto" w:fill="auto"/>
            <w:vAlign w:val="center"/>
            <w:hideMark/>
          </w:tcPr>
          <w:p w14:paraId="283B550C" w14:textId="77777777" w:rsidR="00CE2755" w:rsidRPr="005B447D" w:rsidRDefault="00CE2755" w:rsidP="00CE2755">
            <w:pPr>
              <w:jc w:val="right"/>
              <w:rPr>
                <w:lang w:eastAsia="es-CR"/>
              </w:rPr>
            </w:pPr>
            <w:r w:rsidRPr="005B447D">
              <w:rPr>
                <w:lang w:eastAsia="es-CR"/>
              </w:rPr>
              <w:t>3 199,00</w:t>
            </w:r>
          </w:p>
        </w:tc>
        <w:tc>
          <w:tcPr>
            <w:tcW w:w="1559" w:type="dxa"/>
            <w:shd w:val="clear" w:color="auto" w:fill="auto"/>
            <w:vAlign w:val="center"/>
            <w:hideMark/>
          </w:tcPr>
          <w:p w14:paraId="073A7B97" w14:textId="77777777" w:rsidR="00CE2755" w:rsidRPr="005B447D" w:rsidRDefault="00CE2755" w:rsidP="00CE2755">
            <w:pPr>
              <w:jc w:val="right"/>
              <w:rPr>
                <w:lang w:eastAsia="es-CR"/>
              </w:rPr>
            </w:pPr>
            <w:r w:rsidRPr="005B447D">
              <w:rPr>
                <w:lang w:eastAsia="es-CR"/>
              </w:rPr>
              <w:t>5,00</w:t>
            </w:r>
          </w:p>
        </w:tc>
        <w:tc>
          <w:tcPr>
            <w:tcW w:w="1418" w:type="dxa"/>
            <w:shd w:val="clear" w:color="auto" w:fill="auto"/>
            <w:vAlign w:val="center"/>
            <w:hideMark/>
          </w:tcPr>
          <w:p w14:paraId="69A3F53E" w14:textId="77777777" w:rsidR="00CE2755" w:rsidRPr="005B447D" w:rsidRDefault="00CE2755" w:rsidP="00CE2755">
            <w:pPr>
              <w:jc w:val="right"/>
              <w:rPr>
                <w:lang w:eastAsia="es-CR"/>
              </w:rPr>
            </w:pPr>
            <w:r w:rsidRPr="005B447D">
              <w:rPr>
                <w:lang w:eastAsia="es-CR"/>
              </w:rPr>
              <w:t>25,46%</w:t>
            </w:r>
          </w:p>
        </w:tc>
        <w:tc>
          <w:tcPr>
            <w:tcW w:w="2410" w:type="dxa"/>
            <w:shd w:val="clear" w:color="auto" w:fill="auto"/>
            <w:vAlign w:val="center"/>
            <w:hideMark/>
          </w:tcPr>
          <w:p w14:paraId="52043DDD" w14:textId="77777777" w:rsidR="00CE2755" w:rsidRPr="005B447D" w:rsidRDefault="00CE2755" w:rsidP="00CE2755">
            <w:pPr>
              <w:jc w:val="right"/>
              <w:rPr>
                <w:lang w:eastAsia="es-CR"/>
              </w:rPr>
            </w:pPr>
            <w:r w:rsidRPr="005B447D">
              <w:rPr>
                <w:lang w:eastAsia="es-CR"/>
              </w:rPr>
              <w:t>₡5 959 439,04</w:t>
            </w:r>
          </w:p>
        </w:tc>
      </w:tr>
      <w:tr w:rsidR="005B447D" w:rsidRPr="005B447D" w14:paraId="5054D2E4" w14:textId="77777777" w:rsidTr="00C12828">
        <w:trPr>
          <w:trHeight w:val="290"/>
          <w:jc w:val="center"/>
        </w:trPr>
        <w:tc>
          <w:tcPr>
            <w:tcW w:w="2552" w:type="dxa"/>
            <w:shd w:val="clear" w:color="auto" w:fill="auto"/>
            <w:vAlign w:val="center"/>
            <w:hideMark/>
          </w:tcPr>
          <w:p w14:paraId="57FFCE24" w14:textId="77777777" w:rsidR="00CE2755" w:rsidRPr="005B447D" w:rsidRDefault="00CE2755" w:rsidP="00CE2755">
            <w:pPr>
              <w:rPr>
                <w:lang w:eastAsia="es-CR"/>
              </w:rPr>
            </w:pPr>
            <w:r w:rsidRPr="005B447D">
              <w:rPr>
                <w:lang w:eastAsia="es-CR"/>
              </w:rPr>
              <w:t>929 (Ministerio Público)</w:t>
            </w:r>
          </w:p>
        </w:tc>
        <w:tc>
          <w:tcPr>
            <w:tcW w:w="1701" w:type="dxa"/>
            <w:shd w:val="clear" w:color="auto" w:fill="auto"/>
            <w:vAlign w:val="center"/>
            <w:hideMark/>
          </w:tcPr>
          <w:p w14:paraId="0B9410BA" w14:textId="77777777" w:rsidR="00CE2755" w:rsidRPr="005B447D" w:rsidRDefault="00CE2755" w:rsidP="00CE2755">
            <w:pPr>
              <w:jc w:val="right"/>
              <w:rPr>
                <w:lang w:eastAsia="es-CR"/>
              </w:rPr>
            </w:pPr>
            <w:r w:rsidRPr="005B447D">
              <w:rPr>
                <w:lang w:eastAsia="es-CR"/>
              </w:rPr>
              <w:t>1 268,00</w:t>
            </w:r>
          </w:p>
        </w:tc>
        <w:tc>
          <w:tcPr>
            <w:tcW w:w="1559" w:type="dxa"/>
            <w:shd w:val="clear" w:color="auto" w:fill="auto"/>
            <w:vAlign w:val="center"/>
            <w:hideMark/>
          </w:tcPr>
          <w:p w14:paraId="4A525449" w14:textId="77777777" w:rsidR="00CE2755" w:rsidRPr="005B447D" w:rsidRDefault="00CE2755" w:rsidP="00CE2755">
            <w:pPr>
              <w:jc w:val="right"/>
              <w:rPr>
                <w:lang w:eastAsia="es-CR"/>
              </w:rPr>
            </w:pPr>
            <w:r w:rsidRPr="005B447D">
              <w:rPr>
                <w:lang w:eastAsia="es-CR"/>
              </w:rPr>
              <w:t>4,00</w:t>
            </w:r>
          </w:p>
        </w:tc>
        <w:tc>
          <w:tcPr>
            <w:tcW w:w="1418" w:type="dxa"/>
            <w:shd w:val="clear" w:color="auto" w:fill="auto"/>
            <w:vAlign w:val="center"/>
            <w:hideMark/>
          </w:tcPr>
          <w:p w14:paraId="53784E82" w14:textId="77777777" w:rsidR="00CE2755" w:rsidRPr="005B447D" w:rsidRDefault="00CE2755" w:rsidP="00CE2755">
            <w:pPr>
              <w:jc w:val="right"/>
              <w:rPr>
                <w:lang w:eastAsia="es-CR"/>
              </w:rPr>
            </w:pPr>
            <w:r w:rsidRPr="005B447D">
              <w:rPr>
                <w:lang w:eastAsia="es-CR"/>
              </w:rPr>
              <w:t>10,11%</w:t>
            </w:r>
          </w:p>
        </w:tc>
        <w:tc>
          <w:tcPr>
            <w:tcW w:w="2410" w:type="dxa"/>
            <w:shd w:val="clear" w:color="auto" w:fill="auto"/>
            <w:vAlign w:val="center"/>
            <w:hideMark/>
          </w:tcPr>
          <w:p w14:paraId="4968B0D6" w14:textId="77777777" w:rsidR="00CE2755" w:rsidRPr="005B447D" w:rsidRDefault="00CE2755" w:rsidP="00CE2755">
            <w:pPr>
              <w:jc w:val="right"/>
              <w:rPr>
                <w:lang w:eastAsia="es-CR"/>
              </w:rPr>
            </w:pPr>
            <w:r w:rsidRPr="005B447D">
              <w:rPr>
                <w:lang w:eastAsia="es-CR"/>
              </w:rPr>
              <w:t>₡2 365 919,62</w:t>
            </w:r>
          </w:p>
        </w:tc>
      </w:tr>
      <w:tr w:rsidR="005B447D" w:rsidRPr="005B447D" w14:paraId="018777E2" w14:textId="77777777" w:rsidTr="00C12828">
        <w:trPr>
          <w:trHeight w:val="290"/>
          <w:jc w:val="center"/>
        </w:trPr>
        <w:tc>
          <w:tcPr>
            <w:tcW w:w="2552" w:type="dxa"/>
            <w:shd w:val="clear" w:color="auto" w:fill="auto"/>
            <w:vAlign w:val="center"/>
            <w:hideMark/>
          </w:tcPr>
          <w:p w14:paraId="612B43CD" w14:textId="77777777" w:rsidR="00CE2755" w:rsidRPr="005B447D" w:rsidRDefault="00CE2755" w:rsidP="00CE2755">
            <w:pPr>
              <w:rPr>
                <w:lang w:eastAsia="es-CR"/>
              </w:rPr>
            </w:pPr>
            <w:r w:rsidRPr="005B447D">
              <w:rPr>
                <w:lang w:eastAsia="es-CR"/>
              </w:rPr>
              <w:t>930 (Defensa Pública)</w:t>
            </w:r>
          </w:p>
        </w:tc>
        <w:tc>
          <w:tcPr>
            <w:tcW w:w="1701" w:type="dxa"/>
            <w:shd w:val="clear" w:color="auto" w:fill="auto"/>
            <w:vAlign w:val="center"/>
            <w:hideMark/>
          </w:tcPr>
          <w:p w14:paraId="53D4FA8B" w14:textId="77777777" w:rsidR="00CE2755" w:rsidRPr="005B447D" w:rsidRDefault="00CE2755" w:rsidP="00CE2755">
            <w:pPr>
              <w:jc w:val="right"/>
              <w:rPr>
                <w:lang w:eastAsia="es-CR"/>
              </w:rPr>
            </w:pPr>
            <w:r w:rsidRPr="005B447D">
              <w:rPr>
                <w:lang w:eastAsia="es-CR"/>
              </w:rPr>
              <w:t>827,00</w:t>
            </w:r>
          </w:p>
        </w:tc>
        <w:tc>
          <w:tcPr>
            <w:tcW w:w="1559" w:type="dxa"/>
            <w:shd w:val="clear" w:color="auto" w:fill="auto"/>
            <w:vAlign w:val="center"/>
            <w:hideMark/>
          </w:tcPr>
          <w:p w14:paraId="2C9C95FE" w14:textId="77777777" w:rsidR="00CE2755" w:rsidRPr="005B447D" w:rsidRDefault="00CE2755" w:rsidP="00CE2755">
            <w:pPr>
              <w:jc w:val="right"/>
              <w:rPr>
                <w:lang w:eastAsia="es-CR"/>
              </w:rPr>
            </w:pPr>
            <w:r w:rsidRPr="005B447D">
              <w:rPr>
                <w:lang w:eastAsia="es-CR"/>
              </w:rPr>
              <w:t>30,00</w:t>
            </w:r>
          </w:p>
        </w:tc>
        <w:tc>
          <w:tcPr>
            <w:tcW w:w="1418" w:type="dxa"/>
            <w:shd w:val="clear" w:color="auto" w:fill="auto"/>
            <w:vAlign w:val="center"/>
            <w:hideMark/>
          </w:tcPr>
          <w:p w14:paraId="0E32EF8B" w14:textId="77777777" w:rsidR="00CE2755" w:rsidRPr="005B447D" w:rsidRDefault="00CE2755" w:rsidP="00CE2755">
            <w:pPr>
              <w:jc w:val="right"/>
              <w:rPr>
                <w:lang w:eastAsia="es-CR"/>
              </w:rPr>
            </w:pPr>
            <w:r w:rsidRPr="005B447D">
              <w:rPr>
                <w:lang w:eastAsia="es-CR"/>
              </w:rPr>
              <w:t>6,81%</w:t>
            </w:r>
          </w:p>
        </w:tc>
        <w:tc>
          <w:tcPr>
            <w:tcW w:w="2410" w:type="dxa"/>
            <w:shd w:val="clear" w:color="auto" w:fill="auto"/>
            <w:vAlign w:val="center"/>
            <w:hideMark/>
          </w:tcPr>
          <w:p w14:paraId="531C58CC" w14:textId="77777777" w:rsidR="00CE2755" w:rsidRPr="005B447D" w:rsidRDefault="00CE2755" w:rsidP="00CE2755">
            <w:pPr>
              <w:jc w:val="right"/>
              <w:rPr>
                <w:lang w:eastAsia="es-CR"/>
              </w:rPr>
            </w:pPr>
            <w:r w:rsidRPr="005B447D">
              <w:rPr>
                <w:lang w:eastAsia="es-CR"/>
              </w:rPr>
              <w:t>₡1 594 019,74</w:t>
            </w:r>
          </w:p>
        </w:tc>
      </w:tr>
      <w:tr w:rsidR="005B447D" w:rsidRPr="005B447D" w14:paraId="40ABD329" w14:textId="77777777" w:rsidTr="00C12828">
        <w:trPr>
          <w:trHeight w:val="290"/>
          <w:jc w:val="center"/>
        </w:trPr>
        <w:tc>
          <w:tcPr>
            <w:tcW w:w="2552" w:type="dxa"/>
            <w:shd w:val="clear" w:color="auto" w:fill="auto"/>
            <w:vAlign w:val="center"/>
            <w:hideMark/>
          </w:tcPr>
          <w:p w14:paraId="450ED08C" w14:textId="77777777" w:rsidR="00CE2755" w:rsidRPr="005B447D" w:rsidRDefault="00CE2755" w:rsidP="00CE2755">
            <w:pPr>
              <w:rPr>
                <w:lang w:eastAsia="es-CR"/>
              </w:rPr>
            </w:pPr>
            <w:r w:rsidRPr="005B447D">
              <w:rPr>
                <w:lang w:eastAsia="es-CR"/>
              </w:rPr>
              <w:t>950 (OAPVD)</w:t>
            </w:r>
          </w:p>
        </w:tc>
        <w:tc>
          <w:tcPr>
            <w:tcW w:w="1701" w:type="dxa"/>
            <w:shd w:val="clear" w:color="auto" w:fill="auto"/>
            <w:vAlign w:val="center"/>
            <w:hideMark/>
          </w:tcPr>
          <w:p w14:paraId="64637495" w14:textId="77777777" w:rsidR="00CE2755" w:rsidRPr="005B447D" w:rsidRDefault="00CE2755" w:rsidP="00CE2755">
            <w:pPr>
              <w:jc w:val="right"/>
              <w:rPr>
                <w:lang w:eastAsia="es-CR"/>
              </w:rPr>
            </w:pPr>
            <w:r w:rsidRPr="005B447D">
              <w:rPr>
                <w:lang w:eastAsia="es-CR"/>
              </w:rPr>
              <w:t>284,00</w:t>
            </w:r>
          </w:p>
        </w:tc>
        <w:tc>
          <w:tcPr>
            <w:tcW w:w="1559" w:type="dxa"/>
            <w:shd w:val="clear" w:color="auto" w:fill="auto"/>
            <w:vAlign w:val="center"/>
            <w:hideMark/>
          </w:tcPr>
          <w:p w14:paraId="567C68BF" w14:textId="77777777" w:rsidR="00CE2755" w:rsidRPr="005B447D" w:rsidRDefault="00CE2755" w:rsidP="00CE2755">
            <w:pPr>
              <w:jc w:val="right"/>
              <w:rPr>
                <w:lang w:eastAsia="es-CR"/>
              </w:rPr>
            </w:pPr>
            <w:r w:rsidRPr="005B447D">
              <w:rPr>
                <w:lang w:eastAsia="es-CR"/>
              </w:rPr>
              <w:t>2,00</w:t>
            </w:r>
          </w:p>
        </w:tc>
        <w:tc>
          <w:tcPr>
            <w:tcW w:w="1418" w:type="dxa"/>
            <w:shd w:val="clear" w:color="auto" w:fill="auto"/>
            <w:vAlign w:val="center"/>
            <w:hideMark/>
          </w:tcPr>
          <w:p w14:paraId="7DCB4172" w14:textId="77777777" w:rsidR="00CE2755" w:rsidRPr="005B447D" w:rsidRDefault="00CE2755" w:rsidP="00CE2755">
            <w:pPr>
              <w:jc w:val="right"/>
              <w:rPr>
                <w:lang w:eastAsia="es-CR"/>
              </w:rPr>
            </w:pPr>
            <w:r w:rsidRPr="005B447D">
              <w:rPr>
                <w:lang w:eastAsia="es-CR"/>
              </w:rPr>
              <w:t>2,27%</w:t>
            </w:r>
          </w:p>
        </w:tc>
        <w:tc>
          <w:tcPr>
            <w:tcW w:w="2410" w:type="dxa"/>
            <w:shd w:val="clear" w:color="auto" w:fill="auto"/>
            <w:vAlign w:val="center"/>
            <w:hideMark/>
          </w:tcPr>
          <w:p w14:paraId="799ABF5A" w14:textId="77777777" w:rsidR="00CE2755" w:rsidRPr="005B447D" w:rsidRDefault="00CE2755" w:rsidP="00CE2755">
            <w:pPr>
              <w:jc w:val="right"/>
              <w:rPr>
                <w:lang w:eastAsia="es-CR"/>
              </w:rPr>
            </w:pPr>
            <w:r w:rsidRPr="005B447D">
              <w:rPr>
                <w:lang w:eastAsia="es-CR"/>
              </w:rPr>
              <w:t>₡531 959,91</w:t>
            </w:r>
          </w:p>
        </w:tc>
      </w:tr>
      <w:tr w:rsidR="005B447D" w:rsidRPr="005B447D" w14:paraId="49A92E19" w14:textId="77777777" w:rsidTr="00C12828">
        <w:trPr>
          <w:trHeight w:val="290"/>
          <w:jc w:val="center"/>
        </w:trPr>
        <w:tc>
          <w:tcPr>
            <w:tcW w:w="2552" w:type="dxa"/>
            <w:shd w:val="clear" w:color="auto" w:fill="auto"/>
            <w:vAlign w:val="center"/>
            <w:hideMark/>
          </w:tcPr>
          <w:p w14:paraId="1AD0A24A" w14:textId="77777777" w:rsidR="00CE2755" w:rsidRPr="005B447D" w:rsidRDefault="00CE2755" w:rsidP="00CE2755">
            <w:pPr>
              <w:jc w:val="right"/>
              <w:rPr>
                <w:b/>
                <w:bCs/>
                <w:lang w:eastAsia="es-CR"/>
              </w:rPr>
            </w:pPr>
            <w:r w:rsidRPr="005B447D">
              <w:rPr>
                <w:b/>
                <w:bCs/>
                <w:lang w:eastAsia="es-CR"/>
              </w:rPr>
              <w:t>TOTAL</w:t>
            </w:r>
          </w:p>
        </w:tc>
        <w:tc>
          <w:tcPr>
            <w:tcW w:w="1701" w:type="dxa"/>
            <w:shd w:val="clear" w:color="auto" w:fill="auto"/>
            <w:vAlign w:val="center"/>
            <w:hideMark/>
          </w:tcPr>
          <w:p w14:paraId="50EEB4EB" w14:textId="77777777" w:rsidR="00CE2755" w:rsidRPr="005B447D" w:rsidRDefault="00CE2755" w:rsidP="00CE2755">
            <w:pPr>
              <w:jc w:val="right"/>
              <w:rPr>
                <w:b/>
                <w:bCs/>
                <w:lang w:eastAsia="es-CR"/>
              </w:rPr>
            </w:pPr>
            <w:r w:rsidRPr="005B447D">
              <w:rPr>
                <w:b/>
                <w:bCs/>
                <w:lang w:eastAsia="es-CR"/>
              </w:rPr>
              <w:t>12 475,00</w:t>
            </w:r>
          </w:p>
        </w:tc>
        <w:tc>
          <w:tcPr>
            <w:tcW w:w="1559" w:type="dxa"/>
            <w:shd w:val="clear" w:color="auto" w:fill="auto"/>
            <w:vAlign w:val="center"/>
            <w:hideMark/>
          </w:tcPr>
          <w:p w14:paraId="709F7283" w14:textId="77777777" w:rsidR="00CE2755" w:rsidRPr="005B447D" w:rsidRDefault="00CE2755" w:rsidP="00CE2755">
            <w:pPr>
              <w:jc w:val="right"/>
              <w:rPr>
                <w:b/>
                <w:bCs/>
                <w:lang w:eastAsia="es-CR"/>
              </w:rPr>
            </w:pPr>
            <w:r w:rsidRPr="005B447D">
              <w:rPr>
                <w:b/>
                <w:bCs/>
                <w:lang w:eastAsia="es-CR"/>
              </w:rPr>
              <w:t>110,00</w:t>
            </w:r>
          </w:p>
        </w:tc>
        <w:tc>
          <w:tcPr>
            <w:tcW w:w="1418" w:type="dxa"/>
            <w:shd w:val="clear" w:color="auto" w:fill="auto"/>
            <w:vAlign w:val="center"/>
            <w:hideMark/>
          </w:tcPr>
          <w:p w14:paraId="2FF8EEF2" w14:textId="77777777" w:rsidR="00CE2755" w:rsidRPr="005B447D" w:rsidRDefault="00CE2755" w:rsidP="00CE2755">
            <w:pPr>
              <w:jc w:val="right"/>
              <w:rPr>
                <w:b/>
                <w:bCs/>
                <w:lang w:eastAsia="es-CR"/>
              </w:rPr>
            </w:pPr>
            <w:r w:rsidRPr="005B447D">
              <w:rPr>
                <w:b/>
                <w:bCs/>
                <w:lang w:eastAsia="es-CR"/>
              </w:rPr>
              <w:t>100,00%</w:t>
            </w:r>
          </w:p>
        </w:tc>
        <w:tc>
          <w:tcPr>
            <w:tcW w:w="2410" w:type="dxa"/>
            <w:shd w:val="clear" w:color="000000" w:fill="FFFF00"/>
            <w:vAlign w:val="center"/>
            <w:hideMark/>
          </w:tcPr>
          <w:p w14:paraId="7BF38E5B" w14:textId="77777777" w:rsidR="00CE2755" w:rsidRPr="005B447D" w:rsidRDefault="00CE2755" w:rsidP="00CE2755">
            <w:pPr>
              <w:jc w:val="right"/>
              <w:rPr>
                <w:b/>
                <w:bCs/>
                <w:lang w:eastAsia="es-CR"/>
              </w:rPr>
            </w:pPr>
            <w:r w:rsidRPr="005B447D">
              <w:rPr>
                <w:b/>
                <w:bCs/>
                <w:lang w:eastAsia="es-CR"/>
              </w:rPr>
              <w:t>₡23 408 096,24</w:t>
            </w:r>
          </w:p>
        </w:tc>
      </w:tr>
    </w:tbl>
    <w:p w14:paraId="05A868FB" w14:textId="77777777" w:rsidR="005B447D" w:rsidRDefault="005B447D" w:rsidP="00CE2755">
      <w:pPr>
        <w:ind w:left="851" w:right="851" w:firstLine="709"/>
        <w:jc w:val="both"/>
        <w:rPr>
          <w:i/>
          <w:iCs/>
          <w:u w:color="000000"/>
          <w:shd w:val="clear" w:color="auto" w:fill="FFFFFF"/>
          <w:lang w:eastAsia="es-ES"/>
        </w:rPr>
      </w:pPr>
    </w:p>
    <w:p w14:paraId="7A5A446E" w14:textId="3DD332D6" w:rsidR="00CE2755" w:rsidRDefault="00CE2755" w:rsidP="00CE2755">
      <w:pPr>
        <w:ind w:left="851" w:right="851" w:firstLine="709"/>
        <w:jc w:val="both"/>
        <w:rPr>
          <w:i/>
          <w:iCs/>
          <w:u w:color="000000"/>
          <w:shd w:val="clear" w:color="auto" w:fill="FFFFFF"/>
          <w:lang w:eastAsia="es-ES"/>
        </w:rPr>
      </w:pPr>
      <w:r w:rsidRPr="005B447D">
        <w:rPr>
          <w:i/>
          <w:iCs/>
          <w:u w:color="000000"/>
          <w:shd w:val="clear" w:color="auto" w:fill="FFFFFF"/>
          <w:lang w:eastAsia="es-ES"/>
        </w:rPr>
        <w:t>** Los cálculos correspondientes se detallan en el documento de Excel adjunto, específicamente en la hoja denominada “PROPUESTA DISTRIB. BECAS”.</w:t>
      </w:r>
    </w:p>
    <w:p w14:paraId="6A521E32" w14:textId="77777777" w:rsidR="005B447D" w:rsidRPr="005B447D" w:rsidRDefault="005B447D" w:rsidP="00CE2755">
      <w:pPr>
        <w:ind w:left="851" w:right="851" w:firstLine="709"/>
        <w:jc w:val="both"/>
        <w:rPr>
          <w:i/>
          <w:iCs/>
          <w:u w:color="000000"/>
          <w:shd w:val="clear" w:color="auto" w:fill="FFFFFF"/>
          <w:lang w:eastAsia="es-ES"/>
        </w:rPr>
      </w:pPr>
    </w:p>
    <w:p w14:paraId="74001782" w14:textId="77777777" w:rsidR="00CE2755" w:rsidRPr="005B447D" w:rsidRDefault="00CE2755" w:rsidP="00CE2755">
      <w:pPr>
        <w:ind w:left="720"/>
        <w:jc w:val="center"/>
        <w:rPr>
          <w:u w:color="000000"/>
          <w:shd w:val="clear" w:color="auto" w:fill="FFFFFF"/>
          <w:lang w:eastAsia="es-ES"/>
        </w:rPr>
      </w:pPr>
      <w:r w:rsidRPr="005B447D">
        <w:rPr>
          <w:u w:color="000000"/>
          <w:shd w:val="clear" w:color="auto" w:fill="FFFFFF"/>
          <w:lang w:eastAsia="es-ES"/>
        </w:rPr>
        <w:t>-0-</w:t>
      </w:r>
    </w:p>
    <w:p w14:paraId="5303F4EB" w14:textId="77777777" w:rsidR="005B447D" w:rsidRDefault="005B447D" w:rsidP="00CE2755">
      <w:pPr>
        <w:ind w:firstLine="709"/>
        <w:jc w:val="both"/>
        <w:rPr>
          <w:u w:color="000000"/>
          <w:shd w:val="clear" w:color="auto" w:fill="FFFFFF"/>
          <w:lang w:eastAsia="es-ES"/>
        </w:rPr>
      </w:pPr>
    </w:p>
    <w:p w14:paraId="4292D7A1" w14:textId="6B5D57ED" w:rsidR="00CE2755" w:rsidRDefault="00CE2755" w:rsidP="00CE2755">
      <w:pPr>
        <w:ind w:firstLine="709"/>
        <w:jc w:val="both"/>
        <w:rPr>
          <w:u w:color="000000"/>
          <w:shd w:val="clear" w:color="auto" w:fill="FFFFFF"/>
          <w:lang w:eastAsia="es-ES"/>
        </w:rPr>
      </w:pPr>
      <w:r w:rsidRPr="005B447D">
        <w:rPr>
          <w:u w:color="000000"/>
          <w:shd w:val="clear" w:color="auto" w:fill="FFFFFF"/>
          <w:lang w:eastAsia="es-ES"/>
        </w:rPr>
        <w:t xml:space="preserve">Finalmente, el Subproceso Gestión de la Capacitación de la Dirección de Gestión Humana en cuanto a la estimación del costo de los </w:t>
      </w:r>
      <w:r w:rsidRPr="005B447D">
        <w:rPr>
          <w:b/>
          <w:bCs/>
          <w:i/>
          <w:iCs/>
          <w:u w:color="000000"/>
          <w:shd w:val="clear" w:color="auto" w:fill="FFFFFF"/>
          <w:lang w:eastAsia="es-ES"/>
        </w:rPr>
        <w:t xml:space="preserve">especialistas en contenido </w:t>
      </w:r>
      <w:r w:rsidRPr="005B447D">
        <w:rPr>
          <w:u w:color="000000"/>
          <w:shd w:val="clear" w:color="auto" w:fill="FFFFFF"/>
          <w:lang w:eastAsia="es-ES"/>
        </w:rPr>
        <w:t>para el año 2022 señala lo siguiente:</w:t>
      </w:r>
    </w:p>
    <w:p w14:paraId="77031149" w14:textId="77777777" w:rsidR="005B447D" w:rsidRPr="005B447D" w:rsidRDefault="005B447D" w:rsidP="00CE2755">
      <w:pPr>
        <w:ind w:firstLine="709"/>
        <w:jc w:val="both"/>
        <w:rPr>
          <w:u w:color="000000"/>
          <w:shd w:val="clear" w:color="auto" w:fill="FFFFFF"/>
          <w:lang w:eastAsia="es-ES"/>
        </w:rPr>
      </w:pPr>
    </w:p>
    <w:p w14:paraId="166709A4" w14:textId="77777777" w:rsidR="00CE2755" w:rsidRPr="005B447D" w:rsidRDefault="00CE2755" w:rsidP="00CE2755">
      <w:pPr>
        <w:ind w:left="851" w:right="851" w:firstLine="709"/>
        <w:jc w:val="both"/>
        <w:rPr>
          <w:i/>
          <w:iCs/>
          <w:u w:color="000000"/>
          <w:shd w:val="clear" w:color="auto" w:fill="FFFFFF"/>
          <w:lang w:eastAsia="es-ES"/>
        </w:rPr>
      </w:pPr>
      <w:r w:rsidRPr="005B447D">
        <w:rPr>
          <w:i/>
          <w:iCs/>
          <w:u w:color="000000"/>
          <w:shd w:val="clear" w:color="auto" w:fill="FFFFFF"/>
          <w:lang w:eastAsia="es-ES"/>
        </w:rPr>
        <w:t xml:space="preserve">“(…)  Es relevante destacar que la estimación correspondiente a </w:t>
      </w:r>
      <w:r w:rsidRPr="005B447D">
        <w:rPr>
          <w:b/>
          <w:bCs/>
          <w:i/>
          <w:iCs/>
          <w:u w:color="000000"/>
          <w:shd w:val="clear" w:color="auto" w:fill="FFFFFF"/>
          <w:lang w:eastAsia="es-ES"/>
        </w:rPr>
        <w:t xml:space="preserve">Especialistas en contenido, </w:t>
      </w:r>
      <w:r w:rsidRPr="005B447D">
        <w:rPr>
          <w:i/>
          <w:iCs/>
          <w:u w:color="000000"/>
          <w:shd w:val="clear" w:color="auto" w:fill="FFFFFF"/>
          <w:lang w:eastAsia="es-ES"/>
        </w:rPr>
        <w:t xml:space="preserve">no es competencia actual de este Subproceso debido a que en sesión de Consejo Superior No. 38-20, celebrada el 17 de abril de 2020, artículo I, se autorizó separar estos recursos del presupuesto de becas. </w:t>
      </w:r>
    </w:p>
    <w:p w14:paraId="09E99D5E" w14:textId="77777777" w:rsidR="00CE2755" w:rsidRPr="005B447D" w:rsidRDefault="00CE2755" w:rsidP="00CE2755">
      <w:pPr>
        <w:ind w:left="851" w:right="851" w:firstLine="709"/>
        <w:jc w:val="both"/>
        <w:rPr>
          <w:i/>
          <w:iCs/>
          <w:u w:color="000000"/>
          <w:shd w:val="clear" w:color="auto" w:fill="FFFFFF"/>
          <w:lang w:eastAsia="es-ES"/>
        </w:rPr>
      </w:pPr>
    </w:p>
    <w:p w14:paraId="6246C8E2" w14:textId="77777777" w:rsidR="00CE2755" w:rsidRPr="005B447D" w:rsidRDefault="00CE2755" w:rsidP="00CE2755">
      <w:pPr>
        <w:ind w:left="851" w:right="851" w:firstLine="709"/>
        <w:jc w:val="both"/>
        <w:rPr>
          <w:i/>
          <w:iCs/>
          <w:u w:color="000000"/>
          <w:shd w:val="clear" w:color="auto" w:fill="FFFFFF"/>
          <w:lang w:eastAsia="es-ES"/>
        </w:rPr>
      </w:pPr>
      <w:r w:rsidRPr="005B447D">
        <w:rPr>
          <w:i/>
          <w:iCs/>
          <w:u w:color="000000"/>
          <w:shd w:val="clear" w:color="auto" w:fill="FFFFFF"/>
          <w:lang w:eastAsia="es-ES"/>
        </w:rPr>
        <w:t xml:space="preserve">No obstante, apelando a la experiencia de este Subproceso y por motivo de la directriz mencionada al inicio del presente oficio, se hará una excepción para el año 2022.  A continuación, se presenta un cuadro resumen con el detalle para cada programa presupuestario: </w:t>
      </w:r>
    </w:p>
    <w:p w14:paraId="5095669C" w14:textId="77777777" w:rsidR="00CE2755" w:rsidRPr="005B447D" w:rsidRDefault="00CE2755" w:rsidP="00CE2755">
      <w:pPr>
        <w:ind w:left="851" w:right="851" w:firstLine="709"/>
        <w:jc w:val="both"/>
        <w:rPr>
          <w:i/>
          <w:iCs/>
          <w:u w:color="000000"/>
          <w:shd w:val="clear" w:color="auto" w:fill="FFFFFF"/>
          <w:lang w:eastAsia="es-ES"/>
        </w:rPr>
      </w:pP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6"/>
        <w:gridCol w:w="896"/>
        <w:gridCol w:w="896"/>
        <w:gridCol w:w="1070"/>
        <w:gridCol w:w="1096"/>
        <w:gridCol w:w="993"/>
        <w:gridCol w:w="1101"/>
        <w:gridCol w:w="1004"/>
        <w:gridCol w:w="586"/>
      </w:tblGrid>
      <w:tr w:rsidR="005B447D" w:rsidRPr="005B447D" w14:paraId="033B9E5F" w14:textId="77777777" w:rsidTr="00C12828">
        <w:trPr>
          <w:trHeight w:val="456"/>
          <w:jc w:val="center"/>
        </w:trPr>
        <w:tc>
          <w:tcPr>
            <w:tcW w:w="5000" w:type="pct"/>
            <w:gridSpan w:val="9"/>
            <w:shd w:val="clear" w:color="000000" w:fill="D9D9D9"/>
            <w:noWrap/>
            <w:vAlign w:val="center"/>
            <w:hideMark/>
          </w:tcPr>
          <w:p w14:paraId="0E8E46B7" w14:textId="77777777" w:rsidR="00CE2755" w:rsidRPr="005B447D" w:rsidRDefault="00CE2755" w:rsidP="00CE2755">
            <w:pPr>
              <w:jc w:val="center"/>
              <w:rPr>
                <w:b/>
                <w:bCs/>
                <w:lang w:eastAsia="es-CR"/>
              </w:rPr>
            </w:pPr>
            <w:r w:rsidRPr="005B447D">
              <w:rPr>
                <w:b/>
                <w:bCs/>
                <w:lang w:eastAsia="es-CR"/>
              </w:rPr>
              <w:lastRenderedPageBreak/>
              <w:t>RESUMEN SUBPARTIDA 00105 (PERMISOS CON GOCE DE SALARIO CON SUSTITUCIÓN)</w:t>
            </w:r>
          </w:p>
        </w:tc>
      </w:tr>
      <w:tr w:rsidR="005B447D" w:rsidRPr="005B447D" w14:paraId="2BADF28C" w14:textId="77777777" w:rsidTr="00C12828">
        <w:trPr>
          <w:trHeight w:val="794"/>
          <w:jc w:val="center"/>
        </w:trPr>
        <w:tc>
          <w:tcPr>
            <w:tcW w:w="607" w:type="pct"/>
            <w:vMerge w:val="restart"/>
            <w:shd w:val="clear" w:color="000000" w:fill="D9D9D9"/>
            <w:noWrap/>
            <w:vAlign w:val="center"/>
            <w:hideMark/>
          </w:tcPr>
          <w:p w14:paraId="2137455B" w14:textId="77777777" w:rsidR="00CE2755" w:rsidRPr="005B447D" w:rsidRDefault="00CE2755" w:rsidP="00CE2755">
            <w:pPr>
              <w:jc w:val="center"/>
              <w:rPr>
                <w:b/>
                <w:bCs/>
                <w:lang w:eastAsia="es-CR"/>
              </w:rPr>
            </w:pPr>
            <w:r w:rsidRPr="005B447D">
              <w:rPr>
                <w:b/>
                <w:bCs/>
                <w:lang w:eastAsia="es-CR"/>
              </w:rPr>
              <w:t xml:space="preserve">Programa </w:t>
            </w:r>
          </w:p>
          <w:p w14:paraId="606C794B" w14:textId="77777777" w:rsidR="00CE2755" w:rsidRPr="005B447D" w:rsidRDefault="00CE2755" w:rsidP="00CE2755">
            <w:pPr>
              <w:jc w:val="center"/>
              <w:rPr>
                <w:b/>
                <w:bCs/>
                <w:lang w:eastAsia="es-CR"/>
              </w:rPr>
            </w:pPr>
            <w:r w:rsidRPr="005B447D">
              <w:rPr>
                <w:b/>
                <w:bCs/>
                <w:lang w:eastAsia="es-CR"/>
              </w:rPr>
              <w:t>presupuestario</w:t>
            </w:r>
          </w:p>
        </w:tc>
        <w:tc>
          <w:tcPr>
            <w:tcW w:w="515" w:type="pct"/>
            <w:vMerge w:val="restart"/>
            <w:shd w:val="clear" w:color="000000" w:fill="D9D9D9"/>
            <w:vAlign w:val="center"/>
            <w:hideMark/>
          </w:tcPr>
          <w:p w14:paraId="3C761CCB" w14:textId="77777777" w:rsidR="00CE2755" w:rsidRPr="005B447D" w:rsidRDefault="00CE2755" w:rsidP="00CE2755">
            <w:pPr>
              <w:jc w:val="center"/>
              <w:rPr>
                <w:b/>
                <w:bCs/>
                <w:lang w:eastAsia="es-CR"/>
              </w:rPr>
            </w:pPr>
            <w:r w:rsidRPr="005B447D">
              <w:rPr>
                <w:b/>
                <w:bCs/>
                <w:lang w:eastAsia="es-CR"/>
              </w:rPr>
              <w:t>Cantidad de Permisos para especialistas en contenido del año 2022</w:t>
            </w:r>
          </w:p>
        </w:tc>
        <w:tc>
          <w:tcPr>
            <w:tcW w:w="515" w:type="pct"/>
            <w:vMerge w:val="restart"/>
            <w:shd w:val="clear" w:color="000000" w:fill="D9D9D9"/>
            <w:vAlign w:val="center"/>
            <w:hideMark/>
          </w:tcPr>
          <w:p w14:paraId="1A3B7CD4" w14:textId="77777777" w:rsidR="00CE2755" w:rsidRPr="005B447D" w:rsidRDefault="00CE2755" w:rsidP="00CE2755">
            <w:pPr>
              <w:jc w:val="center"/>
              <w:rPr>
                <w:b/>
                <w:bCs/>
                <w:lang w:eastAsia="es-CR"/>
              </w:rPr>
            </w:pPr>
            <w:r w:rsidRPr="005B447D">
              <w:rPr>
                <w:b/>
                <w:bCs/>
                <w:lang w:eastAsia="es-CR"/>
              </w:rPr>
              <w:t>Cantidad de meses de sustitución para especialistas en contenido en el año 2022</w:t>
            </w:r>
          </w:p>
        </w:tc>
        <w:tc>
          <w:tcPr>
            <w:tcW w:w="615" w:type="pct"/>
            <w:vMerge w:val="restart"/>
            <w:shd w:val="clear" w:color="000000" w:fill="D9D9D9"/>
            <w:vAlign w:val="center"/>
            <w:hideMark/>
          </w:tcPr>
          <w:p w14:paraId="773085C3" w14:textId="77777777" w:rsidR="00CE2755" w:rsidRPr="005B447D" w:rsidRDefault="00CE2755" w:rsidP="00CE2755">
            <w:pPr>
              <w:jc w:val="center"/>
              <w:rPr>
                <w:b/>
                <w:bCs/>
                <w:lang w:eastAsia="es-CR"/>
              </w:rPr>
            </w:pPr>
            <w:r w:rsidRPr="005B447D">
              <w:rPr>
                <w:b/>
                <w:bCs/>
                <w:lang w:eastAsia="es-CR"/>
              </w:rPr>
              <w:t>MONTO APROBADO 2021</w:t>
            </w:r>
          </w:p>
        </w:tc>
        <w:tc>
          <w:tcPr>
            <w:tcW w:w="630" w:type="pct"/>
            <w:vMerge w:val="restart"/>
            <w:shd w:val="clear" w:color="000000" w:fill="8EA9DB"/>
            <w:vAlign w:val="center"/>
            <w:hideMark/>
          </w:tcPr>
          <w:p w14:paraId="1B888540" w14:textId="77777777" w:rsidR="00CE2755" w:rsidRPr="005B447D" w:rsidRDefault="00CE2755" w:rsidP="00CE2755">
            <w:pPr>
              <w:jc w:val="center"/>
              <w:rPr>
                <w:b/>
                <w:bCs/>
                <w:lang w:eastAsia="es-CR"/>
              </w:rPr>
            </w:pPr>
            <w:r w:rsidRPr="005B447D">
              <w:rPr>
                <w:b/>
                <w:bCs/>
                <w:lang w:eastAsia="es-CR"/>
              </w:rPr>
              <w:t xml:space="preserve">MONTO LÍMITE POR PRESUPUESTAR PARA EL AÑO 2022 SEGÚN OFICIO </w:t>
            </w:r>
          </w:p>
          <w:p w14:paraId="5F6CA205" w14:textId="77777777" w:rsidR="00CE2755" w:rsidRPr="005B447D" w:rsidRDefault="00CE2755" w:rsidP="00CE2755">
            <w:pPr>
              <w:jc w:val="center"/>
              <w:rPr>
                <w:b/>
                <w:bCs/>
                <w:lang w:eastAsia="es-CR"/>
              </w:rPr>
            </w:pPr>
            <w:r w:rsidRPr="005B447D">
              <w:rPr>
                <w:b/>
                <w:bCs/>
                <w:lang w:eastAsia="es-CR"/>
              </w:rPr>
              <w:t>90-TR-2021</w:t>
            </w:r>
          </w:p>
        </w:tc>
        <w:tc>
          <w:tcPr>
            <w:tcW w:w="571" w:type="pct"/>
            <w:vMerge w:val="restart"/>
            <w:shd w:val="clear" w:color="000000" w:fill="D9D9D9"/>
            <w:vAlign w:val="center"/>
            <w:hideMark/>
          </w:tcPr>
          <w:p w14:paraId="65907560" w14:textId="77777777" w:rsidR="00CE2755" w:rsidRPr="005B447D" w:rsidRDefault="00CE2755" w:rsidP="00CE2755">
            <w:pPr>
              <w:jc w:val="center"/>
              <w:rPr>
                <w:b/>
                <w:bCs/>
                <w:lang w:eastAsia="es-CR"/>
              </w:rPr>
            </w:pPr>
            <w:r w:rsidRPr="005B447D">
              <w:rPr>
                <w:b/>
                <w:bCs/>
                <w:lang w:eastAsia="es-CR"/>
              </w:rPr>
              <w:t>PROYECCIÓN PARA BECAS 2022</w:t>
            </w:r>
          </w:p>
        </w:tc>
        <w:tc>
          <w:tcPr>
            <w:tcW w:w="633" w:type="pct"/>
            <w:vMerge w:val="restart"/>
            <w:shd w:val="clear" w:color="000000" w:fill="D9D9D9"/>
            <w:vAlign w:val="center"/>
            <w:hideMark/>
          </w:tcPr>
          <w:p w14:paraId="71F3E2BA" w14:textId="77777777" w:rsidR="00CE2755" w:rsidRPr="005B447D" w:rsidRDefault="00CE2755" w:rsidP="00CE2755">
            <w:pPr>
              <w:jc w:val="center"/>
              <w:rPr>
                <w:b/>
                <w:bCs/>
                <w:lang w:eastAsia="es-CR"/>
              </w:rPr>
            </w:pPr>
            <w:r w:rsidRPr="005B447D">
              <w:rPr>
                <w:b/>
                <w:bCs/>
                <w:lang w:eastAsia="es-CR"/>
              </w:rPr>
              <w:t>ESPECIALISTAS EN CONTENIDO 2022</w:t>
            </w:r>
          </w:p>
        </w:tc>
        <w:tc>
          <w:tcPr>
            <w:tcW w:w="914" w:type="pct"/>
            <w:gridSpan w:val="2"/>
            <w:shd w:val="clear" w:color="000000" w:fill="D9D9D9"/>
            <w:vAlign w:val="center"/>
            <w:hideMark/>
          </w:tcPr>
          <w:p w14:paraId="344DE744" w14:textId="77777777" w:rsidR="00CE2755" w:rsidRPr="005B447D" w:rsidRDefault="00CE2755" w:rsidP="00CE2755">
            <w:pPr>
              <w:jc w:val="center"/>
              <w:rPr>
                <w:b/>
                <w:bCs/>
                <w:lang w:eastAsia="es-CR"/>
              </w:rPr>
            </w:pPr>
            <w:r w:rsidRPr="005B447D">
              <w:rPr>
                <w:b/>
                <w:bCs/>
                <w:lang w:eastAsia="es-CR"/>
              </w:rPr>
              <w:t>DIFERENCIA TOTAL</w:t>
            </w:r>
            <w:r w:rsidRPr="005B447D">
              <w:rPr>
                <w:b/>
                <w:bCs/>
                <w:lang w:eastAsia="es-CR"/>
              </w:rPr>
              <w:br/>
              <w:t>2021 - 2022</w:t>
            </w:r>
          </w:p>
        </w:tc>
      </w:tr>
      <w:tr w:rsidR="005B447D" w:rsidRPr="005B447D" w14:paraId="3D90ECEA" w14:textId="77777777" w:rsidTr="00C12828">
        <w:trPr>
          <w:trHeight w:val="1113"/>
          <w:jc w:val="center"/>
        </w:trPr>
        <w:tc>
          <w:tcPr>
            <w:tcW w:w="607" w:type="pct"/>
            <w:vMerge/>
            <w:vAlign w:val="center"/>
            <w:hideMark/>
          </w:tcPr>
          <w:p w14:paraId="4B3EAC57" w14:textId="77777777" w:rsidR="00CE2755" w:rsidRPr="005B447D" w:rsidRDefault="00CE2755" w:rsidP="00CE2755">
            <w:pPr>
              <w:rPr>
                <w:b/>
                <w:bCs/>
                <w:lang w:eastAsia="es-CR"/>
              </w:rPr>
            </w:pPr>
          </w:p>
        </w:tc>
        <w:tc>
          <w:tcPr>
            <w:tcW w:w="515" w:type="pct"/>
            <w:vMerge/>
            <w:vAlign w:val="center"/>
            <w:hideMark/>
          </w:tcPr>
          <w:p w14:paraId="3E666A62" w14:textId="77777777" w:rsidR="00CE2755" w:rsidRPr="005B447D" w:rsidRDefault="00CE2755" w:rsidP="00CE2755">
            <w:pPr>
              <w:rPr>
                <w:b/>
                <w:bCs/>
                <w:lang w:eastAsia="es-CR"/>
              </w:rPr>
            </w:pPr>
          </w:p>
        </w:tc>
        <w:tc>
          <w:tcPr>
            <w:tcW w:w="515" w:type="pct"/>
            <w:vMerge/>
            <w:vAlign w:val="center"/>
            <w:hideMark/>
          </w:tcPr>
          <w:p w14:paraId="7A0C1733" w14:textId="77777777" w:rsidR="00CE2755" w:rsidRPr="005B447D" w:rsidRDefault="00CE2755" w:rsidP="00CE2755">
            <w:pPr>
              <w:rPr>
                <w:b/>
                <w:bCs/>
                <w:lang w:eastAsia="es-CR"/>
              </w:rPr>
            </w:pPr>
          </w:p>
        </w:tc>
        <w:tc>
          <w:tcPr>
            <w:tcW w:w="615" w:type="pct"/>
            <w:vMerge/>
            <w:vAlign w:val="center"/>
            <w:hideMark/>
          </w:tcPr>
          <w:p w14:paraId="3CE30B6B" w14:textId="77777777" w:rsidR="00CE2755" w:rsidRPr="005B447D" w:rsidRDefault="00CE2755" w:rsidP="00CE2755">
            <w:pPr>
              <w:rPr>
                <w:b/>
                <w:bCs/>
                <w:lang w:eastAsia="es-CR"/>
              </w:rPr>
            </w:pPr>
          </w:p>
        </w:tc>
        <w:tc>
          <w:tcPr>
            <w:tcW w:w="630" w:type="pct"/>
            <w:vMerge/>
            <w:vAlign w:val="center"/>
            <w:hideMark/>
          </w:tcPr>
          <w:p w14:paraId="6D39E681" w14:textId="77777777" w:rsidR="00CE2755" w:rsidRPr="005B447D" w:rsidRDefault="00CE2755" w:rsidP="00CE2755">
            <w:pPr>
              <w:rPr>
                <w:b/>
                <w:bCs/>
                <w:lang w:eastAsia="es-CR"/>
              </w:rPr>
            </w:pPr>
          </w:p>
        </w:tc>
        <w:tc>
          <w:tcPr>
            <w:tcW w:w="571" w:type="pct"/>
            <w:vMerge/>
            <w:vAlign w:val="center"/>
            <w:hideMark/>
          </w:tcPr>
          <w:p w14:paraId="614CCC83" w14:textId="77777777" w:rsidR="00CE2755" w:rsidRPr="005B447D" w:rsidRDefault="00CE2755" w:rsidP="00CE2755">
            <w:pPr>
              <w:rPr>
                <w:b/>
                <w:bCs/>
                <w:lang w:eastAsia="es-CR"/>
              </w:rPr>
            </w:pPr>
          </w:p>
        </w:tc>
        <w:tc>
          <w:tcPr>
            <w:tcW w:w="633" w:type="pct"/>
            <w:vMerge/>
            <w:vAlign w:val="center"/>
            <w:hideMark/>
          </w:tcPr>
          <w:p w14:paraId="5A4E9BEC" w14:textId="77777777" w:rsidR="00CE2755" w:rsidRPr="005B447D" w:rsidRDefault="00CE2755" w:rsidP="00CE2755">
            <w:pPr>
              <w:rPr>
                <w:b/>
                <w:bCs/>
                <w:lang w:eastAsia="es-CR"/>
              </w:rPr>
            </w:pPr>
          </w:p>
        </w:tc>
        <w:tc>
          <w:tcPr>
            <w:tcW w:w="577" w:type="pct"/>
            <w:shd w:val="clear" w:color="000000" w:fill="D9D9D9"/>
            <w:noWrap/>
            <w:vAlign w:val="center"/>
            <w:hideMark/>
          </w:tcPr>
          <w:p w14:paraId="14C0A0E0" w14:textId="77777777" w:rsidR="00CE2755" w:rsidRPr="005B447D" w:rsidRDefault="00CE2755" w:rsidP="00CE2755">
            <w:pPr>
              <w:jc w:val="center"/>
              <w:rPr>
                <w:b/>
                <w:bCs/>
                <w:lang w:eastAsia="es-CR"/>
              </w:rPr>
            </w:pPr>
            <w:r w:rsidRPr="005B447D">
              <w:rPr>
                <w:b/>
                <w:bCs/>
                <w:lang w:eastAsia="es-CR"/>
              </w:rPr>
              <w:t>Monto</w:t>
            </w:r>
          </w:p>
        </w:tc>
        <w:tc>
          <w:tcPr>
            <w:tcW w:w="337" w:type="pct"/>
            <w:shd w:val="clear" w:color="000000" w:fill="D9D9D9"/>
            <w:vAlign w:val="center"/>
            <w:hideMark/>
          </w:tcPr>
          <w:p w14:paraId="3CE879AE" w14:textId="77777777" w:rsidR="00CE2755" w:rsidRPr="005B447D" w:rsidRDefault="00CE2755" w:rsidP="00CE2755">
            <w:pPr>
              <w:jc w:val="center"/>
              <w:rPr>
                <w:b/>
                <w:bCs/>
                <w:lang w:eastAsia="es-CR"/>
              </w:rPr>
            </w:pPr>
            <w:r w:rsidRPr="005B447D">
              <w:rPr>
                <w:b/>
                <w:bCs/>
                <w:lang w:eastAsia="es-CR"/>
              </w:rPr>
              <w:t>Porcentual</w:t>
            </w:r>
          </w:p>
        </w:tc>
      </w:tr>
      <w:tr w:rsidR="005B447D" w:rsidRPr="005B447D" w14:paraId="04ECCEAB" w14:textId="77777777" w:rsidTr="00C12828">
        <w:trPr>
          <w:trHeight w:val="716"/>
          <w:jc w:val="center"/>
        </w:trPr>
        <w:tc>
          <w:tcPr>
            <w:tcW w:w="607" w:type="pct"/>
            <w:shd w:val="clear" w:color="auto" w:fill="auto"/>
            <w:vAlign w:val="center"/>
            <w:hideMark/>
          </w:tcPr>
          <w:p w14:paraId="7BDDABA4" w14:textId="77777777" w:rsidR="00CE2755" w:rsidRPr="005B447D" w:rsidRDefault="00CE2755" w:rsidP="00CE2755">
            <w:pPr>
              <w:rPr>
                <w:lang w:eastAsia="es-CR"/>
              </w:rPr>
            </w:pPr>
            <w:r w:rsidRPr="005B447D">
              <w:rPr>
                <w:lang w:eastAsia="es-CR"/>
              </w:rPr>
              <w:t>926 (Dirección y Administración)</w:t>
            </w:r>
          </w:p>
        </w:tc>
        <w:tc>
          <w:tcPr>
            <w:tcW w:w="515" w:type="pct"/>
            <w:shd w:val="clear" w:color="auto" w:fill="auto"/>
            <w:noWrap/>
            <w:vAlign w:val="center"/>
            <w:hideMark/>
          </w:tcPr>
          <w:p w14:paraId="020E9C3B" w14:textId="77777777" w:rsidR="00CE2755" w:rsidRPr="005B447D" w:rsidRDefault="00CE2755" w:rsidP="00CE2755">
            <w:pPr>
              <w:jc w:val="center"/>
              <w:rPr>
                <w:lang w:eastAsia="es-CR"/>
              </w:rPr>
            </w:pPr>
            <w:r w:rsidRPr="005B447D">
              <w:rPr>
                <w:lang w:eastAsia="es-CR"/>
              </w:rPr>
              <w:t>1,54</w:t>
            </w:r>
          </w:p>
        </w:tc>
        <w:tc>
          <w:tcPr>
            <w:tcW w:w="515" w:type="pct"/>
            <w:shd w:val="clear" w:color="auto" w:fill="auto"/>
            <w:noWrap/>
            <w:vAlign w:val="center"/>
            <w:hideMark/>
          </w:tcPr>
          <w:p w14:paraId="058C3B69" w14:textId="77777777" w:rsidR="00CE2755" w:rsidRPr="005B447D" w:rsidRDefault="00CE2755" w:rsidP="00CE2755">
            <w:pPr>
              <w:jc w:val="center"/>
              <w:rPr>
                <w:lang w:eastAsia="es-CR"/>
              </w:rPr>
            </w:pPr>
            <w:r w:rsidRPr="005B447D">
              <w:rPr>
                <w:lang w:eastAsia="es-CR"/>
              </w:rPr>
              <w:t>18,48</w:t>
            </w:r>
          </w:p>
        </w:tc>
        <w:tc>
          <w:tcPr>
            <w:tcW w:w="615" w:type="pct"/>
            <w:shd w:val="clear" w:color="auto" w:fill="auto"/>
            <w:noWrap/>
            <w:vAlign w:val="center"/>
            <w:hideMark/>
          </w:tcPr>
          <w:p w14:paraId="6FCFD28E" w14:textId="77777777" w:rsidR="00CE2755" w:rsidRPr="005B447D" w:rsidRDefault="00CE2755" w:rsidP="00CE2755">
            <w:pPr>
              <w:jc w:val="right"/>
              <w:rPr>
                <w:lang w:eastAsia="es-CR"/>
              </w:rPr>
            </w:pPr>
            <w:r w:rsidRPr="005B447D">
              <w:rPr>
                <w:lang w:eastAsia="es-CR"/>
              </w:rPr>
              <w:t>48 131 763,00</w:t>
            </w:r>
          </w:p>
        </w:tc>
        <w:tc>
          <w:tcPr>
            <w:tcW w:w="630" w:type="pct"/>
            <w:shd w:val="clear" w:color="auto" w:fill="auto"/>
            <w:noWrap/>
            <w:vAlign w:val="center"/>
            <w:hideMark/>
          </w:tcPr>
          <w:p w14:paraId="12CD9740" w14:textId="77777777" w:rsidR="00CE2755" w:rsidRPr="005B447D" w:rsidRDefault="00CE2755" w:rsidP="00CE2755">
            <w:pPr>
              <w:jc w:val="right"/>
              <w:rPr>
                <w:lang w:eastAsia="es-CR"/>
              </w:rPr>
            </w:pPr>
            <w:r w:rsidRPr="005B447D">
              <w:rPr>
                <w:lang w:eastAsia="es-CR"/>
              </w:rPr>
              <w:t>46 206 492,48</w:t>
            </w:r>
          </w:p>
        </w:tc>
        <w:tc>
          <w:tcPr>
            <w:tcW w:w="571" w:type="pct"/>
            <w:shd w:val="clear" w:color="auto" w:fill="auto"/>
            <w:noWrap/>
            <w:vAlign w:val="center"/>
            <w:hideMark/>
          </w:tcPr>
          <w:p w14:paraId="74303EC0" w14:textId="77777777" w:rsidR="00CE2755" w:rsidRPr="005B447D" w:rsidRDefault="00CE2755" w:rsidP="00CE2755">
            <w:pPr>
              <w:jc w:val="right"/>
              <w:rPr>
                <w:lang w:eastAsia="es-CR"/>
              </w:rPr>
            </w:pPr>
            <w:r w:rsidRPr="005B447D">
              <w:rPr>
                <w:lang w:eastAsia="es-CR"/>
              </w:rPr>
              <w:t>0,00</w:t>
            </w:r>
          </w:p>
        </w:tc>
        <w:tc>
          <w:tcPr>
            <w:tcW w:w="633" w:type="pct"/>
            <w:shd w:val="clear" w:color="auto" w:fill="auto"/>
            <w:noWrap/>
            <w:vAlign w:val="center"/>
            <w:hideMark/>
          </w:tcPr>
          <w:p w14:paraId="79E4370B" w14:textId="77777777" w:rsidR="00CE2755" w:rsidRPr="005B447D" w:rsidRDefault="00CE2755" w:rsidP="00CE2755">
            <w:pPr>
              <w:jc w:val="right"/>
              <w:rPr>
                <w:lang w:eastAsia="es-CR"/>
              </w:rPr>
            </w:pPr>
            <w:r w:rsidRPr="005B447D">
              <w:rPr>
                <w:lang w:eastAsia="es-CR"/>
              </w:rPr>
              <w:t>46 138 264,60</w:t>
            </w:r>
          </w:p>
        </w:tc>
        <w:tc>
          <w:tcPr>
            <w:tcW w:w="577" w:type="pct"/>
            <w:shd w:val="clear" w:color="auto" w:fill="auto"/>
            <w:noWrap/>
            <w:vAlign w:val="center"/>
            <w:hideMark/>
          </w:tcPr>
          <w:p w14:paraId="4320A565" w14:textId="77777777" w:rsidR="00CE2755" w:rsidRPr="005B447D" w:rsidRDefault="00CE2755" w:rsidP="00CE2755">
            <w:pPr>
              <w:jc w:val="right"/>
              <w:rPr>
                <w:lang w:eastAsia="es-CR"/>
              </w:rPr>
            </w:pPr>
            <w:r w:rsidRPr="005B447D">
              <w:rPr>
                <w:lang w:eastAsia="es-CR"/>
              </w:rPr>
              <w:t>1 993 498,40</w:t>
            </w:r>
          </w:p>
        </w:tc>
        <w:tc>
          <w:tcPr>
            <w:tcW w:w="337" w:type="pct"/>
            <w:shd w:val="clear" w:color="auto" w:fill="auto"/>
            <w:noWrap/>
            <w:vAlign w:val="center"/>
            <w:hideMark/>
          </w:tcPr>
          <w:p w14:paraId="5675EC08" w14:textId="77777777" w:rsidR="00CE2755" w:rsidRPr="005B447D" w:rsidRDefault="00CE2755" w:rsidP="00CE2755">
            <w:pPr>
              <w:jc w:val="right"/>
              <w:rPr>
                <w:lang w:eastAsia="es-CR"/>
              </w:rPr>
            </w:pPr>
            <w:r w:rsidRPr="005B447D">
              <w:rPr>
                <w:lang w:eastAsia="es-CR"/>
              </w:rPr>
              <w:t>-4,14%</w:t>
            </w:r>
          </w:p>
        </w:tc>
      </w:tr>
      <w:tr w:rsidR="005B447D" w:rsidRPr="005B447D" w14:paraId="77952566" w14:textId="77777777" w:rsidTr="00C12828">
        <w:trPr>
          <w:trHeight w:val="557"/>
          <w:jc w:val="center"/>
        </w:trPr>
        <w:tc>
          <w:tcPr>
            <w:tcW w:w="607" w:type="pct"/>
            <w:shd w:val="clear" w:color="auto" w:fill="auto"/>
            <w:vAlign w:val="center"/>
            <w:hideMark/>
          </w:tcPr>
          <w:p w14:paraId="0BC12ED8" w14:textId="77777777" w:rsidR="00CE2755" w:rsidRPr="005B447D" w:rsidRDefault="00CE2755" w:rsidP="00CE2755">
            <w:pPr>
              <w:rPr>
                <w:lang w:eastAsia="es-CR"/>
              </w:rPr>
            </w:pPr>
            <w:r w:rsidRPr="005B447D">
              <w:rPr>
                <w:lang w:eastAsia="es-CR"/>
              </w:rPr>
              <w:t>927 (Judicatura)</w:t>
            </w:r>
          </w:p>
        </w:tc>
        <w:tc>
          <w:tcPr>
            <w:tcW w:w="515" w:type="pct"/>
            <w:shd w:val="clear" w:color="auto" w:fill="auto"/>
            <w:noWrap/>
            <w:vAlign w:val="center"/>
            <w:hideMark/>
          </w:tcPr>
          <w:p w14:paraId="0D2EDB34" w14:textId="77777777" w:rsidR="00CE2755" w:rsidRPr="005B447D" w:rsidRDefault="00CE2755" w:rsidP="00CE2755">
            <w:pPr>
              <w:jc w:val="center"/>
              <w:rPr>
                <w:lang w:eastAsia="es-CR"/>
              </w:rPr>
            </w:pPr>
            <w:r w:rsidRPr="005B447D">
              <w:rPr>
                <w:lang w:eastAsia="es-CR"/>
              </w:rPr>
              <w:t>7,97</w:t>
            </w:r>
          </w:p>
        </w:tc>
        <w:tc>
          <w:tcPr>
            <w:tcW w:w="515" w:type="pct"/>
            <w:shd w:val="clear" w:color="auto" w:fill="auto"/>
            <w:noWrap/>
            <w:vAlign w:val="center"/>
            <w:hideMark/>
          </w:tcPr>
          <w:p w14:paraId="599C1F59" w14:textId="77777777" w:rsidR="00CE2755" w:rsidRPr="005B447D" w:rsidRDefault="00CE2755" w:rsidP="00CE2755">
            <w:pPr>
              <w:jc w:val="center"/>
              <w:rPr>
                <w:lang w:eastAsia="es-CR"/>
              </w:rPr>
            </w:pPr>
            <w:r w:rsidRPr="005B447D">
              <w:rPr>
                <w:lang w:eastAsia="es-CR"/>
              </w:rPr>
              <w:t>95,64</w:t>
            </w:r>
          </w:p>
        </w:tc>
        <w:tc>
          <w:tcPr>
            <w:tcW w:w="615" w:type="pct"/>
            <w:shd w:val="clear" w:color="auto" w:fill="auto"/>
            <w:noWrap/>
            <w:vAlign w:val="center"/>
            <w:hideMark/>
          </w:tcPr>
          <w:p w14:paraId="556B81C8" w14:textId="77777777" w:rsidR="00CE2755" w:rsidRPr="005B447D" w:rsidRDefault="00CE2755" w:rsidP="00CE2755">
            <w:pPr>
              <w:jc w:val="right"/>
              <w:rPr>
                <w:lang w:eastAsia="es-CR"/>
              </w:rPr>
            </w:pPr>
            <w:r w:rsidRPr="005B447D">
              <w:rPr>
                <w:lang w:eastAsia="es-CR"/>
              </w:rPr>
              <w:t>414 789 303,00</w:t>
            </w:r>
          </w:p>
        </w:tc>
        <w:tc>
          <w:tcPr>
            <w:tcW w:w="630" w:type="pct"/>
            <w:shd w:val="clear" w:color="auto" w:fill="auto"/>
            <w:noWrap/>
            <w:vAlign w:val="center"/>
            <w:hideMark/>
          </w:tcPr>
          <w:p w14:paraId="185EB771" w14:textId="77777777" w:rsidR="00CE2755" w:rsidRPr="005B447D" w:rsidRDefault="00CE2755" w:rsidP="00CE2755">
            <w:pPr>
              <w:jc w:val="right"/>
              <w:rPr>
                <w:lang w:eastAsia="es-CR"/>
              </w:rPr>
            </w:pPr>
            <w:r w:rsidRPr="005B447D">
              <w:rPr>
                <w:lang w:eastAsia="es-CR"/>
              </w:rPr>
              <w:t>398 197 730,88</w:t>
            </w:r>
          </w:p>
        </w:tc>
        <w:tc>
          <w:tcPr>
            <w:tcW w:w="571" w:type="pct"/>
            <w:shd w:val="clear" w:color="auto" w:fill="auto"/>
            <w:noWrap/>
            <w:vAlign w:val="center"/>
            <w:hideMark/>
          </w:tcPr>
          <w:p w14:paraId="04B01F1B" w14:textId="77777777" w:rsidR="00CE2755" w:rsidRPr="005B447D" w:rsidRDefault="00CE2755" w:rsidP="00CE2755">
            <w:pPr>
              <w:jc w:val="right"/>
              <w:rPr>
                <w:lang w:eastAsia="es-CR"/>
              </w:rPr>
            </w:pPr>
            <w:r w:rsidRPr="005B447D">
              <w:rPr>
                <w:lang w:eastAsia="es-CR"/>
              </w:rPr>
              <w:t>75 830 295,60</w:t>
            </w:r>
          </w:p>
        </w:tc>
        <w:tc>
          <w:tcPr>
            <w:tcW w:w="633" w:type="pct"/>
            <w:shd w:val="clear" w:color="auto" w:fill="auto"/>
            <w:noWrap/>
            <w:vAlign w:val="center"/>
            <w:hideMark/>
          </w:tcPr>
          <w:p w14:paraId="73A5F2FF" w14:textId="77777777" w:rsidR="00CE2755" w:rsidRPr="005B447D" w:rsidRDefault="00CE2755" w:rsidP="00CE2755">
            <w:pPr>
              <w:jc w:val="right"/>
              <w:rPr>
                <w:lang w:eastAsia="es-CR"/>
              </w:rPr>
            </w:pPr>
            <w:r w:rsidRPr="005B447D">
              <w:rPr>
                <w:lang w:eastAsia="es-CR"/>
              </w:rPr>
              <w:t>322 329 309,83</w:t>
            </w:r>
          </w:p>
        </w:tc>
        <w:tc>
          <w:tcPr>
            <w:tcW w:w="577" w:type="pct"/>
            <w:shd w:val="clear" w:color="auto" w:fill="auto"/>
            <w:noWrap/>
            <w:vAlign w:val="center"/>
            <w:hideMark/>
          </w:tcPr>
          <w:p w14:paraId="40681693" w14:textId="77777777" w:rsidR="00CE2755" w:rsidRPr="005B447D" w:rsidRDefault="00CE2755" w:rsidP="00CE2755">
            <w:pPr>
              <w:jc w:val="right"/>
              <w:rPr>
                <w:lang w:eastAsia="es-CR"/>
              </w:rPr>
            </w:pPr>
            <w:r w:rsidRPr="005B447D">
              <w:rPr>
                <w:lang w:eastAsia="es-CR"/>
              </w:rPr>
              <w:t>16 629 697,57</w:t>
            </w:r>
          </w:p>
        </w:tc>
        <w:tc>
          <w:tcPr>
            <w:tcW w:w="337" w:type="pct"/>
            <w:shd w:val="clear" w:color="auto" w:fill="auto"/>
            <w:noWrap/>
            <w:vAlign w:val="center"/>
            <w:hideMark/>
          </w:tcPr>
          <w:p w14:paraId="7436DBA4" w14:textId="77777777" w:rsidR="00CE2755" w:rsidRPr="005B447D" w:rsidRDefault="00CE2755" w:rsidP="00CE2755">
            <w:pPr>
              <w:jc w:val="right"/>
              <w:rPr>
                <w:lang w:eastAsia="es-CR"/>
              </w:rPr>
            </w:pPr>
            <w:r w:rsidRPr="005B447D">
              <w:rPr>
                <w:lang w:eastAsia="es-CR"/>
              </w:rPr>
              <w:t>-4,01%</w:t>
            </w:r>
          </w:p>
        </w:tc>
      </w:tr>
      <w:tr w:rsidR="005B447D" w:rsidRPr="005B447D" w14:paraId="56F86108" w14:textId="77777777" w:rsidTr="00C12828">
        <w:trPr>
          <w:trHeight w:val="565"/>
          <w:jc w:val="center"/>
        </w:trPr>
        <w:tc>
          <w:tcPr>
            <w:tcW w:w="607" w:type="pct"/>
            <w:shd w:val="clear" w:color="auto" w:fill="auto"/>
            <w:vAlign w:val="center"/>
            <w:hideMark/>
          </w:tcPr>
          <w:p w14:paraId="2FC8BFF4" w14:textId="77777777" w:rsidR="00CE2755" w:rsidRPr="005B447D" w:rsidRDefault="00CE2755" w:rsidP="00CE2755">
            <w:pPr>
              <w:rPr>
                <w:lang w:eastAsia="es-CR"/>
              </w:rPr>
            </w:pPr>
            <w:r w:rsidRPr="005B447D">
              <w:rPr>
                <w:lang w:eastAsia="es-CR"/>
              </w:rPr>
              <w:t>928 (OIJ)</w:t>
            </w:r>
          </w:p>
        </w:tc>
        <w:tc>
          <w:tcPr>
            <w:tcW w:w="515" w:type="pct"/>
            <w:shd w:val="clear" w:color="auto" w:fill="auto"/>
            <w:noWrap/>
            <w:vAlign w:val="center"/>
            <w:hideMark/>
          </w:tcPr>
          <w:p w14:paraId="4378BDE5" w14:textId="77777777" w:rsidR="00CE2755" w:rsidRPr="005B447D" w:rsidRDefault="00CE2755" w:rsidP="00CE2755">
            <w:pPr>
              <w:jc w:val="center"/>
              <w:rPr>
                <w:lang w:eastAsia="es-CR"/>
              </w:rPr>
            </w:pPr>
            <w:r w:rsidRPr="005B447D">
              <w:rPr>
                <w:lang w:eastAsia="es-CR"/>
              </w:rPr>
              <w:t>0,00</w:t>
            </w:r>
          </w:p>
        </w:tc>
        <w:tc>
          <w:tcPr>
            <w:tcW w:w="515" w:type="pct"/>
            <w:shd w:val="clear" w:color="auto" w:fill="auto"/>
            <w:noWrap/>
            <w:vAlign w:val="center"/>
            <w:hideMark/>
          </w:tcPr>
          <w:p w14:paraId="0A19D442" w14:textId="77777777" w:rsidR="00CE2755" w:rsidRPr="005B447D" w:rsidRDefault="00CE2755" w:rsidP="00CE2755">
            <w:pPr>
              <w:jc w:val="center"/>
              <w:rPr>
                <w:lang w:eastAsia="es-CR"/>
              </w:rPr>
            </w:pPr>
            <w:r w:rsidRPr="005B447D">
              <w:rPr>
                <w:lang w:eastAsia="es-CR"/>
              </w:rPr>
              <w:t>0,00</w:t>
            </w:r>
          </w:p>
        </w:tc>
        <w:tc>
          <w:tcPr>
            <w:tcW w:w="615" w:type="pct"/>
            <w:shd w:val="clear" w:color="auto" w:fill="auto"/>
            <w:noWrap/>
            <w:vAlign w:val="center"/>
            <w:hideMark/>
          </w:tcPr>
          <w:p w14:paraId="1BF0A831" w14:textId="77777777" w:rsidR="00CE2755" w:rsidRPr="005B447D" w:rsidRDefault="00CE2755" w:rsidP="00CE2755">
            <w:pPr>
              <w:jc w:val="right"/>
              <w:rPr>
                <w:lang w:eastAsia="es-CR"/>
              </w:rPr>
            </w:pPr>
            <w:r w:rsidRPr="005B447D">
              <w:rPr>
                <w:lang w:eastAsia="es-CR"/>
              </w:rPr>
              <w:t>0,00</w:t>
            </w:r>
          </w:p>
        </w:tc>
        <w:tc>
          <w:tcPr>
            <w:tcW w:w="630" w:type="pct"/>
            <w:shd w:val="clear" w:color="auto" w:fill="auto"/>
            <w:noWrap/>
            <w:vAlign w:val="center"/>
            <w:hideMark/>
          </w:tcPr>
          <w:p w14:paraId="7A712CD3" w14:textId="77777777" w:rsidR="00CE2755" w:rsidRPr="005B447D" w:rsidRDefault="00CE2755" w:rsidP="00CE2755">
            <w:pPr>
              <w:jc w:val="right"/>
              <w:rPr>
                <w:lang w:eastAsia="es-CR"/>
              </w:rPr>
            </w:pPr>
            <w:r w:rsidRPr="005B447D">
              <w:rPr>
                <w:lang w:eastAsia="es-CR"/>
              </w:rPr>
              <w:t>0,00</w:t>
            </w:r>
          </w:p>
        </w:tc>
        <w:tc>
          <w:tcPr>
            <w:tcW w:w="571" w:type="pct"/>
            <w:shd w:val="clear" w:color="auto" w:fill="auto"/>
            <w:noWrap/>
            <w:vAlign w:val="center"/>
            <w:hideMark/>
          </w:tcPr>
          <w:p w14:paraId="62D1905D" w14:textId="77777777" w:rsidR="00CE2755" w:rsidRPr="005B447D" w:rsidRDefault="00CE2755" w:rsidP="00CE2755">
            <w:pPr>
              <w:jc w:val="right"/>
              <w:rPr>
                <w:lang w:eastAsia="es-CR"/>
              </w:rPr>
            </w:pPr>
            <w:r w:rsidRPr="005B447D">
              <w:rPr>
                <w:lang w:eastAsia="es-CR"/>
              </w:rPr>
              <w:t>0,00</w:t>
            </w:r>
          </w:p>
        </w:tc>
        <w:tc>
          <w:tcPr>
            <w:tcW w:w="633" w:type="pct"/>
            <w:shd w:val="clear" w:color="auto" w:fill="auto"/>
            <w:noWrap/>
            <w:vAlign w:val="center"/>
            <w:hideMark/>
          </w:tcPr>
          <w:p w14:paraId="1C9C276A" w14:textId="77777777" w:rsidR="00CE2755" w:rsidRPr="005B447D" w:rsidRDefault="00CE2755" w:rsidP="00CE2755">
            <w:pPr>
              <w:jc w:val="right"/>
              <w:rPr>
                <w:lang w:eastAsia="es-CR"/>
              </w:rPr>
            </w:pPr>
            <w:r w:rsidRPr="005B447D">
              <w:rPr>
                <w:lang w:eastAsia="es-CR"/>
              </w:rPr>
              <w:t>0,00</w:t>
            </w:r>
          </w:p>
        </w:tc>
        <w:tc>
          <w:tcPr>
            <w:tcW w:w="577" w:type="pct"/>
            <w:shd w:val="clear" w:color="auto" w:fill="auto"/>
            <w:noWrap/>
            <w:vAlign w:val="center"/>
            <w:hideMark/>
          </w:tcPr>
          <w:p w14:paraId="2DA0C901" w14:textId="77777777" w:rsidR="00CE2755" w:rsidRPr="005B447D" w:rsidRDefault="00CE2755" w:rsidP="00CE2755">
            <w:pPr>
              <w:jc w:val="right"/>
              <w:rPr>
                <w:lang w:eastAsia="es-CR"/>
              </w:rPr>
            </w:pPr>
            <w:r w:rsidRPr="005B447D">
              <w:rPr>
                <w:lang w:eastAsia="es-CR"/>
              </w:rPr>
              <w:t>0,00</w:t>
            </w:r>
          </w:p>
        </w:tc>
        <w:tc>
          <w:tcPr>
            <w:tcW w:w="337" w:type="pct"/>
            <w:shd w:val="clear" w:color="auto" w:fill="auto"/>
            <w:noWrap/>
            <w:vAlign w:val="center"/>
            <w:hideMark/>
          </w:tcPr>
          <w:p w14:paraId="0C4BE762" w14:textId="77777777" w:rsidR="00CE2755" w:rsidRPr="005B447D" w:rsidRDefault="00CE2755" w:rsidP="00CE2755">
            <w:pPr>
              <w:jc w:val="right"/>
              <w:rPr>
                <w:lang w:eastAsia="es-CR"/>
              </w:rPr>
            </w:pPr>
            <w:r w:rsidRPr="005B447D">
              <w:rPr>
                <w:lang w:eastAsia="es-CR"/>
              </w:rPr>
              <w:t>0,00%</w:t>
            </w:r>
          </w:p>
        </w:tc>
      </w:tr>
      <w:tr w:rsidR="005B447D" w:rsidRPr="005B447D" w14:paraId="26CFE400" w14:textId="77777777" w:rsidTr="00C12828">
        <w:trPr>
          <w:trHeight w:val="709"/>
          <w:jc w:val="center"/>
        </w:trPr>
        <w:tc>
          <w:tcPr>
            <w:tcW w:w="607" w:type="pct"/>
            <w:shd w:val="clear" w:color="auto" w:fill="auto"/>
            <w:vAlign w:val="center"/>
            <w:hideMark/>
          </w:tcPr>
          <w:p w14:paraId="11AF6639" w14:textId="77777777" w:rsidR="00CE2755" w:rsidRPr="005B447D" w:rsidRDefault="00CE2755" w:rsidP="00CE2755">
            <w:pPr>
              <w:rPr>
                <w:lang w:eastAsia="es-CR"/>
              </w:rPr>
            </w:pPr>
            <w:r w:rsidRPr="005B447D">
              <w:rPr>
                <w:lang w:eastAsia="es-CR"/>
              </w:rPr>
              <w:t>929 (Ministerio Público)</w:t>
            </w:r>
          </w:p>
        </w:tc>
        <w:tc>
          <w:tcPr>
            <w:tcW w:w="515" w:type="pct"/>
            <w:shd w:val="clear" w:color="auto" w:fill="auto"/>
            <w:noWrap/>
            <w:vAlign w:val="center"/>
            <w:hideMark/>
          </w:tcPr>
          <w:p w14:paraId="10F144EB" w14:textId="77777777" w:rsidR="00CE2755" w:rsidRPr="005B447D" w:rsidRDefault="00CE2755" w:rsidP="00CE2755">
            <w:pPr>
              <w:jc w:val="center"/>
              <w:rPr>
                <w:lang w:eastAsia="es-CR"/>
              </w:rPr>
            </w:pPr>
            <w:r w:rsidRPr="005B447D">
              <w:rPr>
                <w:lang w:eastAsia="es-CR"/>
              </w:rPr>
              <w:t>2,40</w:t>
            </w:r>
          </w:p>
        </w:tc>
        <w:tc>
          <w:tcPr>
            <w:tcW w:w="515" w:type="pct"/>
            <w:shd w:val="clear" w:color="auto" w:fill="auto"/>
            <w:noWrap/>
            <w:vAlign w:val="center"/>
            <w:hideMark/>
          </w:tcPr>
          <w:p w14:paraId="12EDA54B" w14:textId="77777777" w:rsidR="00CE2755" w:rsidRPr="005B447D" w:rsidRDefault="00CE2755" w:rsidP="00CE2755">
            <w:pPr>
              <w:jc w:val="center"/>
              <w:rPr>
                <w:lang w:eastAsia="es-CR"/>
              </w:rPr>
            </w:pPr>
            <w:r w:rsidRPr="005B447D">
              <w:rPr>
                <w:lang w:eastAsia="es-CR"/>
              </w:rPr>
              <w:t>28,80</w:t>
            </w:r>
          </w:p>
        </w:tc>
        <w:tc>
          <w:tcPr>
            <w:tcW w:w="615" w:type="pct"/>
            <w:shd w:val="clear" w:color="auto" w:fill="auto"/>
            <w:noWrap/>
            <w:vAlign w:val="center"/>
            <w:hideMark/>
          </w:tcPr>
          <w:p w14:paraId="41EAF162" w14:textId="77777777" w:rsidR="00CE2755" w:rsidRPr="005B447D" w:rsidRDefault="00CE2755" w:rsidP="00CE2755">
            <w:pPr>
              <w:jc w:val="right"/>
              <w:rPr>
                <w:lang w:eastAsia="es-CR"/>
              </w:rPr>
            </w:pPr>
            <w:r w:rsidRPr="005B447D">
              <w:rPr>
                <w:lang w:eastAsia="es-CR"/>
              </w:rPr>
              <w:t>135 393 997,00</w:t>
            </w:r>
          </w:p>
        </w:tc>
        <w:tc>
          <w:tcPr>
            <w:tcW w:w="630" w:type="pct"/>
            <w:shd w:val="clear" w:color="auto" w:fill="auto"/>
            <w:noWrap/>
            <w:vAlign w:val="center"/>
            <w:hideMark/>
          </w:tcPr>
          <w:p w14:paraId="6D3B0CD9" w14:textId="77777777" w:rsidR="00CE2755" w:rsidRPr="005B447D" w:rsidRDefault="00CE2755" w:rsidP="00CE2755">
            <w:pPr>
              <w:jc w:val="right"/>
              <w:rPr>
                <w:lang w:eastAsia="es-CR"/>
              </w:rPr>
            </w:pPr>
            <w:r w:rsidRPr="005B447D">
              <w:rPr>
                <w:lang w:eastAsia="es-CR"/>
              </w:rPr>
              <w:t>129 978 237,12</w:t>
            </w:r>
          </w:p>
        </w:tc>
        <w:tc>
          <w:tcPr>
            <w:tcW w:w="571" w:type="pct"/>
            <w:shd w:val="clear" w:color="auto" w:fill="auto"/>
            <w:noWrap/>
            <w:vAlign w:val="center"/>
            <w:hideMark/>
          </w:tcPr>
          <w:p w14:paraId="0D68CF48" w14:textId="77777777" w:rsidR="00CE2755" w:rsidRPr="005B447D" w:rsidRDefault="00CE2755" w:rsidP="00CE2755">
            <w:pPr>
              <w:jc w:val="right"/>
              <w:rPr>
                <w:lang w:eastAsia="es-CR"/>
              </w:rPr>
            </w:pPr>
            <w:r w:rsidRPr="005B447D">
              <w:rPr>
                <w:lang w:eastAsia="es-CR"/>
              </w:rPr>
              <w:t>0,00</w:t>
            </w:r>
          </w:p>
        </w:tc>
        <w:tc>
          <w:tcPr>
            <w:tcW w:w="633" w:type="pct"/>
            <w:shd w:val="clear" w:color="auto" w:fill="auto"/>
            <w:noWrap/>
            <w:vAlign w:val="center"/>
            <w:hideMark/>
          </w:tcPr>
          <w:p w14:paraId="08E4A6BF" w14:textId="77777777" w:rsidR="00CE2755" w:rsidRPr="005B447D" w:rsidRDefault="00CE2755" w:rsidP="00CE2755">
            <w:pPr>
              <w:jc w:val="right"/>
              <w:rPr>
                <w:lang w:eastAsia="es-CR"/>
              </w:rPr>
            </w:pPr>
            <w:r w:rsidRPr="005B447D">
              <w:rPr>
                <w:lang w:eastAsia="es-CR"/>
              </w:rPr>
              <w:t>129 709 072,22</w:t>
            </w:r>
          </w:p>
        </w:tc>
        <w:tc>
          <w:tcPr>
            <w:tcW w:w="577" w:type="pct"/>
            <w:shd w:val="clear" w:color="auto" w:fill="auto"/>
            <w:noWrap/>
            <w:vAlign w:val="center"/>
            <w:hideMark/>
          </w:tcPr>
          <w:p w14:paraId="46DD9998" w14:textId="77777777" w:rsidR="00CE2755" w:rsidRPr="005B447D" w:rsidRDefault="00CE2755" w:rsidP="00CE2755">
            <w:pPr>
              <w:jc w:val="right"/>
              <w:rPr>
                <w:lang w:eastAsia="es-CR"/>
              </w:rPr>
            </w:pPr>
            <w:r w:rsidRPr="005B447D">
              <w:rPr>
                <w:lang w:eastAsia="es-CR"/>
              </w:rPr>
              <w:t>5 684 924,78</w:t>
            </w:r>
          </w:p>
        </w:tc>
        <w:tc>
          <w:tcPr>
            <w:tcW w:w="337" w:type="pct"/>
            <w:shd w:val="clear" w:color="auto" w:fill="auto"/>
            <w:noWrap/>
            <w:vAlign w:val="center"/>
            <w:hideMark/>
          </w:tcPr>
          <w:p w14:paraId="3E5A3C81" w14:textId="77777777" w:rsidR="00CE2755" w:rsidRPr="005B447D" w:rsidRDefault="00CE2755" w:rsidP="00CE2755">
            <w:pPr>
              <w:jc w:val="right"/>
              <w:rPr>
                <w:lang w:eastAsia="es-CR"/>
              </w:rPr>
            </w:pPr>
            <w:r w:rsidRPr="005B447D">
              <w:rPr>
                <w:lang w:eastAsia="es-CR"/>
              </w:rPr>
              <w:t>-4,20%</w:t>
            </w:r>
          </w:p>
        </w:tc>
      </w:tr>
      <w:tr w:rsidR="005B447D" w:rsidRPr="005B447D" w14:paraId="48E2AC40" w14:textId="77777777" w:rsidTr="00C12828">
        <w:trPr>
          <w:trHeight w:val="704"/>
          <w:jc w:val="center"/>
        </w:trPr>
        <w:tc>
          <w:tcPr>
            <w:tcW w:w="607" w:type="pct"/>
            <w:shd w:val="clear" w:color="auto" w:fill="auto"/>
            <w:vAlign w:val="center"/>
            <w:hideMark/>
          </w:tcPr>
          <w:p w14:paraId="106AA440" w14:textId="77777777" w:rsidR="00CE2755" w:rsidRPr="005B447D" w:rsidRDefault="00CE2755" w:rsidP="00CE2755">
            <w:pPr>
              <w:rPr>
                <w:lang w:eastAsia="es-CR"/>
              </w:rPr>
            </w:pPr>
            <w:r w:rsidRPr="005B447D">
              <w:rPr>
                <w:lang w:eastAsia="es-CR"/>
              </w:rPr>
              <w:t>930 (Defensa Pública)</w:t>
            </w:r>
          </w:p>
        </w:tc>
        <w:tc>
          <w:tcPr>
            <w:tcW w:w="515" w:type="pct"/>
            <w:shd w:val="clear" w:color="auto" w:fill="auto"/>
            <w:noWrap/>
            <w:vAlign w:val="center"/>
            <w:hideMark/>
          </w:tcPr>
          <w:p w14:paraId="662BF354" w14:textId="77777777" w:rsidR="00CE2755" w:rsidRPr="005B447D" w:rsidRDefault="00CE2755" w:rsidP="00CE2755">
            <w:pPr>
              <w:jc w:val="center"/>
              <w:rPr>
                <w:lang w:eastAsia="es-CR"/>
              </w:rPr>
            </w:pPr>
            <w:r w:rsidRPr="005B447D">
              <w:rPr>
                <w:lang w:eastAsia="es-CR"/>
              </w:rPr>
              <w:t>2,19</w:t>
            </w:r>
          </w:p>
        </w:tc>
        <w:tc>
          <w:tcPr>
            <w:tcW w:w="515" w:type="pct"/>
            <w:shd w:val="clear" w:color="auto" w:fill="auto"/>
            <w:noWrap/>
            <w:vAlign w:val="center"/>
            <w:hideMark/>
          </w:tcPr>
          <w:p w14:paraId="3F22D3AE" w14:textId="77777777" w:rsidR="00CE2755" w:rsidRPr="005B447D" w:rsidRDefault="00CE2755" w:rsidP="00CE2755">
            <w:pPr>
              <w:jc w:val="center"/>
              <w:rPr>
                <w:lang w:eastAsia="es-CR"/>
              </w:rPr>
            </w:pPr>
            <w:r w:rsidRPr="005B447D">
              <w:rPr>
                <w:lang w:eastAsia="es-CR"/>
              </w:rPr>
              <w:t>0,00</w:t>
            </w:r>
          </w:p>
        </w:tc>
        <w:tc>
          <w:tcPr>
            <w:tcW w:w="615" w:type="pct"/>
            <w:shd w:val="clear" w:color="auto" w:fill="auto"/>
            <w:noWrap/>
            <w:vAlign w:val="center"/>
            <w:hideMark/>
          </w:tcPr>
          <w:p w14:paraId="361F7ED9" w14:textId="77777777" w:rsidR="00CE2755" w:rsidRPr="005B447D" w:rsidRDefault="00CE2755" w:rsidP="00CE2755">
            <w:pPr>
              <w:jc w:val="right"/>
              <w:rPr>
                <w:lang w:eastAsia="es-CR"/>
              </w:rPr>
            </w:pPr>
            <w:r w:rsidRPr="005B447D">
              <w:rPr>
                <w:lang w:eastAsia="es-CR"/>
              </w:rPr>
              <w:t>82 183 755,00</w:t>
            </w:r>
          </w:p>
        </w:tc>
        <w:tc>
          <w:tcPr>
            <w:tcW w:w="630" w:type="pct"/>
            <w:shd w:val="clear" w:color="auto" w:fill="auto"/>
            <w:noWrap/>
            <w:vAlign w:val="center"/>
            <w:hideMark/>
          </w:tcPr>
          <w:p w14:paraId="71520CFE" w14:textId="77777777" w:rsidR="00CE2755" w:rsidRPr="005B447D" w:rsidRDefault="00CE2755" w:rsidP="00CE2755">
            <w:pPr>
              <w:jc w:val="right"/>
              <w:rPr>
                <w:lang w:eastAsia="es-CR"/>
              </w:rPr>
            </w:pPr>
            <w:r w:rsidRPr="005B447D">
              <w:rPr>
                <w:lang w:eastAsia="es-CR"/>
              </w:rPr>
              <w:t>78 896 404,80</w:t>
            </w:r>
          </w:p>
        </w:tc>
        <w:tc>
          <w:tcPr>
            <w:tcW w:w="571" w:type="pct"/>
            <w:shd w:val="clear" w:color="auto" w:fill="auto"/>
            <w:noWrap/>
            <w:vAlign w:val="center"/>
            <w:hideMark/>
          </w:tcPr>
          <w:p w14:paraId="73C95505" w14:textId="77777777" w:rsidR="00CE2755" w:rsidRPr="005B447D" w:rsidRDefault="00CE2755" w:rsidP="00CE2755">
            <w:pPr>
              <w:jc w:val="right"/>
              <w:rPr>
                <w:lang w:eastAsia="es-CR"/>
              </w:rPr>
            </w:pPr>
            <w:r w:rsidRPr="005B447D">
              <w:rPr>
                <w:lang w:eastAsia="es-CR"/>
              </w:rPr>
              <w:t>0,00</w:t>
            </w:r>
          </w:p>
        </w:tc>
        <w:tc>
          <w:tcPr>
            <w:tcW w:w="633" w:type="pct"/>
            <w:shd w:val="clear" w:color="auto" w:fill="auto"/>
            <w:noWrap/>
            <w:vAlign w:val="center"/>
            <w:hideMark/>
          </w:tcPr>
          <w:p w14:paraId="0DCF9EA0" w14:textId="77777777" w:rsidR="00CE2755" w:rsidRPr="005B447D" w:rsidRDefault="00CE2755" w:rsidP="00CE2755">
            <w:pPr>
              <w:jc w:val="right"/>
              <w:rPr>
                <w:lang w:eastAsia="es-CR"/>
              </w:rPr>
            </w:pPr>
            <w:r w:rsidRPr="005B447D">
              <w:rPr>
                <w:lang w:eastAsia="es-CR"/>
              </w:rPr>
              <w:t>78 744 667,99</w:t>
            </w:r>
          </w:p>
        </w:tc>
        <w:tc>
          <w:tcPr>
            <w:tcW w:w="577" w:type="pct"/>
            <w:shd w:val="clear" w:color="auto" w:fill="auto"/>
            <w:noWrap/>
            <w:vAlign w:val="center"/>
            <w:hideMark/>
          </w:tcPr>
          <w:p w14:paraId="710512B3" w14:textId="77777777" w:rsidR="00CE2755" w:rsidRPr="005B447D" w:rsidRDefault="00CE2755" w:rsidP="00CE2755">
            <w:pPr>
              <w:jc w:val="right"/>
              <w:rPr>
                <w:lang w:eastAsia="es-CR"/>
              </w:rPr>
            </w:pPr>
            <w:r w:rsidRPr="005B447D">
              <w:rPr>
                <w:lang w:eastAsia="es-CR"/>
              </w:rPr>
              <w:t>3 439 087,01</w:t>
            </w:r>
          </w:p>
        </w:tc>
        <w:tc>
          <w:tcPr>
            <w:tcW w:w="337" w:type="pct"/>
            <w:shd w:val="clear" w:color="auto" w:fill="auto"/>
            <w:noWrap/>
            <w:vAlign w:val="center"/>
            <w:hideMark/>
          </w:tcPr>
          <w:p w14:paraId="6AAB4E2B" w14:textId="77777777" w:rsidR="00CE2755" w:rsidRPr="005B447D" w:rsidRDefault="00CE2755" w:rsidP="00CE2755">
            <w:pPr>
              <w:jc w:val="right"/>
              <w:rPr>
                <w:lang w:eastAsia="es-CR"/>
              </w:rPr>
            </w:pPr>
            <w:r w:rsidRPr="005B447D">
              <w:rPr>
                <w:lang w:eastAsia="es-CR"/>
              </w:rPr>
              <w:t>-4,18%</w:t>
            </w:r>
          </w:p>
        </w:tc>
      </w:tr>
      <w:tr w:rsidR="005B447D" w:rsidRPr="005B447D" w14:paraId="25CC971F" w14:textId="77777777" w:rsidTr="00C12828">
        <w:trPr>
          <w:trHeight w:val="503"/>
          <w:jc w:val="center"/>
        </w:trPr>
        <w:tc>
          <w:tcPr>
            <w:tcW w:w="607" w:type="pct"/>
            <w:shd w:val="clear" w:color="auto" w:fill="auto"/>
            <w:vAlign w:val="center"/>
            <w:hideMark/>
          </w:tcPr>
          <w:p w14:paraId="3AF6EAEB" w14:textId="77777777" w:rsidR="00CE2755" w:rsidRPr="005B447D" w:rsidRDefault="00CE2755" w:rsidP="00CE2755">
            <w:pPr>
              <w:rPr>
                <w:lang w:eastAsia="es-CR"/>
              </w:rPr>
            </w:pPr>
            <w:r w:rsidRPr="005B447D">
              <w:rPr>
                <w:lang w:eastAsia="es-CR"/>
              </w:rPr>
              <w:t>959 (OAPVD)</w:t>
            </w:r>
          </w:p>
        </w:tc>
        <w:tc>
          <w:tcPr>
            <w:tcW w:w="515" w:type="pct"/>
            <w:shd w:val="clear" w:color="auto" w:fill="auto"/>
            <w:noWrap/>
            <w:vAlign w:val="center"/>
            <w:hideMark/>
          </w:tcPr>
          <w:p w14:paraId="2D9F00C7" w14:textId="77777777" w:rsidR="00CE2755" w:rsidRPr="005B447D" w:rsidRDefault="00CE2755" w:rsidP="00CE2755">
            <w:pPr>
              <w:jc w:val="center"/>
              <w:rPr>
                <w:lang w:eastAsia="es-CR"/>
              </w:rPr>
            </w:pPr>
            <w:r w:rsidRPr="005B447D">
              <w:rPr>
                <w:lang w:eastAsia="es-CR"/>
              </w:rPr>
              <w:t>0,00</w:t>
            </w:r>
          </w:p>
        </w:tc>
        <w:tc>
          <w:tcPr>
            <w:tcW w:w="515" w:type="pct"/>
            <w:shd w:val="clear" w:color="auto" w:fill="auto"/>
            <w:noWrap/>
            <w:vAlign w:val="center"/>
            <w:hideMark/>
          </w:tcPr>
          <w:p w14:paraId="47EDB01A" w14:textId="77777777" w:rsidR="00CE2755" w:rsidRPr="005B447D" w:rsidRDefault="00CE2755" w:rsidP="00CE2755">
            <w:pPr>
              <w:jc w:val="center"/>
              <w:rPr>
                <w:lang w:eastAsia="es-CR"/>
              </w:rPr>
            </w:pPr>
            <w:r w:rsidRPr="005B447D">
              <w:rPr>
                <w:lang w:eastAsia="es-CR"/>
              </w:rPr>
              <w:t>0,00</w:t>
            </w:r>
          </w:p>
        </w:tc>
        <w:tc>
          <w:tcPr>
            <w:tcW w:w="615" w:type="pct"/>
            <w:shd w:val="clear" w:color="auto" w:fill="auto"/>
            <w:noWrap/>
            <w:vAlign w:val="center"/>
            <w:hideMark/>
          </w:tcPr>
          <w:p w14:paraId="0489BF2C" w14:textId="77777777" w:rsidR="00CE2755" w:rsidRPr="005B447D" w:rsidRDefault="00CE2755" w:rsidP="00CE2755">
            <w:pPr>
              <w:jc w:val="right"/>
              <w:rPr>
                <w:lang w:eastAsia="es-CR"/>
              </w:rPr>
            </w:pPr>
            <w:r w:rsidRPr="005B447D">
              <w:rPr>
                <w:lang w:eastAsia="es-CR"/>
              </w:rPr>
              <w:t>0,00</w:t>
            </w:r>
          </w:p>
        </w:tc>
        <w:tc>
          <w:tcPr>
            <w:tcW w:w="630" w:type="pct"/>
            <w:shd w:val="clear" w:color="auto" w:fill="auto"/>
            <w:noWrap/>
            <w:vAlign w:val="center"/>
            <w:hideMark/>
          </w:tcPr>
          <w:p w14:paraId="3377B9C6" w14:textId="77777777" w:rsidR="00CE2755" w:rsidRPr="005B447D" w:rsidRDefault="00CE2755" w:rsidP="00CE2755">
            <w:pPr>
              <w:jc w:val="right"/>
              <w:rPr>
                <w:lang w:eastAsia="es-CR"/>
              </w:rPr>
            </w:pPr>
            <w:r w:rsidRPr="005B447D">
              <w:rPr>
                <w:lang w:eastAsia="es-CR"/>
              </w:rPr>
              <w:t>0,00</w:t>
            </w:r>
          </w:p>
        </w:tc>
        <w:tc>
          <w:tcPr>
            <w:tcW w:w="571" w:type="pct"/>
            <w:shd w:val="clear" w:color="auto" w:fill="auto"/>
            <w:noWrap/>
            <w:vAlign w:val="center"/>
            <w:hideMark/>
          </w:tcPr>
          <w:p w14:paraId="131EC304" w14:textId="77777777" w:rsidR="00CE2755" w:rsidRPr="005B447D" w:rsidRDefault="00CE2755" w:rsidP="00CE2755">
            <w:pPr>
              <w:jc w:val="right"/>
              <w:rPr>
                <w:lang w:eastAsia="es-CR"/>
              </w:rPr>
            </w:pPr>
            <w:r w:rsidRPr="005B447D">
              <w:rPr>
                <w:lang w:eastAsia="es-CR"/>
              </w:rPr>
              <w:t>0,00</w:t>
            </w:r>
          </w:p>
        </w:tc>
        <w:tc>
          <w:tcPr>
            <w:tcW w:w="633" w:type="pct"/>
            <w:shd w:val="clear" w:color="auto" w:fill="auto"/>
            <w:noWrap/>
            <w:vAlign w:val="center"/>
            <w:hideMark/>
          </w:tcPr>
          <w:p w14:paraId="1E2C1B04" w14:textId="77777777" w:rsidR="00CE2755" w:rsidRPr="005B447D" w:rsidRDefault="00CE2755" w:rsidP="00CE2755">
            <w:pPr>
              <w:jc w:val="right"/>
              <w:rPr>
                <w:lang w:eastAsia="es-CR"/>
              </w:rPr>
            </w:pPr>
            <w:r w:rsidRPr="005B447D">
              <w:rPr>
                <w:lang w:eastAsia="es-CR"/>
              </w:rPr>
              <w:t>0,00 </w:t>
            </w:r>
          </w:p>
        </w:tc>
        <w:tc>
          <w:tcPr>
            <w:tcW w:w="577" w:type="pct"/>
            <w:shd w:val="clear" w:color="auto" w:fill="auto"/>
            <w:noWrap/>
            <w:vAlign w:val="center"/>
            <w:hideMark/>
          </w:tcPr>
          <w:p w14:paraId="1D152286" w14:textId="77777777" w:rsidR="00CE2755" w:rsidRPr="005B447D" w:rsidRDefault="00CE2755" w:rsidP="00CE2755">
            <w:pPr>
              <w:jc w:val="right"/>
              <w:rPr>
                <w:lang w:eastAsia="es-CR"/>
              </w:rPr>
            </w:pPr>
            <w:r w:rsidRPr="005B447D">
              <w:rPr>
                <w:lang w:eastAsia="es-CR"/>
              </w:rPr>
              <w:t>0,00</w:t>
            </w:r>
          </w:p>
        </w:tc>
        <w:tc>
          <w:tcPr>
            <w:tcW w:w="337" w:type="pct"/>
            <w:shd w:val="clear" w:color="auto" w:fill="auto"/>
            <w:noWrap/>
            <w:vAlign w:val="center"/>
            <w:hideMark/>
          </w:tcPr>
          <w:p w14:paraId="4EDA3FC0" w14:textId="77777777" w:rsidR="00CE2755" w:rsidRPr="005B447D" w:rsidRDefault="00CE2755" w:rsidP="00CE2755">
            <w:pPr>
              <w:jc w:val="right"/>
              <w:rPr>
                <w:lang w:eastAsia="es-CR"/>
              </w:rPr>
            </w:pPr>
            <w:r w:rsidRPr="005B447D">
              <w:rPr>
                <w:lang w:eastAsia="es-CR"/>
              </w:rPr>
              <w:t>0,00%</w:t>
            </w:r>
          </w:p>
        </w:tc>
      </w:tr>
      <w:tr w:rsidR="005B447D" w:rsidRPr="005B447D" w14:paraId="49A4473C" w14:textId="77777777" w:rsidTr="00C12828">
        <w:trPr>
          <w:trHeight w:val="467"/>
          <w:jc w:val="center"/>
        </w:trPr>
        <w:tc>
          <w:tcPr>
            <w:tcW w:w="607" w:type="pct"/>
            <w:shd w:val="clear" w:color="000000" w:fill="FFFFFF"/>
            <w:vAlign w:val="center"/>
            <w:hideMark/>
          </w:tcPr>
          <w:p w14:paraId="34CE4918" w14:textId="77777777" w:rsidR="00CE2755" w:rsidRPr="005B447D" w:rsidRDefault="00CE2755" w:rsidP="00CE2755">
            <w:pPr>
              <w:jc w:val="center"/>
              <w:rPr>
                <w:b/>
                <w:bCs/>
                <w:lang w:eastAsia="es-CR"/>
              </w:rPr>
            </w:pPr>
            <w:r w:rsidRPr="005B447D">
              <w:rPr>
                <w:b/>
                <w:bCs/>
                <w:lang w:eastAsia="es-CR"/>
              </w:rPr>
              <w:t>TOTALES</w:t>
            </w:r>
          </w:p>
        </w:tc>
        <w:tc>
          <w:tcPr>
            <w:tcW w:w="515" w:type="pct"/>
            <w:shd w:val="clear" w:color="auto" w:fill="auto"/>
            <w:noWrap/>
            <w:vAlign w:val="center"/>
            <w:hideMark/>
          </w:tcPr>
          <w:p w14:paraId="68D6E679" w14:textId="77777777" w:rsidR="00CE2755" w:rsidRPr="005B447D" w:rsidRDefault="00CE2755" w:rsidP="00CE2755">
            <w:pPr>
              <w:jc w:val="center"/>
              <w:rPr>
                <w:lang w:eastAsia="es-CR"/>
              </w:rPr>
            </w:pPr>
            <w:r w:rsidRPr="005B447D">
              <w:rPr>
                <w:lang w:eastAsia="es-CR"/>
              </w:rPr>
              <w:t>14,10</w:t>
            </w:r>
          </w:p>
        </w:tc>
        <w:tc>
          <w:tcPr>
            <w:tcW w:w="515" w:type="pct"/>
            <w:shd w:val="clear" w:color="auto" w:fill="auto"/>
            <w:noWrap/>
            <w:vAlign w:val="center"/>
            <w:hideMark/>
          </w:tcPr>
          <w:p w14:paraId="1754981C" w14:textId="77777777" w:rsidR="00CE2755" w:rsidRPr="005B447D" w:rsidRDefault="00CE2755" w:rsidP="00CE2755">
            <w:pPr>
              <w:jc w:val="center"/>
              <w:rPr>
                <w:lang w:eastAsia="es-CR"/>
              </w:rPr>
            </w:pPr>
            <w:r w:rsidRPr="005B447D">
              <w:rPr>
                <w:lang w:eastAsia="es-CR"/>
              </w:rPr>
              <w:t>142,92</w:t>
            </w:r>
          </w:p>
        </w:tc>
        <w:tc>
          <w:tcPr>
            <w:tcW w:w="615" w:type="pct"/>
            <w:shd w:val="clear" w:color="auto" w:fill="auto"/>
            <w:noWrap/>
            <w:vAlign w:val="center"/>
            <w:hideMark/>
          </w:tcPr>
          <w:p w14:paraId="235C3015" w14:textId="77777777" w:rsidR="00CE2755" w:rsidRPr="005B447D" w:rsidRDefault="00CE2755" w:rsidP="00CE2755">
            <w:pPr>
              <w:jc w:val="right"/>
              <w:rPr>
                <w:lang w:eastAsia="es-CR"/>
              </w:rPr>
            </w:pPr>
            <w:r w:rsidRPr="005B447D">
              <w:rPr>
                <w:lang w:eastAsia="es-CR"/>
              </w:rPr>
              <w:t>680 498 818,00</w:t>
            </w:r>
          </w:p>
        </w:tc>
        <w:tc>
          <w:tcPr>
            <w:tcW w:w="630" w:type="pct"/>
            <w:shd w:val="clear" w:color="auto" w:fill="auto"/>
            <w:noWrap/>
            <w:vAlign w:val="center"/>
            <w:hideMark/>
          </w:tcPr>
          <w:p w14:paraId="22AD5B2A" w14:textId="77777777" w:rsidR="00CE2755" w:rsidRPr="005B447D" w:rsidRDefault="00CE2755" w:rsidP="00CE2755">
            <w:pPr>
              <w:jc w:val="right"/>
              <w:rPr>
                <w:lang w:eastAsia="es-CR"/>
              </w:rPr>
            </w:pPr>
            <w:r w:rsidRPr="005B447D">
              <w:rPr>
                <w:lang w:eastAsia="es-CR"/>
              </w:rPr>
              <w:t>653 278 865,28</w:t>
            </w:r>
          </w:p>
        </w:tc>
        <w:tc>
          <w:tcPr>
            <w:tcW w:w="571" w:type="pct"/>
            <w:shd w:val="clear" w:color="auto" w:fill="CCFF99"/>
            <w:noWrap/>
            <w:vAlign w:val="center"/>
            <w:hideMark/>
          </w:tcPr>
          <w:p w14:paraId="6F8F234F" w14:textId="77777777" w:rsidR="00CE2755" w:rsidRPr="005B447D" w:rsidRDefault="00CE2755" w:rsidP="00CE2755">
            <w:pPr>
              <w:jc w:val="right"/>
              <w:rPr>
                <w:lang w:eastAsia="es-CR"/>
              </w:rPr>
            </w:pPr>
            <w:r w:rsidRPr="005B447D">
              <w:rPr>
                <w:lang w:eastAsia="es-CR"/>
              </w:rPr>
              <w:t>75 830 295,60</w:t>
            </w:r>
          </w:p>
        </w:tc>
        <w:tc>
          <w:tcPr>
            <w:tcW w:w="633" w:type="pct"/>
            <w:shd w:val="clear" w:color="auto" w:fill="FF99CC"/>
            <w:noWrap/>
            <w:vAlign w:val="center"/>
            <w:hideMark/>
          </w:tcPr>
          <w:p w14:paraId="614A91B9" w14:textId="77777777" w:rsidR="00CE2755" w:rsidRPr="005B447D" w:rsidRDefault="00CE2755" w:rsidP="00CE2755">
            <w:r w:rsidRPr="005B447D">
              <w:rPr>
                <w:lang w:eastAsia="es-CR"/>
              </w:rPr>
              <w:t>576 921 314,64 </w:t>
            </w:r>
          </w:p>
        </w:tc>
        <w:tc>
          <w:tcPr>
            <w:tcW w:w="577" w:type="pct"/>
            <w:shd w:val="clear" w:color="000000" w:fill="FFFFFF"/>
            <w:noWrap/>
            <w:vAlign w:val="center"/>
            <w:hideMark/>
          </w:tcPr>
          <w:p w14:paraId="04C54226" w14:textId="77777777" w:rsidR="00CE2755" w:rsidRPr="005B447D" w:rsidRDefault="00CE2755" w:rsidP="00CE2755">
            <w:pPr>
              <w:jc w:val="right"/>
              <w:rPr>
                <w:lang w:eastAsia="es-CR"/>
              </w:rPr>
            </w:pPr>
            <w:r w:rsidRPr="005B447D">
              <w:rPr>
                <w:lang w:eastAsia="es-CR"/>
              </w:rPr>
              <w:t>27 747 207,76</w:t>
            </w:r>
          </w:p>
        </w:tc>
        <w:tc>
          <w:tcPr>
            <w:tcW w:w="337" w:type="pct"/>
            <w:shd w:val="clear" w:color="000000" w:fill="FFFFFF"/>
            <w:noWrap/>
            <w:vAlign w:val="center"/>
            <w:hideMark/>
          </w:tcPr>
          <w:p w14:paraId="1E875A6A" w14:textId="77777777" w:rsidR="00CE2755" w:rsidRPr="005B447D" w:rsidRDefault="00CE2755" w:rsidP="00CE2755">
            <w:pPr>
              <w:jc w:val="right"/>
              <w:rPr>
                <w:lang w:eastAsia="es-CR"/>
              </w:rPr>
            </w:pPr>
            <w:r w:rsidRPr="005B447D">
              <w:rPr>
                <w:lang w:eastAsia="es-CR"/>
              </w:rPr>
              <w:t>-4,08%</w:t>
            </w:r>
          </w:p>
        </w:tc>
      </w:tr>
    </w:tbl>
    <w:p w14:paraId="3E4DA183" w14:textId="77777777" w:rsidR="00CE2755" w:rsidRPr="005B447D" w:rsidRDefault="00CE2755" w:rsidP="00CE2755">
      <w:pPr>
        <w:ind w:firstLine="284"/>
        <w:jc w:val="both"/>
        <w:rPr>
          <w:u w:color="000000"/>
          <w:shd w:val="clear" w:color="auto" w:fill="FFFFFF"/>
          <w:lang w:eastAsia="es-ES"/>
        </w:rPr>
      </w:pPr>
    </w:p>
    <w:p w14:paraId="4339FAD4" w14:textId="77777777" w:rsidR="00CE2755" w:rsidRPr="005B447D" w:rsidRDefault="00CE2755" w:rsidP="00CE2755">
      <w:pPr>
        <w:ind w:left="851" w:right="851" w:firstLine="709"/>
        <w:jc w:val="both"/>
        <w:rPr>
          <w:i/>
          <w:iCs/>
          <w:u w:color="000000"/>
          <w:shd w:val="clear" w:color="auto" w:fill="FFFFFF"/>
          <w:lang w:eastAsia="es-ES"/>
        </w:rPr>
      </w:pPr>
      <w:r w:rsidRPr="005B447D">
        <w:rPr>
          <w:u w:color="000000"/>
          <w:shd w:val="clear" w:color="auto" w:fill="FFFFFF"/>
          <w:lang w:eastAsia="es-ES"/>
        </w:rPr>
        <w:lastRenderedPageBreak/>
        <w:t xml:space="preserve"> </w:t>
      </w:r>
      <w:r w:rsidRPr="005B447D">
        <w:rPr>
          <w:i/>
          <w:iCs/>
          <w:u w:color="000000"/>
          <w:shd w:val="clear" w:color="auto" w:fill="FFFFFF"/>
          <w:lang w:eastAsia="es-ES"/>
        </w:rPr>
        <w:t>** Los cálculos correspondientes se detallan en el documento de Excel adjunto, específicamente en la hoja denominada “ESP. EN CONTENIDO”.</w:t>
      </w:r>
    </w:p>
    <w:p w14:paraId="2258617F" w14:textId="77777777" w:rsidR="00CE2755" w:rsidRPr="005B447D" w:rsidRDefault="00CE2755" w:rsidP="00CE2755">
      <w:pPr>
        <w:ind w:left="851" w:right="851" w:firstLine="709"/>
        <w:jc w:val="both"/>
        <w:rPr>
          <w:i/>
          <w:iCs/>
          <w:u w:color="000000"/>
          <w:shd w:val="clear" w:color="auto" w:fill="FFFFFF"/>
          <w:lang w:eastAsia="es-ES"/>
        </w:rPr>
      </w:pPr>
    </w:p>
    <w:p w14:paraId="33A10DBE" w14:textId="77777777" w:rsidR="00CE2755" w:rsidRPr="005B447D" w:rsidRDefault="00CE2755" w:rsidP="00CE2755">
      <w:pPr>
        <w:ind w:left="851" w:right="851" w:firstLine="709"/>
        <w:jc w:val="both"/>
        <w:rPr>
          <w:i/>
          <w:iCs/>
          <w:u w:color="000000"/>
          <w:shd w:val="clear" w:color="auto" w:fill="FFFFFF"/>
          <w:lang w:eastAsia="es-CR"/>
        </w:rPr>
      </w:pPr>
      <w:r w:rsidRPr="005B447D">
        <w:rPr>
          <w:i/>
          <w:iCs/>
          <w:u w:color="000000"/>
          <w:shd w:val="clear" w:color="auto" w:fill="FFFFFF"/>
          <w:lang w:eastAsia="es-CR"/>
        </w:rPr>
        <w:t xml:space="preserve">El cálculo de los salarios para la estimación correspondiente a becas y especialistas en contenido, se fundamenta en la información proporcionada por la Unidad de Presupuesto y Estudios Especiales de la Dirección de Gestión Humana. </w:t>
      </w:r>
    </w:p>
    <w:p w14:paraId="44990C3D" w14:textId="77777777" w:rsidR="00CE2755" w:rsidRPr="005B447D" w:rsidRDefault="00CE2755" w:rsidP="00CE2755">
      <w:pPr>
        <w:ind w:left="851" w:right="851" w:firstLine="709"/>
        <w:jc w:val="both"/>
        <w:rPr>
          <w:i/>
          <w:iCs/>
          <w:u w:color="000000"/>
          <w:shd w:val="clear" w:color="auto" w:fill="FFFFFF"/>
          <w:lang w:eastAsia="es-CR"/>
        </w:rPr>
      </w:pPr>
    </w:p>
    <w:p w14:paraId="3E774E50" w14:textId="77777777" w:rsidR="00CE2755" w:rsidRPr="005B447D" w:rsidRDefault="00CE2755" w:rsidP="00CE2755">
      <w:pPr>
        <w:ind w:left="851" w:right="851" w:firstLine="709"/>
        <w:jc w:val="both"/>
        <w:rPr>
          <w:i/>
          <w:iCs/>
          <w:u w:color="000000"/>
          <w:shd w:val="clear" w:color="auto" w:fill="FFFFFF"/>
          <w:lang w:eastAsia="es-CR"/>
        </w:rPr>
      </w:pPr>
      <w:r w:rsidRPr="005B447D">
        <w:rPr>
          <w:i/>
          <w:iCs/>
          <w:u w:color="000000"/>
          <w:shd w:val="clear" w:color="auto" w:fill="FFFFFF"/>
          <w:lang w:eastAsia="es-CR"/>
        </w:rPr>
        <w:t xml:space="preserve">Como se muestra en el cuadro anterior, </w:t>
      </w:r>
      <w:r w:rsidRPr="005B447D">
        <w:rPr>
          <w:i/>
          <w:iCs/>
          <w:u w:color="000000"/>
          <w:shd w:val="clear" w:color="auto" w:fill="FFFFFF"/>
          <w:lang w:eastAsia="es-ES"/>
        </w:rPr>
        <w:t xml:space="preserve">el monto proyectado en la subpartida 00105 (permisos con goce de salario con sustitución) </w:t>
      </w:r>
      <w:r w:rsidRPr="005B447D">
        <w:rPr>
          <w:b/>
          <w:bCs/>
          <w:i/>
          <w:iCs/>
          <w:u w:color="000000"/>
          <w:shd w:val="clear" w:color="auto" w:fill="FFFFFF"/>
          <w:lang w:eastAsia="es-ES"/>
        </w:rPr>
        <w:t>para atender las becas y especialistas en contenido</w:t>
      </w:r>
      <w:r w:rsidRPr="005B447D">
        <w:rPr>
          <w:i/>
          <w:iCs/>
          <w:u w:color="000000"/>
          <w:shd w:val="clear" w:color="auto" w:fill="FFFFFF"/>
          <w:lang w:eastAsia="es-ES"/>
        </w:rPr>
        <w:t xml:space="preserve"> del año 2022, se ajusta al monto límite establecido por la Dirección de Planificación en oficio 90-TR-2021, ya que se muestra una reducción total del 4,08% en comparación con el presupuesto aprobado para el año 2021. </w:t>
      </w:r>
    </w:p>
    <w:p w14:paraId="020417DA" w14:textId="77777777" w:rsidR="00CE2755" w:rsidRPr="005B447D" w:rsidRDefault="00CE2755" w:rsidP="00CE2755">
      <w:pPr>
        <w:ind w:left="851" w:right="851" w:firstLine="709"/>
        <w:jc w:val="both"/>
        <w:rPr>
          <w:u w:color="000000"/>
          <w:shd w:val="clear" w:color="auto" w:fill="FFFFFF"/>
          <w:lang w:eastAsia="es-ES"/>
        </w:rPr>
      </w:pPr>
    </w:p>
    <w:p w14:paraId="7213AFED" w14:textId="77777777" w:rsidR="00CE2755" w:rsidRPr="005B447D" w:rsidRDefault="00CE2755" w:rsidP="00CE2755">
      <w:pPr>
        <w:ind w:left="720"/>
        <w:jc w:val="center"/>
        <w:rPr>
          <w:i/>
          <w:iCs/>
          <w:u w:color="000000"/>
          <w:shd w:val="clear" w:color="auto" w:fill="FFFFFF"/>
          <w:lang w:eastAsia="es-ES"/>
        </w:rPr>
      </w:pPr>
      <w:r w:rsidRPr="005B447D">
        <w:rPr>
          <w:i/>
          <w:iCs/>
          <w:u w:color="000000"/>
          <w:shd w:val="clear" w:color="auto" w:fill="FFFFFF"/>
          <w:lang w:eastAsia="es-ES"/>
        </w:rPr>
        <w:t>-0-</w:t>
      </w:r>
    </w:p>
    <w:p w14:paraId="77BB6DAB" w14:textId="77777777" w:rsidR="005B447D" w:rsidRDefault="005B447D" w:rsidP="00CE2755">
      <w:pPr>
        <w:ind w:firstLine="709"/>
        <w:jc w:val="both"/>
      </w:pPr>
    </w:p>
    <w:p w14:paraId="78511DF8" w14:textId="55D4A105" w:rsidR="00CE2755" w:rsidRDefault="00CE2755" w:rsidP="00CE2755">
      <w:pPr>
        <w:ind w:firstLine="709"/>
        <w:jc w:val="both"/>
      </w:pPr>
      <w:r w:rsidRPr="005B447D">
        <w:t>Los integrantes del Consejo Superior hacen un análisis de los distintos escenarios presentados y el presupuesto inicialmente solicitado por Programa, lo cual en resumen se propone de esta forma:</w:t>
      </w:r>
    </w:p>
    <w:p w14:paraId="59322C9C" w14:textId="77777777" w:rsidR="005B447D" w:rsidRPr="005B447D" w:rsidRDefault="005B447D" w:rsidP="00CE2755">
      <w:pPr>
        <w:ind w:firstLine="709"/>
        <w:jc w:val="both"/>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45"/>
        <w:gridCol w:w="1953"/>
        <w:gridCol w:w="4395"/>
      </w:tblGrid>
      <w:tr w:rsidR="005B447D" w:rsidRPr="005B447D" w14:paraId="770A17BE" w14:textId="77777777" w:rsidTr="00C12828">
        <w:trPr>
          <w:trHeight w:val="300"/>
          <w:jc w:val="center"/>
        </w:trPr>
        <w:tc>
          <w:tcPr>
            <w:tcW w:w="3145" w:type="dxa"/>
            <w:shd w:val="clear" w:color="auto" w:fill="auto"/>
            <w:noWrap/>
            <w:vAlign w:val="bottom"/>
            <w:hideMark/>
          </w:tcPr>
          <w:p w14:paraId="5AF7A236" w14:textId="77777777" w:rsidR="00CE2755" w:rsidRPr="005B447D" w:rsidRDefault="00CE2755" w:rsidP="00CE2755">
            <w:pPr>
              <w:jc w:val="center"/>
              <w:rPr>
                <w:b/>
                <w:bCs/>
                <w:lang w:eastAsia="es-CR"/>
              </w:rPr>
            </w:pPr>
            <w:r w:rsidRPr="005B447D">
              <w:rPr>
                <w:b/>
                <w:bCs/>
                <w:lang w:eastAsia="es-CR"/>
              </w:rPr>
              <w:t>PROGRAMA</w:t>
            </w:r>
          </w:p>
        </w:tc>
        <w:tc>
          <w:tcPr>
            <w:tcW w:w="1953" w:type="dxa"/>
            <w:shd w:val="clear" w:color="auto" w:fill="auto"/>
            <w:noWrap/>
            <w:vAlign w:val="bottom"/>
            <w:hideMark/>
          </w:tcPr>
          <w:p w14:paraId="6916D9D7" w14:textId="77777777" w:rsidR="00CE2755" w:rsidRPr="005B447D" w:rsidRDefault="00CE2755" w:rsidP="00CE2755">
            <w:pPr>
              <w:jc w:val="center"/>
              <w:rPr>
                <w:b/>
                <w:bCs/>
                <w:lang w:eastAsia="es-CR"/>
              </w:rPr>
            </w:pPr>
            <w:r w:rsidRPr="005B447D">
              <w:rPr>
                <w:b/>
                <w:bCs/>
                <w:lang w:eastAsia="es-CR"/>
              </w:rPr>
              <w:t>MONTO</w:t>
            </w:r>
          </w:p>
        </w:tc>
        <w:tc>
          <w:tcPr>
            <w:tcW w:w="4395" w:type="dxa"/>
            <w:shd w:val="clear" w:color="auto" w:fill="auto"/>
            <w:noWrap/>
            <w:vAlign w:val="bottom"/>
            <w:hideMark/>
          </w:tcPr>
          <w:p w14:paraId="2CB00059" w14:textId="77777777" w:rsidR="00CE2755" w:rsidRPr="005B447D" w:rsidRDefault="00CE2755" w:rsidP="00CE2755">
            <w:pPr>
              <w:jc w:val="center"/>
              <w:rPr>
                <w:b/>
                <w:bCs/>
                <w:lang w:eastAsia="es-CR"/>
              </w:rPr>
            </w:pPr>
            <w:r w:rsidRPr="005B447D">
              <w:rPr>
                <w:b/>
                <w:bCs/>
                <w:lang w:eastAsia="es-CR"/>
              </w:rPr>
              <w:t>OBSERVACIONES</w:t>
            </w:r>
          </w:p>
        </w:tc>
      </w:tr>
      <w:tr w:rsidR="005B447D" w:rsidRPr="005B447D" w14:paraId="33B51454" w14:textId="77777777" w:rsidTr="00C12828">
        <w:trPr>
          <w:trHeight w:val="580"/>
          <w:jc w:val="center"/>
        </w:trPr>
        <w:tc>
          <w:tcPr>
            <w:tcW w:w="3145" w:type="dxa"/>
            <w:shd w:val="clear" w:color="auto" w:fill="auto"/>
            <w:noWrap/>
            <w:hideMark/>
          </w:tcPr>
          <w:p w14:paraId="593DC3D1" w14:textId="77777777" w:rsidR="00CE2755" w:rsidRPr="005B447D" w:rsidRDefault="00CE2755" w:rsidP="00CE2755">
            <w:pPr>
              <w:rPr>
                <w:lang w:eastAsia="es-CR"/>
              </w:rPr>
            </w:pPr>
            <w:r w:rsidRPr="005B447D">
              <w:rPr>
                <w:lang w:eastAsia="es-CR"/>
              </w:rPr>
              <w:t>P.926 Dirección y Administración</w:t>
            </w:r>
          </w:p>
        </w:tc>
        <w:tc>
          <w:tcPr>
            <w:tcW w:w="1953" w:type="dxa"/>
            <w:shd w:val="clear" w:color="auto" w:fill="auto"/>
            <w:noWrap/>
            <w:hideMark/>
          </w:tcPr>
          <w:p w14:paraId="318E0311" w14:textId="77777777" w:rsidR="00CE2755" w:rsidRPr="005B447D" w:rsidRDefault="00CE2755" w:rsidP="00CE2755">
            <w:pPr>
              <w:jc w:val="right"/>
              <w:rPr>
                <w:lang w:eastAsia="es-CR"/>
              </w:rPr>
            </w:pPr>
            <w:r w:rsidRPr="005B447D">
              <w:rPr>
                <w:lang w:eastAsia="es-CR"/>
              </w:rPr>
              <w:t xml:space="preserve">    2 128 008,00 </w:t>
            </w:r>
          </w:p>
        </w:tc>
        <w:tc>
          <w:tcPr>
            <w:tcW w:w="4395" w:type="dxa"/>
            <w:shd w:val="clear" w:color="auto" w:fill="auto"/>
            <w:hideMark/>
          </w:tcPr>
          <w:p w14:paraId="30186A5C" w14:textId="77777777" w:rsidR="00CE2755" w:rsidRPr="005B447D" w:rsidRDefault="00CE2755" w:rsidP="00CE2755">
            <w:pPr>
              <w:rPr>
                <w:lang w:eastAsia="es-CR"/>
              </w:rPr>
            </w:pPr>
            <w:r w:rsidRPr="005B447D">
              <w:rPr>
                <w:lang w:eastAsia="es-CR"/>
              </w:rPr>
              <w:t xml:space="preserve">Según lo propuesto en escenario 2 de la </w:t>
            </w:r>
            <w:r w:rsidRPr="005B447D">
              <w:rPr>
                <w:i/>
                <w:iCs/>
                <w:lang w:eastAsia="es-CR"/>
              </w:rPr>
              <w:t>Dirección de Gestión Humana</w:t>
            </w:r>
            <w:r w:rsidRPr="005B447D">
              <w:rPr>
                <w:lang w:eastAsia="es-CR"/>
              </w:rPr>
              <w:t>.</w:t>
            </w:r>
          </w:p>
        </w:tc>
      </w:tr>
      <w:tr w:rsidR="005B447D" w:rsidRPr="005B447D" w14:paraId="71178E27" w14:textId="77777777" w:rsidTr="00C12828">
        <w:trPr>
          <w:trHeight w:val="580"/>
          <w:jc w:val="center"/>
        </w:trPr>
        <w:tc>
          <w:tcPr>
            <w:tcW w:w="3145" w:type="dxa"/>
            <w:shd w:val="clear" w:color="auto" w:fill="auto"/>
            <w:noWrap/>
            <w:hideMark/>
          </w:tcPr>
          <w:p w14:paraId="44D9AA3D" w14:textId="77777777" w:rsidR="00CE2755" w:rsidRPr="005B447D" w:rsidRDefault="00CE2755" w:rsidP="00CE2755">
            <w:pPr>
              <w:rPr>
                <w:lang w:eastAsia="es-CR"/>
              </w:rPr>
            </w:pPr>
            <w:r w:rsidRPr="005B447D">
              <w:rPr>
                <w:lang w:eastAsia="es-CR"/>
              </w:rPr>
              <w:t>P.927 Servicio Jurisdiccional</w:t>
            </w:r>
          </w:p>
        </w:tc>
        <w:tc>
          <w:tcPr>
            <w:tcW w:w="1953" w:type="dxa"/>
            <w:shd w:val="clear" w:color="auto" w:fill="auto"/>
            <w:noWrap/>
            <w:hideMark/>
          </w:tcPr>
          <w:p w14:paraId="6D64CA30" w14:textId="77777777" w:rsidR="00CE2755" w:rsidRPr="005B447D" w:rsidRDefault="00CE2755" w:rsidP="00CE2755">
            <w:pPr>
              <w:jc w:val="right"/>
              <w:rPr>
                <w:lang w:eastAsia="es-CR"/>
              </w:rPr>
            </w:pPr>
            <w:r w:rsidRPr="005B447D">
              <w:rPr>
                <w:lang w:eastAsia="es-CR"/>
              </w:rPr>
              <w:t xml:space="preserve">    8 608 078,00 </w:t>
            </w:r>
          </w:p>
        </w:tc>
        <w:tc>
          <w:tcPr>
            <w:tcW w:w="4395" w:type="dxa"/>
            <w:shd w:val="clear" w:color="auto" w:fill="auto"/>
            <w:hideMark/>
          </w:tcPr>
          <w:p w14:paraId="4EAD8015" w14:textId="77777777" w:rsidR="00CE2755" w:rsidRPr="005B447D" w:rsidRDefault="00CE2755" w:rsidP="00CE2755">
            <w:pPr>
              <w:rPr>
                <w:lang w:eastAsia="es-CR"/>
              </w:rPr>
            </w:pPr>
            <w:r w:rsidRPr="005B447D">
              <w:rPr>
                <w:lang w:eastAsia="es-CR"/>
              </w:rPr>
              <w:t xml:space="preserve">Según lo propuesto en escenario 3 de la </w:t>
            </w:r>
            <w:r w:rsidRPr="005B447D">
              <w:rPr>
                <w:i/>
                <w:iCs/>
                <w:lang w:eastAsia="es-CR"/>
              </w:rPr>
              <w:t>Dirección de Gestión Humana</w:t>
            </w:r>
            <w:r w:rsidRPr="005B447D">
              <w:rPr>
                <w:lang w:eastAsia="es-CR"/>
              </w:rPr>
              <w:t>.</w:t>
            </w:r>
          </w:p>
        </w:tc>
      </w:tr>
      <w:tr w:rsidR="005B447D" w:rsidRPr="005B447D" w14:paraId="437E5FC5" w14:textId="77777777" w:rsidTr="00C12828">
        <w:trPr>
          <w:trHeight w:val="508"/>
          <w:jc w:val="center"/>
        </w:trPr>
        <w:tc>
          <w:tcPr>
            <w:tcW w:w="3145" w:type="dxa"/>
            <w:shd w:val="clear" w:color="auto" w:fill="auto"/>
            <w:noWrap/>
            <w:hideMark/>
          </w:tcPr>
          <w:p w14:paraId="2FB556EB" w14:textId="77777777" w:rsidR="00CE2755" w:rsidRPr="005B447D" w:rsidRDefault="00CE2755" w:rsidP="00CE2755">
            <w:pPr>
              <w:rPr>
                <w:lang w:eastAsia="es-CR"/>
              </w:rPr>
            </w:pPr>
            <w:r w:rsidRPr="005B447D">
              <w:rPr>
                <w:lang w:eastAsia="es-CR"/>
              </w:rPr>
              <w:t>P.928 O.I.J.</w:t>
            </w:r>
          </w:p>
        </w:tc>
        <w:tc>
          <w:tcPr>
            <w:tcW w:w="1953" w:type="dxa"/>
            <w:shd w:val="clear" w:color="auto" w:fill="auto"/>
            <w:noWrap/>
            <w:hideMark/>
          </w:tcPr>
          <w:p w14:paraId="5AD44CD0" w14:textId="77777777" w:rsidR="00CE2755" w:rsidRPr="005B447D" w:rsidRDefault="00CE2755" w:rsidP="00CE2755">
            <w:pPr>
              <w:jc w:val="right"/>
              <w:rPr>
                <w:lang w:eastAsia="es-CR"/>
              </w:rPr>
            </w:pPr>
            <w:r w:rsidRPr="005B447D">
              <w:rPr>
                <w:lang w:eastAsia="es-CR"/>
              </w:rPr>
              <w:t xml:space="preserve">    3 001 344,00 </w:t>
            </w:r>
          </w:p>
        </w:tc>
        <w:tc>
          <w:tcPr>
            <w:tcW w:w="4395" w:type="dxa"/>
            <w:shd w:val="clear" w:color="auto" w:fill="auto"/>
            <w:hideMark/>
          </w:tcPr>
          <w:p w14:paraId="1D93A06E" w14:textId="77777777" w:rsidR="00CE2755" w:rsidRPr="005B447D" w:rsidRDefault="00CE2755" w:rsidP="00CE2755">
            <w:pPr>
              <w:rPr>
                <w:lang w:eastAsia="es-CR"/>
              </w:rPr>
            </w:pPr>
            <w:r w:rsidRPr="005B447D">
              <w:rPr>
                <w:lang w:eastAsia="es-CR"/>
              </w:rPr>
              <w:t>Se completa el monto solicitado inicialmente.</w:t>
            </w:r>
          </w:p>
        </w:tc>
      </w:tr>
      <w:tr w:rsidR="005B447D" w:rsidRPr="005B447D" w14:paraId="57609FBA" w14:textId="77777777" w:rsidTr="00C12828">
        <w:trPr>
          <w:trHeight w:val="580"/>
          <w:jc w:val="center"/>
        </w:trPr>
        <w:tc>
          <w:tcPr>
            <w:tcW w:w="3145" w:type="dxa"/>
            <w:shd w:val="clear" w:color="auto" w:fill="auto"/>
            <w:noWrap/>
            <w:hideMark/>
          </w:tcPr>
          <w:p w14:paraId="622CF12A" w14:textId="77777777" w:rsidR="00CE2755" w:rsidRPr="005B447D" w:rsidRDefault="00CE2755" w:rsidP="00CE2755">
            <w:pPr>
              <w:rPr>
                <w:lang w:eastAsia="es-CR"/>
              </w:rPr>
            </w:pPr>
            <w:r w:rsidRPr="005B447D">
              <w:rPr>
                <w:lang w:eastAsia="es-CR"/>
              </w:rPr>
              <w:t xml:space="preserve">P. 930 Ministerio Público </w:t>
            </w:r>
          </w:p>
        </w:tc>
        <w:tc>
          <w:tcPr>
            <w:tcW w:w="1953" w:type="dxa"/>
            <w:shd w:val="clear" w:color="auto" w:fill="auto"/>
            <w:noWrap/>
            <w:hideMark/>
          </w:tcPr>
          <w:p w14:paraId="712CC7F9" w14:textId="77777777" w:rsidR="00CE2755" w:rsidRPr="005B447D" w:rsidRDefault="00CE2755" w:rsidP="00CE2755">
            <w:pPr>
              <w:jc w:val="right"/>
              <w:rPr>
                <w:lang w:eastAsia="es-CR"/>
              </w:rPr>
            </w:pPr>
            <w:r w:rsidRPr="005B447D">
              <w:rPr>
                <w:lang w:eastAsia="es-CR"/>
              </w:rPr>
              <w:t xml:space="preserve">    4 569 353,50 </w:t>
            </w:r>
          </w:p>
        </w:tc>
        <w:tc>
          <w:tcPr>
            <w:tcW w:w="4395" w:type="dxa"/>
            <w:shd w:val="clear" w:color="auto" w:fill="auto"/>
            <w:hideMark/>
          </w:tcPr>
          <w:p w14:paraId="5E0094FD" w14:textId="77777777" w:rsidR="00CE2755" w:rsidRPr="005B447D" w:rsidRDefault="00CE2755" w:rsidP="00CE2755">
            <w:pPr>
              <w:rPr>
                <w:lang w:eastAsia="es-CR"/>
              </w:rPr>
            </w:pPr>
            <w:r w:rsidRPr="005B447D">
              <w:rPr>
                <w:lang w:eastAsia="es-CR"/>
              </w:rPr>
              <w:t>Se asigna este monto considerando los distintos escenarios.</w:t>
            </w:r>
          </w:p>
        </w:tc>
      </w:tr>
      <w:tr w:rsidR="005B447D" w:rsidRPr="005B447D" w14:paraId="6DCE9886" w14:textId="77777777" w:rsidTr="00C12828">
        <w:trPr>
          <w:trHeight w:val="590"/>
          <w:jc w:val="center"/>
        </w:trPr>
        <w:tc>
          <w:tcPr>
            <w:tcW w:w="3145" w:type="dxa"/>
            <w:shd w:val="clear" w:color="auto" w:fill="auto"/>
            <w:noWrap/>
            <w:hideMark/>
          </w:tcPr>
          <w:p w14:paraId="30DC790A" w14:textId="77777777" w:rsidR="00CE2755" w:rsidRPr="005B447D" w:rsidRDefault="00CE2755" w:rsidP="00CE2755">
            <w:pPr>
              <w:rPr>
                <w:lang w:eastAsia="es-CR"/>
              </w:rPr>
            </w:pPr>
            <w:r w:rsidRPr="005B447D">
              <w:rPr>
                <w:lang w:eastAsia="es-CR"/>
              </w:rPr>
              <w:t>P. 929 Defensa Pública</w:t>
            </w:r>
          </w:p>
        </w:tc>
        <w:tc>
          <w:tcPr>
            <w:tcW w:w="1953" w:type="dxa"/>
            <w:shd w:val="clear" w:color="auto" w:fill="auto"/>
            <w:noWrap/>
            <w:hideMark/>
          </w:tcPr>
          <w:p w14:paraId="151C3FA4" w14:textId="77777777" w:rsidR="00CE2755" w:rsidRPr="005B447D" w:rsidRDefault="00CE2755" w:rsidP="00CE2755">
            <w:pPr>
              <w:jc w:val="right"/>
              <w:rPr>
                <w:lang w:eastAsia="es-CR"/>
              </w:rPr>
            </w:pPr>
            <w:r w:rsidRPr="005B447D">
              <w:rPr>
                <w:lang w:eastAsia="es-CR"/>
              </w:rPr>
              <w:t xml:space="preserve">    4 569 353,50 </w:t>
            </w:r>
          </w:p>
        </w:tc>
        <w:tc>
          <w:tcPr>
            <w:tcW w:w="4395" w:type="dxa"/>
            <w:shd w:val="clear" w:color="auto" w:fill="auto"/>
            <w:hideMark/>
          </w:tcPr>
          <w:p w14:paraId="77C2233B" w14:textId="77777777" w:rsidR="00CE2755" w:rsidRPr="005B447D" w:rsidRDefault="00CE2755" w:rsidP="00CE2755">
            <w:pPr>
              <w:rPr>
                <w:lang w:eastAsia="es-CR"/>
              </w:rPr>
            </w:pPr>
            <w:r w:rsidRPr="005B447D">
              <w:rPr>
                <w:lang w:eastAsia="es-CR"/>
              </w:rPr>
              <w:t>Se asigna este monto considerando los distintos escenarios.</w:t>
            </w:r>
          </w:p>
        </w:tc>
      </w:tr>
      <w:tr w:rsidR="005B447D" w:rsidRPr="005B447D" w14:paraId="2BBC1D94" w14:textId="77777777" w:rsidTr="00C12828">
        <w:trPr>
          <w:trHeight w:val="300"/>
          <w:jc w:val="center"/>
        </w:trPr>
        <w:tc>
          <w:tcPr>
            <w:tcW w:w="3145" w:type="dxa"/>
            <w:shd w:val="clear" w:color="auto" w:fill="auto"/>
            <w:noWrap/>
          </w:tcPr>
          <w:p w14:paraId="29BE43E4" w14:textId="77777777" w:rsidR="00CE2755" w:rsidRPr="005B447D" w:rsidRDefault="00CE2755" w:rsidP="00CE2755">
            <w:pPr>
              <w:rPr>
                <w:b/>
                <w:bCs/>
                <w:lang w:eastAsia="es-CR"/>
              </w:rPr>
            </w:pPr>
            <w:r w:rsidRPr="005B447D">
              <w:rPr>
                <w:lang w:eastAsia="es-CR"/>
              </w:rPr>
              <w:t>P.950 Servicio de Atención y Protección</w:t>
            </w:r>
          </w:p>
        </w:tc>
        <w:tc>
          <w:tcPr>
            <w:tcW w:w="1953" w:type="dxa"/>
            <w:shd w:val="clear" w:color="auto" w:fill="auto"/>
            <w:noWrap/>
          </w:tcPr>
          <w:p w14:paraId="033F5B5F" w14:textId="77777777" w:rsidR="00CE2755" w:rsidRPr="005B447D" w:rsidRDefault="00CE2755" w:rsidP="00CE2755">
            <w:pPr>
              <w:jc w:val="right"/>
              <w:rPr>
                <w:b/>
                <w:bCs/>
                <w:lang w:eastAsia="es-CR"/>
              </w:rPr>
            </w:pPr>
            <w:r w:rsidRPr="005B447D">
              <w:rPr>
                <w:lang w:eastAsia="es-CR"/>
              </w:rPr>
              <w:t xml:space="preserve">       531 959,00 </w:t>
            </w:r>
          </w:p>
        </w:tc>
        <w:tc>
          <w:tcPr>
            <w:tcW w:w="4395" w:type="dxa"/>
            <w:shd w:val="clear" w:color="auto" w:fill="auto"/>
            <w:noWrap/>
          </w:tcPr>
          <w:p w14:paraId="30A10150" w14:textId="77777777" w:rsidR="00CE2755" w:rsidRPr="005B447D" w:rsidRDefault="00CE2755" w:rsidP="00CE2755">
            <w:pPr>
              <w:rPr>
                <w:lang w:eastAsia="es-CR"/>
              </w:rPr>
            </w:pPr>
            <w:r w:rsidRPr="005B447D">
              <w:rPr>
                <w:lang w:eastAsia="es-CR"/>
              </w:rPr>
              <w:t xml:space="preserve">Según lo propuesto en escenario 3 de la </w:t>
            </w:r>
            <w:r w:rsidRPr="005B447D">
              <w:rPr>
                <w:i/>
                <w:iCs/>
                <w:lang w:eastAsia="es-CR"/>
              </w:rPr>
              <w:t>Dirección de Gestión Humana</w:t>
            </w:r>
            <w:r w:rsidRPr="005B447D">
              <w:rPr>
                <w:lang w:eastAsia="es-CR"/>
              </w:rPr>
              <w:t>.</w:t>
            </w:r>
          </w:p>
        </w:tc>
      </w:tr>
      <w:tr w:rsidR="005B447D" w:rsidRPr="005B447D" w14:paraId="638BD951" w14:textId="77777777" w:rsidTr="00C12828">
        <w:trPr>
          <w:trHeight w:val="300"/>
          <w:jc w:val="center"/>
        </w:trPr>
        <w:tc>
          <w:tcPr>
            <w:tcW w:w="3145" w:type="dxa"/>
            <w:shd w:val="clear" w:color="auto" w:fill="auto"/>
            <w:noWrap/>
            <w:hideMark/>
          </w:tcPr>
          <w:p w14:paraId="6AC77421" w14:textId="77777777" w:rsidR="00CE2755" w:rsidRPr="005B447D" w:rsidRDefault="00CE2755" w:rsidP="00CE2755">
            <w:pPr>
              <w:rPr>
                <w:b/>
                <w:bCs/>
                <w:lang w:eastAsia="es-CR"/>
              </w:rPr>
            </w:pPr>
            <w:r w:rsidRPr="005B447D">
              <w:rPr>
                <w:b/>
                <w:bCs/>
                <w:lang w:eastAsia="es-CR"/>
              </w:rPr>
              <w:t xml:space="preserve">Monto Total </w:t>
            </w:r>
          </w:p>
        </w:tc>
        <w:tc>
          <w:tcPr>
            <w:tcW w:w="1953" w:type="dxa"/>
            <w:shd w:val="clear" w:color="auto" w:fill="auto"/>
            <w:noWrap/>
            <w:vAlign w:val="bottom"/>
            <w:hideMark/>
          </w:tcPr>
          <w:p w14:paraId="00BF0D21" w14:textId="77777777" w:rsidR="00CE2755" w:rsidRPr="005B447D" w:rsidRDefault="00CE2755" w:rsidP="00CE2755">
            <w:pPr>
              <w:jc w:val="right"/>
              <w:rPr>
                <w:b/>
                <w:bCs/>
                <w:lang w:eastAsia="es-CR"/>
              </w:rPr>
            </w:pPr>
            <w:r w:rsidRPr="005B447D">
              <w:rPr>
                <w:b/>
                <w:bCs/>
                <w:lang w:eastAsia="es-CR"/>
              </w:rPr>
              <w:t xml:space="preserve">  23 408 096,00 </w:t>
            </w:r>
          </w:p>
        </w:tc>
        <w:tc>
          <w:tcPr>
            <w:tcW w:w="4395" w:type="dxa"/>
            <w:shd w:val="clear" w:color="auto" w:fill="auto"/>
            <w:noWrap/>
            <w:vAlign w:val="bottom"/>
            <w:hideMark/>
          </w:tcPr>
          <w:p w14:paraId="3C675745" w14:textId="77777777" w:rsidR="00CE2755" w:rsidRPr="005B447D" w:rsidRDefault="00CE2755" w:rsidP="00CE2755">
            <w:pPr>
              <w:rPr>
                <w:lang w:eastAsia="es-CR"/>
              </w:rPr>
            </w:pPr>
            <w:r w:rsidRPr="005B447D">
              <w:rPr>
                <w:lang w:eastAsia="es-CR"/>
              </w:rPr>
              <w:t> </w:t>
            </w:r>
          </w:p>
        </w:tc>
      </w:tr>
    </w:tbl>
    <w:p w14:paraId="071CE946" w14:textId="77777777" w:rsidR="00CE2755" w:rsidRPr="005B447D" w:rsidRDefault="00CE2755" w:rsidP="00CE2755">
      <w:pPr>
        <w:ind w:firstLine="709"/>
        <w:jc w:val="both"/>
        <w:rPr>
          <w:b/>
          <w:bCs/>
          <w:u w:color="000000"/>
          <w:shd w:val="clear" w:color="auto" w:fill="FFFFFF"/>
          <w:lang w:eastAsia="es-ES"/>
        </w:rPr>
      </w:pPr>
    </w:p>
    <w:p w14:paraId="7B2DC4AB" w14:textId="74E636CF" w:rsidR="00CE2755" w:rsidRDefault="00CE2755" w:rsidP="00CE2755">
      <w:pPr>
        <w:ind w:firstLine="709"/>
        <w:jc w:val="both"/>
        <w:rPr>
          <w:u w:color="000000"/>
          <w:shd w:val="clear" w:color="auto" w:fill="FFFFFF"/>
          <w:lang w:eastAsia="es-ES"/>
        </w:rPr>
      </w:pPr>
      <w:r w:rsidRPr="005B447D">
        <w:rPr>
          <w:b/>
          <w:bCs/>
          <w:u w:color="000000"/>
          <w:shd w:val="clear" w:color="auto" w:fill="FFFFFF"/>
          <w:lang w:eastAsia="es-ES"/>
        </w:rPr>
        <w:t>Se acordó</w:t>
      </w:r>
      <w:r w:rsidRPr="005B447D">
        <w:rPr>
          <w:u w:color="000000"/>
          <w:shd w:val="clear" w:color="auto" w:fill="FFFFFF"/>
          <w:lang w:eastAsia="es-ES"/>
        </w:rPr>
        <w:t xml:space="preserve">: </w:t>
      </w:r>
      <w:r w:rsidRPr="005B447D">
        <w:rPr>
          <w:b/>
          <w:bCs/>
          <w:u w:color="000000"/>
          <w:shd w:val="clear" w:color="auto" w:fill="FFFFFF"/>
          <w:lang w:eastAsia="es-ES"/>
        </w:rPr>
        <w:t>1)</w:t>
      </w:r>
      <w:r w:rsidRPr="005B447D">
        <w:rPr>
          <w:u w:color="000000"/>
          <w:shd w:val="clear" w:color="auto" w:fill="FFFFFF"/>
          <w:lang w:eastAsia="es-ES"/>
        </w:rPr>
        <w:t xml:space="preserve"> Aprobar la siguiente distribución del monto total de ₡23.408.096,24 (veintitrés millones cuatrocientos ocho mil noventa y seis colones con veinticuatro céntimos), por concepto de Becas, según programa presupuestario para el 2022:</w:t>
      </w:r>
    </w:p>
    <w:p w14:paraId="3ED190BF" w14:textId="77777777" w:rsidR="005B447D" w:rsidRPr="005B447D" w:rsidRDefault="005B447D" w:rsidP="00CE2755">
      <w:pPr>
        <w:ind w:firstLine="709"/>
        <w:jc w:val="both"/>
        <w:rPr>
          <w:b/>
          <w:bCs/>
          <w:kern w:val="36"/>
          <w:u w:val="single" w:color="000000"/>
          <w:shd w:val="clear" w:color="auto" w:fill="FFFFFF"/>
          <w:lang w:eastAsia="es-ES"/>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6"/>
        <w:gridCol w:w="2232"/>
      </w:tblGrid>
      <w:tr w:rsidR="005B447D" w:rsidRPr="005B447D" w14:paraId="44D79A7F" w14:textId="77777777" w:rsidTr="00C12828">
        <w:trPr>
          <w:trHeight w:val="300"/>
          <w:jc w:val="center"/>
        </w:trPr>
        <w:tc>
          <w:tcPr>
            <w:tcW w:w="4426" w:type="dxa"/>
            <w:shd w:val="clear" w:color="auto" w:fill="auto"/>
            <w:noWrap/>
            <w:vAlign w:val="bottom"/>
            <w:hideMark/>
          </w:tcPr>
          <w:p w14:paraId="25DED4B3" w14:textId="77777777" w:rsidR="00CE2755" w:rsidRPr="005B447D" w:rsidRDefault="00CE2755" w:rsidP="00CE2755">
            <w:pPr>
              <w:jc w:val="center"/>
              <w:rPr>
                <w:b/>
                <w:bCs/>
                <w:lang w:eastAsia="es-CR"/>
              </w:rPr>
            </w:pPr>
            <w:r w:rsidRPr="005B447D">
              <w:rPr>
                <w:b/>
                <w:bCs/>
                <w:lang w:eastAsia="es-CR"/>
              </w:rPr>
              <w:lastRenderedPageBreak/>
              <w:t>PROGRAMA</w:t>
            </w:r>
          </w:p>
        </w:tc>
        <w:tc>
          <w:tcPr>
            <w:tcW w:w="2232" w:type="dxa"/>
            <w:shd w:val="clear" w:color="auto" w:fill="auto"/>
            <w:noWrap/>
            <w:vAlign w:val="bottom"/>
            <w:hideMark/>
          </w:tcPr>
          <w:p w14:paraId="7092A52D" w14:textId="77777777" w:rsidR="00CE2755" w:rsidRPr="005B447D" w:rsidRDefault="00CE2755" w:rsidP="00CE2755">
            <w:pPr>
              <w:jc w:val="center"/>
              <w:rPr>
                <w:b/>
                <w:bCs/>
                <w:lang w:eastAsia="es-CR"/>
              </w:rPr>
            </w:pPr>
            <w:r w:rsidRPr="005B447D">
              <w:rPr>
                <w:b/>
                <w:bCs/>
                <w:lang w:eastAsia="es-CR"/>
              </w:rPr>
              <w:t>MONTO</w:t>
            </w:r>
          </w:p>
        </w:tc>
      </w:tr>
      <w:tr w:rsidR="005B447D" w:rsidRPr="005B447D" w14:paraId="3A899C29" w14:textId="77777777" w:rsidTr="00C12828">
        <w:trPr>
          <w:trHeight w:val="580"/>
          <w:jc w:val="center"/>
        </w:trPr>
        <w:tc>
          <w:tcPr>
            <w:tcW w:w="4426" w:type="dxa"/>
            <w:shd w:val="clear" w:color="auto" w:fill="auto"/>
            <w:noWrap/>
            <w:hideMark/>
          </w:tcPr>
          <w:p w14:paraId="1E4ECA63" w14:textId="77777777" w:rsidR="00CE2755" w:rsidRPr="005B447D" w:rsidRDefault="00CE2755" w:rsidP="00CE2755">
            <w:pPr>
              <w:rPr>
                <w:lang w:eastAsia="es-CR"/>
              </w:rPr>
            </w:pPr>
            <w:r w:rsidRPr="005B447D">
              <w:rPr>
                <w:lang w:eastAsia="es-CR"/>
              </w:rPr>
              <w:t>P.926 Dirección y Administración</w:t>
            </w:r>
          </w:p>
        </w:tc>
        <w:tc>
          <w:tcPr>
            <w:tcW w:w="2232" w:type="dxa"/>
            <w:shd w:val="clear" w:color="auto" w:fill="auto"/>
            <w:noWrap/>
            <w:hideMark/>
          </w:tcPr>
          <w:p w14:paraId="4FB7000C" w14:textId="77777777" w:rsidR="00CE2755" w:rsidRPr="005B447D" w:rsidRDefault="00CE2755" w:rsidP="00CE2755">
            <w:pPr>
              <w:jc w:val="right"/>
              <w:rPr>
                <w:lang w:eastAsia="es-CR"/>
              </w:rPr>
            </w:pPr>
            <w:r w:rsidRPr="005B447D">
              <w:rPr>
                <w:lang w:eastAsia="es-CR"/>
              </w:rPr>
              <w:t xml:space="preserve">    2 128 008,00 </w:t>
            </w:r>
          </w:p>
        </w:tc>
      </w:tr>
      <w:tr w:rsidR="005B447D" w:rsidRPr="005B447D" w14:paraId="2ACC576D" w14:textId="77777777" w:rsidTr="00C12828">
        <w:trPr>
          <w:trHeight w:val="580"/>
          <w:jc w:val="center"/>
        </w:trPr>
        <w:tc>
          <w:tcPr>
            <w:tcW w:w="4426" w:type="dxa"/>
            <w:shd w:val="clear" w:color="auto" w:fill="auto"/>
            <w:noWrap/>
            <w:hideMark/>
          </w:tcPr>
          <w:p w14:paraId="4C389587" w14:textId="77777777" w:rsidR="00CE2755" w:rsidRPr="005B447D" w:rsidRDefault="00CE2755" w:rsidP="00CE2755">
            <w:pPr>
              <w:rPr>
                <w:lang w:eastAsia="es-CR"/>
              </w:rPr>
            </w:pPr>
            <w:r w:rsidRPr="005B447D">
              <w:rPr>
                <w:lang w:eastAsia="es-CR"/>
              </w:rPr>
              <w:t>P.927 Servicio Jurisdiccional</w:t>
            </w:r>
          </w:p>
        </w:tc>
        <w:tc>
          <w:tcPr>
            <w:tcW w:w="2232" w:type="dxa"/>
            <w:shd w:val="clear" w:color="auto" w:fill="auto"/>
            <w:noWrap/>
            <w:hideMark/>
          </w:tcPr>
          <w:p w14:paraId="31CD4492" w14:textId="77777777" w:rsidR="00CE2755" w:rsidRPr="005B447D" w:rsidRDefault="00CE2755" w:rsidP="00CE2755">
            <w:pPr>
              <w:jc w:val="right"/>
              <w:rPr>
                <w:lang w:eastAsia="es-CR"/>
              </w:rPr>
            </w:pPr>
            <w:r w:rsidRPr="005B447D">
              <w:rPr>
                <w:lang w:eastAsia="es-CR"/>
              </w:rPr>
              <w:t xml:space="preserve">    8 608 078,00 </w:t>
            </w:r>
          </w:p>
        </w:tc>
      </w:tr>
      <w:tr w:rsidR="005B447D" w:rsidRPr="005B447D" w14:paraId="49F01E87" w14:textId="77777777" w:rsidTr="00C12828">
        <w:trPr>
          <w:trHeight w:val="508"/>
          <w:jc w:val="center"/>
        </w:trPr>
        <w:tc>
          <w:tcPr>
            <w:tcW w:w="4426" w:type="dxa"/>
            <w:shd w:val="clear" w:color="auto" w:fill="auto"/>
            <w:noWrap/>
            <w:hideMark/>
          </w:tcPr>
          <w:p w14:paraId="7C42C7E3" w14:textId="77777777" w:rsidR="00CE2755" w:rsidRPr="005B447D" w:rsidRDefault="00CE2755" w:rsidP="00CE2755">
            <w:pPr>
              <w:rPr>
                <w:lang w:eastAsia="es-CR"/>
              </w:rPr>
            </w:pPr>
            <w:r w:rsidRPr="005B447D">
              <w:rPr>
                <w:lang w:eastAsia="es-CR"/>
              </w:rPr>
              <w:t>P.928 O.I.J.</w:t>
            </w:r>
          </w:p>
        </w:tc>
        <w:tc>
          <w:tcPr>
            <w:tcW w:w="2232" w:type="dxa"/>
            <w:shd w:val="clear" w:color="auto" w:fill="auto"/>
            <w:noWrap/>
            <w:hideMark/>
          </w:tcPr>
          <w:p w14:paraId="28FB40C2" w14:textId="77777777" w:rsidR="00CE2755" w:rsidRPr="005B447D" w:rsidRDefault="00CE2755" w:rsidP="00CE2755">
            <w:pPr>
              <w:jc w:val="right"/>
              <w:rPr>
                <w:lang w:eastAsia="es-CR"/>
              </w:rPr>
            </w:pPr>
            <w:r w:rsidRPr="005B447D">
              <w:rPr>
                <w:lang w:eastAsia="es-CR"/>
              </w:rPr>
              <w:t xml:space="preserve">    3 001 344,00 </w:t>
            </w:r>
          </w:p>
        </w:tc>
      </w:tr>
      <w:tr w:rsidR="005B447D" w:rsidRPr="005B447D" w14:paraId="5E66BBDF" w14:textId="77777777" w:rsidTr="00C12828">
        <w:trPr>
          <w:trHeight w:val="580"/>
          <w:jc w:val="center"/>
        </w:trPr>
        <w:tc>
          <w:tcPr>
            <w:tcW w:w="4426" w:type="dxa"/>
            <w:shd w:val="clear" w:color="auto" w:fill="auto"/>
            <w:noWrap/>
            <w:hideMark/>
          </w:tcPr>
          <w:p w14:paraId="1BD008E5" w14:textId="77777777" w:rsidR="00CE2755" w:rsidRPr="005B447D" w:rsidRDefault="00CE2755" w:rsidP="00CE2755">
            <w:pPr>
              <w:rPr>
                <w:lang w:eastAsia="es-CR"/>
              </w:rPr>
            </w:pPr>
            <w:r w:rsidRPr="005B447D">
              <w:rPr>
                <w:lang w:eastAsia="es-CR"/>
              </w:rPr>
              <w:t xml:space="preserve">P. 930 Ministerio Público </w:t>
            </w:r>
          </w:p>
        </w:tc>
        <w:tc>
          <w:tcPr>
            <w:tcW w:w="2232" w:type="dxa"/>
            <w:shd w:val="clear" w:color="auto" w:fill="auto"/>
            <w:noWrap/>
            <w:hideMark/>
          </w:tcPr>
          <w:p w14:paraId="16F20998" w14:textId="77777777" w:rsidR="00CE2755" w:rsidRPr="005B447D" w:rsidRDefault="00CE2755" w:rsidP="00CE2755">
            <w:pPr>
              <w:jc w:val="right"/>
              <w:rPr>
                <w:lang w:eastAsia="es-CR"/>
              </w:rPr>
            </w:pPr>
            <w:r w:rsidRPr="005B447D">
              <w:rPr>
                <w:lang w:eastAsia="es-CR"/>
              </w:rPr>
              <w:t xml:space="preserve">    4 569 353,50 </w:t>
            </w:r>
          </w:p>
        </w:tc>
      </w:tr>
      <w:tr w:rsidR="005B447D" w:rsidRPr="005B447D" w14:paraId="23740FBD" w14:textId="77777777" w:rsidTr="00C12828">
        <w:trPr>
          <w:trHeight w:val="590"/>
          <w:jc w:val="center"/>
        </w:trPr>
        <w:tc>
          <w:tcPr>
            <w:tcW w:w="4426" w:type="dxa"/>
            <w:shd w:val="clear" w:color="auto" w:fill="auto"/>
            <w:noWrap/>
            <w:hideMark/>
          </w:tcPr>
          <w:p w14:paraId="264247EF" w14:textId="77777777" w:rsidR="00CE2755" w:rsidRPr="005B447D" w:rsidRDefault="00CE2755" w:rsidP="00CE2755">
            <w:pPr>
              <w:rPr>
                <w:lang w:eastAsia="es-CR"/>
              </w:rPr>
            </w:pPr>
            <w:r w:rsidRPr="005B447D">
              <w:rPr>
                <w:lang w:eastAsia="es-CR"/>
              </w:rPr>
              <w:t>P. 929 Defensa Pública</w:t>
            </w:r>
          </w:p>
        </w:tc>
        <w:tc>
          <w:tcPr>
            <w:tcW w:w="2232" w:type="dxa"/>
            <w:shd w:val="clear" w:color="auto" w:fill="auto"/>
            <w:noWrap/>
            <w:hideMark/>
          </w:tcPr>
          <w:p w14:paraId="57CE6135" w14:textId="77777777" w:rsidR="00CE2755" w:rsidRPr="005B447D" w:rsidRDefault="00CE2755" w:rsidP="00CE2755">
            <w:pPr>
              <w:jc w:val="right"/>
              <w:rPr>
                <w:lang w:eastAsia="es-CR"/>
              </w:rPr>
            </w:pPr>
            <w:r w:rsidRPr="005B447D">
              <w:rPr>
                <w:lang w:eastAsia="es-CR"/>
              </w:rPr>
              <w:t xml:space="preserve">    4 569 353,50 </w:t>
            </w:r>
          </w:p>
        </w:tc>
      </w:tr>
      <w:tr w:rsidR="005B447D" w:rsidRPr="005B447D" w14:paraId="49F418C0" w14:textId="77777777" w:rsidTr="00C12828">
        <w:trPr>
          <w:trHeight w:val="300"/>
          <w:jc w:val="center"/>
        </w:trPr>
        <w:tc>
          <w:tcPr>
            <w:tcW w:w="4426" w:type="dxa"/>
            <w:shd w:val="clear" w:color="auto" w:fill="auto"/>
            <w:noWrap/>
          </w:tcPr>
          <w:p w14:paraId="368C8533" w14:textId="77777777" w:rsidR="00CE2755" w:rsidRPr="005B447D" w:rsidRDefault="00CE2755" w:rsidP="00CE2755">
            <w:pPr>
              <w:rPr>
                <w:b/>
                <w:bCs/>
                <w:lang w:eastAsia="es-CR"/>
              </w:rPr>
            </w:pPr>
            <w:r w:rsidRPr="005B447D">
              <w:rPr>
                <w:lang w:eastAsia="es-CR"/>
              </w:rPr>
              <w:t>P.950 Servicio de Atención y Protección</w:t>
            </w:r>
          </w:p>
        </w:tc>
        <w:tc>
          <w:tcPr>
            <w:tcW w:w="2232" w:type="dxa"/>
            <w:shd w:val="clear" w:color="auto" w:fill="auto"/>
            <w:noWrap/>
          </w:tcPr>
          <w:p w14:paraId="47DED091" w14:textId="77777777" w:rsidR="00CE2755" w:rsidRPr="005B447D" w:rsidRDefault="00CE2755" w:rsidP="00CE2755">
            <w:pPr>
              <w:jc w:val="right"/>
              <w:rPr>
                <w:b/>
                <w:bCs/>
                <w:lang w:eastAsia="es-CR"/>
              </w:rPr>
            </w:pPr>
            <w:r w:rsidRPr="005B447D">
              <w:rPr>
                <w:lang w:eastAsia="es-CR"/>
              </w:rPr>
              <w:t xml:space="preserve">       531 959,00 </w:t>
            </w:r>
          </w:p>
        </w:tc>
      </w:tr>
      <w:tr w:rsidR="005B447D" w:rsidRPr="005B447D" w14:paraId="4777E258" w14:textId="77777777" w:rsidTr="00C12828">
        <w:trPr>
          <w:trHeight w:val="300"/>
          <w:jc w:val="center"/>
        </w:trPr>
        <w:tc>
          <w:tcPr>
            <w:tcW w:w="4426" w:type="dxa"/>
            <w:shd w:val="clear" w:color="auto" w:fill="auto"/>
            <w:noWrap/>
            <w:hideMark/>
          </w:tcPr>
          <w:p w14:paraId="346661EE" w14:textId="77777777" w:rsidR="00CE2755" w:rsidRPr="005B447D" w:rsidRDefault="00CE2755" w:rsidP="00CE2755">
            <w:pPr>
              <w:rPr>
                <w:b/>
                <w:bCs/>
                <w:lang w:eastAsia="es-CR"/>
              </w:rPr>
            </w:pPr>
            <w:r w:rsidRPr="005B447D">
              <w:rPr>
                <w:b/>
                <w:bCs/>
                <w:lang w:eastAsia="es-CR"/>
              </w:rPr>
              <w:t xml:space="preserve">Monto Total </w:t>
            </w:r>
          </w:p>
        </w:tc>
        <w:tc>
          <w:tcPr>
            <w:tcW w:w="2232" w:type="dxa"/>
            <w:shd w:val="clear" w:color="auto" w:fill="auto"/>
            <w:noWrap/>
            <w:vAlign w:val="bottom"/>
            <w:hideMark/>
          </w:tcPr>
          <w:p w14:paraId="56C7BBAE" w14:textId="77777777" w:rsidR="00CE2755" w:rsidRPr="005B447D" w:rsidRDefault="00CE2755" w:rsidP="00CE2755">
            <w:pPr>
              <w:jc w:val="right"/>
              <w:rPr>
                <w:b/>
                <w:bCs/>
                <w:lang w:eastAsia="es-CR"/>
              </w:rPr>
            </w:pPr>
            <w:r w:rsidRPr="005B447D">
              <w:rPr>
                <w:b/>
                <w:bCs/>
                <w:lang w:eastAsia="es-CR"/>
              </w:rPr>
              <w:t xml:space="preserve">  23 408 096,00 </w:t>
            </w:r>
          </w:p>
        </w:tc>
      </w:tr>
    </w:tbl>
    <w:p w14:paraId="5D332588" w14:textId="77777777" w:rsidR="00CE2755" w:rsidRPr="005B447D" w:rsidRDefault="00CE2755" w:rsidP="00CE2755"/>
    <w:p w14:paraId="31C6CF0A" w14:textId="0E33AAE6" w:rsidR="00294863" w:rsidRPr="005B447D" w:rsidRDefault="00CE2755" w:rsidP="005B447D">
      <w:pPr>
        <w:autoSpaceDE w:val="0"/>
        <w:autoSpaceDN w:val="0"/>
        <w:adjustRightInd w:val="0"/>
        <w:ind w:firstLine="709"/>
        <w:jc w:val="both"/>
        <w:rPr>
          <w:b/>
          <w:bCs/>
          <w:lang w:eastAsia="es-CR"/>
        </w:rPr>
      </w:pPr>
      <w:r w:rsidRPr="005B447D">
        <w:rPr>
          <w:b/>
          <w:bCs/>
        </w:rPr>
        <w:t>2)</w:t>
      </w:r>
      <w:r w:rsidRPr="005B447D">
        <w:t xml:space="preserve"> En relación con la estimación del costo de los especialistas en contenido para el año 2022 por un total de ₡576 921 314,64 (quinientos setenta y seis millones novecientos veintiún mil trescientos catorce colones con sesenta y cuatro céntimos), se toma nota de la estimación realizada por la Dirección de Gestión Humana, monto que se deberá incorporar como parte del presupuesto de remuneraciones para el 2022. </w:t>
      </w:r>
      <w:r w:rsidRPr="005B447D">
        <w:rPr>
          <w:b/>
          <w:bCs/>
        </w:rPr>
        <w:t>Se declara acuerdo firme.</w:t>
      </w:r>
      <w:r w:rsidR="009F45D2" w:rsidRPr="005B447D">
        <w:rPr>
          <w:b/>
          <w:bCs/>
        </w:rPr>
        <w:t>”</w:t>
      </w:r>
    </w:p>
    <w:p w14:paraId="3301832F" w14:textId="77777777" w:rsidR="00294863" w:rsidRPr="005B447D" w:rsidRDefault="00294863" w:rsidP="00CE2755">
      <w:pPr>
        <w:widowControl w:val="0"/>
        <w:autoSpaceDE w:val="0"/>
        <w:autoSpaceDN w:val="0"/>
        <w:adjustRightInd w:val="0"/>
        <w:ind w:right="851"/>
        <w:jc w:val="both"/>
      </w:pPr>
    </w:p>
    <w:p w14:paraId="5C125FAA" w14:textId="77777777" w:rsidR="009033DA" w:rsidRPr="005B447D" w:rsidRDefault="009033DA" w:rsidP="00CE2755">
      <w:pPr>
        <w:widowControl w:val="0"/>
        <w:autoSpaceDE w:val="0"/>
        <w:autoSpaceDN w:val="0"/>
        <w:adjustRightInd w:val="0"/>
        <w:ind w:right="851"/>
        <w:jc w:val="both"/>
      </w:pPr>
    </w:p>
    <w:p w14:paraId="47ECE26F" w14:textId="77777777" w:rsidR="003D6337" w:rsidRPr="005B447D" w:rsidRDefault="00561024" w:rsidP="00CE2755">
      <w:pPr>
        <w:tabs>
          <w:tab w:val="left" w:pos="4295"/>
        </w:tabs>
        <w:ind w:left="3969"/>
        <w:jc w:val="both"/>
        <w:rPr>
          <w:b/>
          <w:bCs/>
        </w:rPr>
      </w:pPr>
      <w:r w:rsidRPr="005B447D">
        <w:rPr>
          <w:b/>
          <w:bCs/>
        </w:rPr>
        <w:t>A</w:t>
      </w:r>
      <w:r w:rsidR="003D6337" w:rsidRPr="005B447D">
        <w:rPr>
          <w:b/>
          <w:bCs/>
        </w:rPr>
        <w:t xml:space="preserve">tentamente, </w:t>
      </w:r>
    </w:p>
    <w:p w14:paraId="65B7A8D2" w14:textId="77777777" w:rsidR="003D6337" w:rsidRPr="005B447D" w:rsidRDefault="003D6337" w:rsidP="00CE2755">
      <w:pPr>
        <w:ind w:left="3969"/>
        <w:jc w:val="both"/>
        <w:rPr>
          <w:b/>
          <w:bCs/>
        </w:rPr>
      </w:pPr>
    </w:p>
    <w:p w14:paraId="5AA974A0" w14:textId="652E59AA" w:rsidR="003D6337" w:rsidRPr="005B447D" w:rsidRDefault="003D6337" w:rsidP="00CE2755">
      <w:pPr>
        <w:ind w:left="3969"/>
        <w:jc w:val="both"/>
        <w:rPr>
          <w:b/>
          <w:bCs/>
          <w:lang w:val="es-ES_tradnl"/>
        </w:rPr>
      </w:pPr>
    </w:p>
    <w:p w14:paraId="3E32B868" w14:textId="77777777" w:rsidR="000E3E12" w:rsidRPr="005B447D" w:rsidRDefault="000E3E12" w:rsidP="00CE2755">
      <w:pPr>
        <w:ind w:left="3969"/>
        <w:jc w:val="both"/>
        <w:rPr>
          <w:b/>
          <w:bCs/>
          <w:lang w:val="es-ES_tradnl"/>
        </w:rPr>
      </w:pPr>
    </w:p>
    <w:p w14:paraId="31EBFCE9" w14:textId="77777777" w:rsidR="00910D0C" w:rsidRPr="005B447D" w:rsidRDefault="00910D0C" w:rsidP="00CE2755">
      <w:pPr>
        <w:ind w:left="3969"/>
        <w:jc w:val="both"/>
        <w:rPr>
          <w:b/>
          <w:bCs/>
          <w:lang w:val="es-ES_tradnl"/>
        </w:rPr>
      </w:pPr>
    </w:p>
    <w:p w14:paraId="1A4DC83F" w14:textId="77777777" w:rsidR="002D2667" w:rsidRPr="005B447D" w:rsidRDefault="002D2667" w:rsidP="00CE2755">
      <w:pPr>
        <w:tabs>
          <w:tab w:val="left" w:pos="4295"/>
        </w:tabs>
        <w:ind w:left="3969"/>
        <w:jc w:val="both"/>
        <w:rPr>
          <w:b/>
          <w:bCs/>
        </w:rPr>
      </w:pPr>
      <w:r w:rsidRPr="005B447D">
        <w:rPr>
          <w:b/>
          <w:bCs/>
        </w:rPr>
        <w:t>Licda. Vanessa Fernández Salas</w:t>
      </w:r>
    </w:p>
    <w:p w14:paraId="3507E2EB" w14:textId="77777777" w:rsidR="002D2667" w:rsidRPr="005B447D" w:rsidRDefault="002D2667" w:rsidP="00CE2755">
      <w:pPr>
        <w:tabs>
          <w:tab w:val="left" w:pos="4295"/>
        </w:tabs>
        <w:ind w:left="3969"/>
        <w:jc w:val="both"/>
        <w:rPr>
          <w:b/>
          <w:bCs/>
        </w:rPr>
      </w:pPr>
      <w:r w:rsidRPr="005B447D">
        <w:rPr>
          <w:b/>
          <w:bCs/>
        </w:rPr>
        <w:t>Prosecretaria General Interina</w:t>
      </w:r>
    </w:p>
    <w:p w14:paraId="2A95A6B5" w14:textId="0A991689" w:rsidR="00186ADE" w:rsidRPr="005B447D" w:rsidRDefault="002D2667" w:rsidP="00CE2755">
      <w:pPr>
        <w:tabs>
          <w:tab w:val="left" w:pos="4295"/>
        </w:tabs>
        <w:ind w:left="3969"/>
        <w:jc w:val="both"/>
        <w:rPr>
          <w:i/>
          <w:iCs/>
          <w:lang w:val="es-CR"/>
        </w:rPr>
      </w:pPr>
      <w:r w:rsidRPr="005B447D">
        <w:rPr>
          <w:b/>
          <w:bCs/>
        </w:rPr>
        <w:t>Secretaría General de la Corte</w:t>
      </w:r>
    </w:p>
    <w:p w14:paraId="4A29341C" w14:textId="77777777" w:rsidR="00186ADE" w:rsidRPr="005B447D" w:rsidRDefault="00186ADE" w:rsidP="00CE2755">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5B447D" w:rsidRDefault="00186ADE" w:rsidP="00CE2755">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5B447D" w:rsidRDefault="009033DA" w:rsidP="00CE2755">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4BE759BF" w:rsidR="00245A35" w:rsidRPr="005B447D" w:rsidRDefault="00790C15" w:rsidP="00CE2755">
      <w:pPr>
        <w:jc w:val="both"/>
        <w:rPr>
          <w:sz w:val="20"/>
          <w:szCs w:val="20"/>
        </w:rPr>
      </w:pPr>
      <w:r w:rsidRPr="005B447D">
        <w:rPr>
          <w:sz w:val="20"/>
          <w:szCs w:val="20"/>
        </w:rPr>
        <w:t>C</w:t>
      </w:r>
      <w:r w:rsidR="00B46B14" w:rsidRPr="005B447D">
        <w:rPr>
          <w:sz w:val="20"/>
          <w:szCs w:val="20"/>
        </w:rPr>
        <w:t>c</w:t>
      </w:r>
      <w:r w:rsidR="0029216A" w:rsidRPr="005B447D">
        <w:rPr>
          <w:sz w:val="20"/>
          <w:szCs w:val="20"/>
        </w:rPr>
        <w:t>:</w:t>
      </w:r>
    </w:p>
    <w:p w14:paraId="77E1AF34" w14:textId="17997E4D" w:rsidR="005B447D" w:rsidRPr="005B447D" w:rsidRDefault="005B447D" w:rsidP="005B447D">
      <w:pPr>
        <w:jc w:val="both"/>
        <w:rPr>
          <w:sz w:val="20"/>
          <w:szCs w:val="20"/>
        </w:rPr>
      </w:pPr>
      <w:r w:rsidRPr="005B447D">
        <w:rPr>
          <w:sz w:val="20"/>
          <w:szCs w:val="20"/>
        </w:rPr>
        <w:t>Escuela Judicial</w:t>
      </w:r>
    </w:p>
    <w:p w14:paraId="280B58A0" w14:textId="768F041F" w:rsidR="005B447D" w:rsidRPr="005B447D" w:rsidRDefault="005B447D" w:rsidP="005B447D">
      <w:pPr>
        <w:jc w:val="both"/>
        <w:rPr>
          <w:sz w:val="20"/>
          <w:szCs w:val="20"/>
        </w:rPr>
      </w:pPr>
      <w:r w:rsidRPr="005B447D">
        <w:rPr>
          <w:sz w:val="20"/>
          <w:szCs w:val="20"/>
        </w:rPr>
        <w:t>Dirección General del Organismo de Investigación Judicial</w:t>
      </w:r>
    </w:p>
    <w:p w14:paraId="5653B9FB" w14:textId="225013BB" w:rsidR="005B447D" w:rsidRPr="005B447D" w:rsidRDefault="005B447D" w:rsidP="005B447D">
      <w:pPr>
        <w:jc w:val="both"/>
        <w:rPr>
          <w:sz w:val="20"/>
          <w:szCs w:val="20"/>
        </w:rPr>
      </w:pPr>
      <w:r w:rsidRPr="005B447D">
        <w:rPr>
          <w:sz w:val="20"/>
          <w:szCs w:val="20"/>
        </w:rPr>
        <w:t>Fiscalía General de la República</w:t>
      </w:r>
    </w:p>
    <w:p w14:paraId="6512B370" w14:textId="3B24D68B" w:rsidR="005B447D" w:rsidRPr="005B447D" w:rsidRDefault="005B447D" w:rsidP="005B447D">
      <w:pPr>
        <w:jc w:val="both"/>
        <w:rPr>
          <w:sz w:val="20"/>
          <w:szCs w:val="20"/>
        </w:rPr>
      </w:pPr>
      <w:r w:rsidRPr="005B447D">
        <w:rPr>
          <w:sz w:val="20"/>
          <w:szCs w:val="20"/>
        </w:rPr>
        <w:t>Defensa Pública</w:t>
      </w:r>
    </w:p>
    <w:p w14:paraId="0F4760CD" w14:textId="462F4A0E" w:rsidR="005B447D" w:rsidRPr="005B447D" w:rsidRDefault="005B447D" w:rsidP="005B447D">
      <w:pPr>
        <w:jc w:val="both"/>
        <w:rPr>
          <w:sz w:val="20"/>
          <w:szCs w:val="20"/>
        </w:rPr>
      </w:pPr>
      <w:r w:rsidRPr="005B447D">
        <w:rPr>
          <w:sz w:val="20"/>
          <w:szCs w:val="20"/>
        </w:rPr>
        <w:t>Dirección de Gestión Humana</w:t>
      </w:r>
    </w:p>
    <w:p w14:paraId="056AC47D" w14:textId="197AC70D" w:rsidR="005B447D" w:rsidRPr="005B447D" w:rsidRDefault="005B447D" w:rsidP="005B447D">
      <w:pPr>
        <w:jc w:val="both"/>
        <w:rPr>
          <w:sz w:val="20"/>
          <w:szCs w:val="20"/>
        </w:rPr>
      </w:pPr>
      <w:r w:rsidRPr="005B447D">
        <w:rPr>
          <w:sz w:val="20"/>
          <w:szCs w:val="20"/>
        </w:rPr>
        <w:t>Oficina de Atención y Protección de Víctimas y Testigos</w:t>
      </w:r>
    </w:p>
    <w:p w14:paraId="0B7B2DDB" w14:textId="0A3F0A6A" w:rsidR="0029216A" w:rsidRPr="005B447D" w:rsidRDefault="0029216A" w:rsidP="00CE2755">
      <w:pPr>
        <w:jc w:val="both"/>
        <w:rPr>
          <w:sz w:val="20"/>
          <w:szCs w:val="20"/>
        </w:rPr>
      </w:pPr>
      <w:r w:rsidRPr="005B447D">
        <w:rPr>
          <w:sz w:val="20"/>
          <w:szCs w:val="20"/>
        </w:rPr>
        <w:t>Diligencias / Refs: (</w:t>
      </w:r>
      <w:r w:rsidR="00CE2755" w:rsidRPr="005B447D">
        <w:rPr>
          <w:b/>
          <w:bCs/>
          <w:sz w:val="20"/>
          <w:szCs w:val="20"/>
          <w:lang w:eastAsia="es-CR"/>
        </w:rPr>
        <w:t>4398-2021</w:t>
      </w:r>
      <w:r w:rsidRPr="005B447D">
        <w:rPr>
          <w:sz w:val="20"/>
          <w:szCs w:val="20"/>
        </w:rPr>
        <w:t>)</w:t>
      </w:r>
    </w:p>
    <w:p w14:paraId="44EB5DEE" w14:textId="3175C69F" w:rsidR="009F45D2" w:rsidRPr="005B447D" w:rsidRDefault="00BD347E" w:rsidP="00CE2755">
      <w:pPr>
        <w:jc w:val="both"/>
        <w:rPr>
          <w:bCs/>
          <w:i/>
          <w:iCs/>
          <w:shd w:val="clear" w:color="auto" w:fill="FFFFFF"/>
          <w:lang w:val="es-ES_tradnl"/>
        </w:rPr>
      </w:pPr>
      <w:r w:rsidRPr="005B447D">
        <w:rPr>
          <w:bCs/>
          <w:i/>
          <w:iCs/>
          <w:sz w:val="20"/>
          <w:szCs w:val="20"/>
          <w:shd w:val="clear" w:color="auto" w:fill="FFFFFF"/>
          <w:lang w:val="es-ES_tradnl"/>
        </w:rPr>
        <w:t>naguilars</w:t>
      </w:r>
    </w:p>
    <w:sectPr w:rsidR="009F45D2" w:rsidRPr="005B447D" w:rsidSect="005B447D">
      <w:headerReference w:type="even" r:id="rId35"/>
      <w:headerReference w:type="default" r:id="rId36"/>
      <w:footerReference w:type="even" r:id="rId37"/>
      <w:footerReference w:type="default" r:id="rId38"/>
      <w:headerReference w:type="first" r:id="rId39"/>
      <w:footerReference w:type="first" r:id="rId40"/>
      <w:footnotePr>
        <w:pos w:val="beneathText"/>
      </w:footnotePr>
      <w:pgSz w:w="12240" w:h="15840"/>
      <w:pgMar w:top="2372" w:right="1418" w:bottom="1985"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72BF9" w14:textId="77777777" w:rsidR="0065574B" w:rsidRDefault="0065574B">
      <w:r>
        <w:separator/>
      </w:r>
    </w:p>
  </w:endnote>
  <w:endnote w:type="continuationSeparator" w:id="0">
    <w:p w14:paraId="22F1EA90" w14:textId="77777777" w:rsidR="0065574B" w:rsidRDefault="00655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A1741" w14:textId="77777777" w:rsidR="0065574B" w:rsidRDefault="0065574B">
      <w:r>
        <w:separator/>
      </w:r>
    </w:p>
  </w:footnote>
  <w:footnote w:type="continuationSeparator" w:id="0">
    <w:p w14:paraId="54C7CCD4" w14:textId="77777777" w:rsidR="0065574B" w:rsidRDefault="00655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629AC9D" w:rsidR="00186ADE" w:rsidRDefault="009F4588">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06A396C">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9165F"/>
    <w:multiLevelType w:val="hybridMultilevel"/>
    <w:tmpl w:val="024460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DAA63F8"/>
    <w:multiLevelType w:val="multilevel"/>
    <w:tmpl w:val="846A3D56"/>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Titulo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4EC56A1"/>
    <w:multiLevelType w:val="hybridMultilevel"/>
    <w:tmpl w:val="3E384400"/>
    <w:lvl w:ilvl="0" w:tplc="5DF02EAE">
      <w:start w:val="1"/>
      <w:numFmt w:val="decimal"/>
      <w:lvlText w:val="%1."/>
      <w:lvlJc w:val="left"/>
      <w:pPr>
        <w:ind w:left="720" w:hanging="360"/>
      </w:pPr>
      <w:rPr>
        <w:rFonts w:ascii="Book Antiqua" w:hAnsi="Book Antiqu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2003D3"/>
    <w:multiLevelType w:val="hybridMultilevel"/>
    <w:tmpl w:val="46D00268"/>
    <w:lvl w:ilvl="0" w:tplc="54A4AB04">
      <w:start w:val="1"/>
      <w:numFmt w:val="decimal"/>
      <w:lvlText w:val="%1."/>
      <w:lvlJc w:val="left"/>
      <w:pPr>
        <w:ind w:left="720" w:hanging="360"/>
      </w:pPr>
      <w:rPr>
        <w:rFonts w:ascii="Cambria" w:hAnsi="Cambria" w:cs="Calibri" w:hint="default"/>
        <w:sz w:val="24"/>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1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48677A"/>
    <w:multiLevelType w:val="hybridMultilevel"/>
    <w:tmpl w:val="27A64DE4"/>
    <w:lvl w:ilvl="0" w:tplc="140A0019">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5" w15:restartNumberingAfterBreak="0">
    <w:nsid w:val="3F6121E2"/>
    <w:multiLevelType w:val="hybridMultilevel"/>
    <w:tmpl w:val="BEC888FE"/>
    <w:lvl w:ilvl="0" w:tplc="140A0001">
      <w:start w:val="1"/>
      <w:numFmt w:val="bullet"/>
      <w:lvlText w:val=""/>
      <w:lvlJc w:val="left"/>
      <w:pPr>
        <w:tabs>
          <w:tab w:val="num" w:pos="720"/>
        </w:tabs>
        <w:ind w:left="720" w:hanging="360"/>
      </w:pPr>
      <w:rPr>
        <w:rFonts w:ascii="Wingdings" w:hAnsi="Wingdings"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A2389"/>
    <w:multiLevelType w:val="hybridMultilevel"/>
    <w:tmpl w:val="DCD0D2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9" w15:restartNumberingAfterBreak="0">
    <w:nsid w:val="4A3E01C2"/>
    <w:multiLevelType w:val="hybridMultilevel"/>
    <w:tmpl w:val="2AE4C340"/>
    <w:lvl w:ilvl="0" w:tplc="1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58876CD9"/>
    <w:multiLevelType w:val="hybridMultilevel"/>
    <w:tmpl w:val="9D1233EA"/>
    <w:lvl w:ilvl="0" w:tplc="1FAA38A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EA0576"/>
    <w:multiLevelType w:val="hybridMultilevel"/>
    <w:tmpl w:val="DC369668"/>
    <w:lvl w:ilvl="0" w:tplc="BD76E410">
      <w:start w:val="1"/>
      <w:numFmt w:val="decimal"/>
      <w:lvlText w:val="%1."/>
      <w:lvlJc w:val="left"/>
      <w:pPr>
        <w:ind w:left="644" w:hanging="360"/>
      </w:pPr>
      <w:rPr>
        <w:rFonts w:hint="default"/>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6" w15:restartNumberingAfterBreak="0">
    <w:nsid w:val="60CE7F39"/>
    <w:multiLevelType w:val="hybridMultilevel"/>
    <w:tmpl w:val="6E8C94BE"/>
    <w:lvl w:ilvl="0" w:tplc="140A0001">
      <w:start w:val="1"/>
      <w:numFmt w:val="bullet"/>
      <w:lvlText w:val=""/>
      <w:lvlJc w:val="left"/>
      <w:pPr>
        <w:ind w:left="1060" w:hanging="360"/>
      </w:pPr>
      <w:rPr>
        <w:rFonts w:ascii="Symbol" w:hAnsi="Symbol" w:hint="default"/>
      </w:rPr>
    </w:lvl>
    <w:lvl w:ilvl="1" w:tplc="140A0003">
      <w:start w:val="1"/>
      <w:numFmt w:val="bullet"/>
      <w:lvlText w:val="o"/>
      <w:lvlJc w:val="left"/>
      <w:pPr>
        <w:ind w:left="1780" w:hanging="360"/>
      </w:pPr>
      <w:rPr>
        <w:rFonts w:ascii="Courier New" w:hAnsi="Courier New" w:cs="Courier New" w:hint="default"/>
      </w:rPr>
    </w:lvl>
    <w:lvl w:ilvl="2" w:tplc="140A0005" w:tentative="1">
      <w:start w:val="1"/>
      <w:numFmt w:val="bullet"/>
      <w:lvlText w:val=""/>
      <w:lvlJc w:val="left"/>
      <w:pPr>
        <w:ind w:left="2500" w:hanging="360"/>
      </w:pPr>
      <w:rPr>
        <w:rFonts w:ascii="Wingdings" w:hAnsi="Wingdings" w:hint="default"/>
      </w:rPr>
    </w:lvl>
    <w:lvl w:ilvl="3" w:tplc="140A0001" w:tentative="1">
      <w:start w:val="1"/>
      <w:numFmt w:val="bullet"/>
      <w:lvlText w:val=""/>
      <w:lvlJc w:val="left"/>
      <w:pPr>
        <w:ind w:left="3220" w:hanging="360"/>
      </w:pPr>
      <w:rPr>
        <w:rFonts w:ascii="Symbol" w:hAnsi="Symbol" w:hint="default"/>
      </w:rPr>
    </w:lvl>
    <w:lvl w:ilvl="4" w:tplc="140A0003" w:tentative="1">
      <w:start w:val="1"/>
      <w:numFmt w:val="bullet"/>
      <w:lvlText w:val="o"/>
      <w:lvlJc w:val="left"/>
      <w:pPr>
        <w:ind w:left="3940" w:hanging="360"/>
      </w:pPr>
      <w:rPr>
        <w:rFonts w:ascii="Courier New" w:hAnsi="Courier New" w:cs="Courier New" w:hint="default"/>
      </w:rPr>
    </w:lvl>
    <w:lvl w:ilvl="5" w:tplc="140A0005" w:tentative="1">
      <w:start w:val="1"/>
      <w:numFmt w:val="bullet"/>
      <w:lvlText w:val=""/>
      <w:lvlJc w:val="left"/>
      <w:pPr>
        <w:ind w:left="4660" w:hanging="360"/>
      </w:pPr>
      <w:rPr>
        <w:rFonts w:ascii="Wingdings" w:hAnsi="Wingdings" w:hint="default"/>
      </w:rPr>
    </w:lvl>
    <w:lvl w:ilvl="6" w:tplc="140A0001" w:tentative="1">
      <w:start w:val="1"/>
      <w:numFmt w:val="bullet"/>
      <w:lvlText w:val=""/>
      <w:lvlJc w:val="left"/>
      <w:pPr>
        <w:ind w:left="5380" w:hanging="360"/>
      </w:pPr>
      <w:rPr>
        <w:rFonts w:ascii="Symbol" w:hAnsi="Symbol" w:hint="default"/>
      </w:rPr>
    </w:lvl>
    <w:lvl w:ilvl="7" w:tplc="140A0003" w:tentative="1">
      <w:start w:val="1"/>
      <w:numFmt w:val="bullet"/>
      <w:lvlText w:val="o"/>
      <w:lvlJc w:val="left"/>
      <w:pPr>
        <w:ind w:left="6100" w:hanging="360"/>
      </w:pPr>
      <w:rPr>
        <w:rFonts w:ascii="Courier New" w:hAnsi="Courier New" w:cs="Courier New" w:hint="default"/>
      </w:rPr>
    </w:lvl>
    <w:lvl w:ilvl="8" w:tplc="140A0005" w:tentative="1">
      <w:start w:val="1"/>
      <w:numFmt w:val="bullet"/>
      <w:lvlText w:val=""/>
      <w:lvlJc w:val="left"/>
      <w:pPr>
        <w:ind w:left="6820" w:hanging="360"/>
      </w:pPr>
      <w:rPr>
        <w:rFonts w:ascii="Wingdings" w:hAnsi="Wingdings" w:hint="default"/>
      </w:rPr>
    </w:lvl>
  </w:abstractNum>
  <w:abstractNum w:abstractNumId="2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015162"/>
    <w:multiLevelType w:val="hybridMultilevel"/>
    <w:tmpl w:val="E7C02FDC"/>
    <w:lvl w:ilvl="0" w:tplc="140A0001">
      <w:start w:val="1"/>
      <w:numFmt w:val="bullet"/>
      <w:lvlText w:val=""/>
      <w:lvlJc w:val="left"/>
      <w:pPr>
        <w:ind w:left="1060" w:hanging="360"/>
      </w:pPr>
      <w:rPr>
        <w:rFonts w:ascii="Symbol" w:hAnsi="Symbol" w:hint="default"/>
      </w:rPr>
    </w:lvl>
    <w:lvl w:ilvl="1" w:tplc="140A0003" w:tentative="1">
      <w:start w:val="1"/>
      <w:numFmt w:val="bullet"/>
      <w:lvlText w:val="o"/>
      <w:lvlJc w:val="left"/>
      <w:pPr>
        <w:ind w:left="1780" w:hanging="360"/>
      </w:pPr>
      <w:rPr>
        <w:rFonts w:ascii="Courier New" w:hAnsi="Courier New" w:cs="Courier New" w:hint="default"/>
      </w:rPr>
    </w:lvl>
    <w:lvl w:ilvl="2" w:tplc="140A0005" w:tentative="1">
      <w:start w:val="1"/>
      <w:numFmt w:val="bullet"/>
      <w:lvlText w:val=""/>
      <w:lvlJc w:val="left"/>
      <w:pPr>
        <w:ind w:left="2500" w:hanging="360"/>
      </w:pPr>
      <w:rPr>
        <w:rFonts w:ascii="Wingdings" w:hAnsi="Wingdings" w:hint="default"/>
      </w:rPr>
    </w:lvl>
    <w:lvl w:ilvl="3" w:tplc="140A0001" w:tentative="1">
      <w:start w:val="1"/>
      <w:numFmt w:val="bullet"/>
      <w:lvlText w:val=""/>
      <w:lvlJc w:val="left"/>
      <w:pPr>
        <w:ind w:left="3220" w:hanging="360"/>
      </w:pPr>
      <w:rPr>
        <w:rFonts w:ascii="Symbol" w:hAnsi="Symbol" w:hint="default"/>
      </w:rPr>
    </w:lvl>
    <w:lvl w:ilvl="4" w:tplc="140A0003" w:tentative="1">
      <w:start w:val="1"/>
      <w:numFmt w:val="bullet"/>
      <w:lvlText w:val="o"/>
      <w:lvlJc w:val="left"/>
      <w:pPr>
        <w:ind w:left="3940" w:hanging="360"/>
      </w:pPr>
      <w:rPr>
        <w:rFonts w:ascii="Courier New" w:hAnsi="Courier New" w:cs="Courier New" w:hint="default"/>
      </w:rPr>
    </w:lvl>
    <w:lvl w:ilvl="5" w:tplc="140A0005" w:tentative="1">
      <w:start w:val="1"/>
      <w:numFmt w:val="bullet"/>
      <w:lvlText w:val=""/>
      <w:lvlJc w:val="left"/>
      <w:pPr>
        <w:ind w:left="4660" w:hanging="360"/>
      </w:pPr>
      <w:rPr>
        <w:rFonts w:ascii="Wingdings" w:hAnsi="Wingdings" w:hint="default"/>
      </w:rPr>
    </w:lvl>
    <w:lvl w:ilvl="6" w:tplc="140A0001" w:tentative="1">
      <w:start w:val="1"/>
      <w:numFmt w:val="bullet"/>
      <w:lvlText w:val=""/>
      <w:lvlJc w:val="left"/>
      <w:pPr>
        <w:ind w:left="5380" w:hanging="360"/>
      </w:pPr>
      <w:rPr>
        <w:rFonts w:ascii="Symbol" w:hAnsi="Symbol" w:hint="default"/>
      </w:rPr>
    </w:lvl>
    <w:lvl w:ilvl="7" w:tplc="140A0003" w:tentative="1">
      <w:start w:val="1"/>
      <w:numFmt w:val="bullet"/>
      <w:lvlText w:val="o"/>
      <w:lvlJc w:val="left"/>
      <w:pPr>
        <w:ind w:left="6100" w:hanging="360"/>
      </w:pPr>
      <w:rPr>
        <w:rFonts w:ascii="Courier New" w:hAnsi="Courier New" w:cs="Courier New" w:hint="default"/>
      </w:rPr>
    </w:lvl>
    <w:lvl w:ilvl="8" w:tplc="140A0005" w:tentative="1">
      <w:start w:val="1"/>
      <w:numFmt w:val="bullet"/>
      <w:lvlText w:val=""/>
      <w:lvlJc w:val="left"/>
      <w:pPr>
        <w:ind w:left="6820" w:hanging="360"/>
      </w:pPr>
      <w:rPr>
        <w:rFonts w:ascii="Wingdings" w:hAnsi="Wingdings" w:hint="default"/>
      </w:rPr>
    </w:lvl>
  </w:abstractNum>
  <w:abstractNum w:abstractNumId="2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7"/>
  </w:num>
  <w:num w:numId="3">
    <w:abstractNumId w:val="6"/>
  </w:num>
  <w:num w:numId="4">
    <w:abstractNumId w:val="27"/>
  </w:num>
  <w:num w:numId="5">
    <w:abstractNumId w:val="1"/>
  </w:num>
  <w:num w:numId="6">
    <w:abstractNumId w:val="18"/>
  </w:num>
  <w:num w:numId="7">
    <w:abstractNumId w:val="0"/>
  </w:num>
  <w:num w:numId="8">
    <w:abstractNumId w:val="13"/>
  </w:num>
  <w:num w:numId="9">
    <w:abstractNumId w:val="8"/>
  </w:num>
  <w:num w:numId="10">
    <w:abstractNumId w:val="15"/>
  </w:num>
  <w:num w:numId="11">
    <w:abstractNumId w:val="19"/>
  </w:num>
  <w:num w:numId="12">
    <w:abstractNumId w:val="14"/>
  </w:num>
  <w:num w:numId="13">
    <w:abstractNumId w:val="9"/>
  </w:num>
  <w:num w:numId="14">
    <w:abstractNumId w:val="28"/>
  </w:num>
  <w:num w:numId="15">
    <w:abstractNumId w:val="25"/>
  </w:num>
  <w:num w:numId="16">
    <w:abstractNumId w:val="26"/>
  </w:num>
  <w:num w:numId="17">
    <w:abstractNumId w:val="24"/>
  </w:num>
  <w:num w:numId="18">
    <w:abstractNumId w:val="16"/>
  </w:num>
  <w:num w:numId="19">
    <w:abstractNumId w:val="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47D"/>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74B"/>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519"/>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88"/>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685B"/>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755"/>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9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Footnote,List Paragraph2,Informe,3,FooterText,numbered,Paragraphe de liste1,Bulletr List Paragraph,列出段落,列出段落1,lp1,lp11,List Paragraph 1,Bullets"/>
    <w:basedOn w:val="Normal"/>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qFormat/>
    <w:rsid w:val="00A70E73"/>
    <w:rPr>
      <w:vertAlign w:val="superscript"/>
    </w:rPr>
  </w:style>
  <w:style w:type="paragraph" w:styleId="Listaconvietas">
    <w:name w:val="List Bullet"/>
    <w:basedOn w:val="Normal"/>
    <w:uiPriority w:val="99"/>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rsid w:val="00A70E73"/>
    <w:pPr>
      <w:spacing w:after="120" w:line="480" w:lineRule="auto"/>
    </w:pPr>
    <w:rPr>
      <w:sz w:val="20"/>
      <w:szCs w:val="20"/>
    </w:rPr>
  </w:style>
  <w:style w:type="paragraph" w:customStyle="1" w:styleId="western">
    <w:name w:val="western"/>
    <w:basedOn w:val="Normal"/>
    <w:uiPriority w:val="99"/>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Footnote Car,List Paragraph2 Car,Informe Car,3 Car,FooterText Car,numbered Car,Paragraphe de liste1 Car,列出段落 Car,列出段落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
    <w:rsid w:val="00A70E73"/>
    <w:rPr>
      <w:rFonts w:ascii="MS Sans Serif" w:hAnsi="MS Sans Serif"/>
      <w:sz w:val="24"/>
      <w:lang w:val="es-ES_tradnl" w:eastAsia="es-ES" w:bidi="ar-SA"/>
    </w:rPr>
  </w:style>
  <w:style w:type="paragraph" w:customStyle="1" w:styleId="Informal1">
    <w:name w:val="Informal1"/>
    <w:uiPriority w:val="99"/>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uiPriority w:val="99"/>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basedOn w:val="Fuentedeprrafopredeter"/>
    <w:link w:val="Ttulo4"/>
    <w:rsid w:val="00CE2755"/>
    <w:rPr>
      <w:b/>
      <w:bCs/>
      <w:sz w:val="28"/>
      <w:szCs w:val="28"/>
      <w:lang w:val="es-ES_tradnl" w:eastAsia="ar-SA"/>
    </w:rPr>
  </w:style>
  <w:style w:type="character" w:customStyle="1" w:styleId="Ttulo5Car">
    <w:name w:val="Título 5 Car"/>
    <w:basedOn w:val="Fuentedeprrafopredeter"/>
    <w:link w:val="Ttulo5"/>
    <w:rsid w:val="00CE2755"/>
    <w:rPr>
      <w:b/>
      <w:bCs/>
      <w:iCs/>
      <w:sz w:val="44"/>
      <w:szCs w:val="26"/>
      <w:u w:val="single"/>
      <w:lang w:val="es-ES_tradnl" w:eastAsia="ar-SA"/>
    </w:rPr>
  </w:style>
  <w:style w:type="character" w:customStyle="1" w:styleId="Ttulo6Car">
    <w:name w:val="Título 6 Car"/>
    <w:basedOn w:val="Fuentedeprrafopredeter"/>
    <w:link w:val="Ttulo6"/>
    <w:rsid w:val="00CE2755"/>
    <w:rPr>
      <w:b/>
      <w:bCs/>
      <w:sz w:val="22"/>
      <w:szCs w:val="22"/>
      <w:lang w:eastAsia="ar-SA"/>
    </w:rPr>
  </w:style>
  <w:style w:type="character" w:customStyle="1" w:styleId="Ttulo9Car">
    <w:name w:val="Título 9 Car"/>
    <w:basedOn w:val="Fuentedeprrafopredeter"/>
    <w:link w:val="Ttulo9"/>
    <w:rsid w:val="00CE2755"/>
    <w:rPr>
      <w:rFonts w:ascii="Arial" w:hAnsi="Arial" w:cs="Arial"/>
      <w:sz w:val="22"/>
      <w:szCs w:val="22"/>
      <w:lang w:eastAsia="ar-SA"/>
    </w:rPr>
  </w:style>
  <w:style w:type="numbering" w:customStyle="1" w:styleId="Sinlista1">
    <w:name w:val="Sin lista1"/>
    <w:next w:val="Sinlista"/>
    <w:uiPriority w:val="99"/>
    <w:semiHidden/>
    <w:unhideWhenUsed/>
    <w:rsid w:val="00CE2755"/>
  </w:style>
  <w:style w:type="character" w:customStyle="1" w:styleId="TextodegloboCar">
    <w:name w:val="Texto de globo Car"/>
    <w:basedOn w:val="Fuentedeprrafopredeter"/>
    <w:link w:val="Textodeglobo"/>
    <w:rsid w:val="00CE2755"/>
    <w:rPr>
      <w:rFonts w:ascii="Tahoma" w:hAnsi="Tahoma" w:cs="Tahoma"/>
      <w:sz w:val="16"/>
      <w:szCs w:val="16"/>
      <w:lang w:eastAsia="ar-SA"/>
    </w:rPr>
  </w:style>
  <w:style w:type="character" w:customStyle="1" w:styleId="TextodegloboCar1">
    <w:name w:val="Texto de globo Car1"/>
    <w:basedOn w:val="Fuentedeprrafopredeter"/>
    <w:uiPriority w:val="99"/>
    <w:semiHidden/>
    <w:rsid w:val="00CE2755"/>
    <w:rPr>
      <w:rFonts w:ascii="Segoe UI" w:hAnsi="Segoe UI" w:cs="Segoe UI"/>
      <w:sz w:val="18"/>
      <w:szCs w:val="18"/>
    </w:rPr>
  </w:style>
  <w:style w:type="character" w:customStyle="1" w:styleId="Textoindependiente2Car">
    <w:name w:val="Texto independiente 2 Car"/>
    <w:basedOn w:val="Fuentedeprrafopredeter"/>
    <w:link w:val="Textoindependiente2"/>
    <w:rsid w:val="00CE2755"/>
    <w:rPr>
      <w:lang w:eastAsia="ar-SA"/>
    </w:rPr>
  </w:style>
  <w:style w:type="character" w:customStyle="1" w:styleId="PiedepginaCar">
    <w:name w:val="Pie de página Car"/>
    <w:basedOn w:val="Fuentedeprrafopredeter"/>
    <w:link w:val="Piedepgina"/>
    <w:rsid w:val="00CE2755"/>
    <w:rPr>
      <w:rFonts w:ascii="Arial" w:hAnsi="Arial" w:cs="Arial"/>
      <w:sz w:val="24"/>
      <w:szCs w:val="24"/>
      <w:u w:val="single"/>
      <w:lang w:eastAsia="ar-SA"/>
    </w:rPr>
  </w:style>
  <w:style w:type="character" w:customStyle="1" w:styleId="Sangra2detindependienteCar">
    <w:name w:val="Sangría 2 de t. independiente Car"/>
    <w:basedOn w:val="Fuentedeprrafopredeter"/>
    <w:link w:val="Sangra2detindependiente"/>
    <w:rsid w:val="00CE2755"/>
    <w:rPr>
      <w:lang w:val="es-ES_tradnl" w:eastAsia="ar-SA"/>
    </w:rPr>
  </w:style>
  <w:style w:type="character" w:customStyle="1" w:styleId="MapadeldocumentoCar">
    <w:name w:val="Mapa del documento Car"/>
    <w:basedOn w:val="Fuentedeprrafopredeter"/>
    <w:link w:val="Mapadeldocumento"/>
    <w:semiHidden/>
    <w:rsid w:val="00CE2755"/>
    <w:rPr>
      <w:rFonts w:ascii="Tahoma" w:hAnsi="Tahoma" w:cs="Tahoma"/>
      <w:color w:val="000000"/>
      <w:u w:color="000000"/>
      <w:shd w:val="clear" w:color="auto" w:fill="000080"/>
    </w:rPr>
  </w:style>
  <w:style w:type="paragraph" w:styleId="Mapadeldocumento">
    <w:name w:val="Document Map"/>
    <w:basedOn w:val="Normal"/>
    <w:link w:val="MapadeldocumentoCar"/>
    <w:semiHidden/>
    <w:rsid w:val="00CE2755"/>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1">
    <w:name w:val="Mapa del documento Car1"/>
    <w:basedOn w:val="Fuentedeprrafopredeter"/>
    <w:uiPriority w:val="99"/>
    <w:semiHidden/>
    <w:rsid w:val="00CE2755"/>
    <w:rPr>
      <w:rFonts w:ascii="Segoe UI" w:hAnsi="Segoe UI" w:cs="Segoe UI"/>
      <w:sz w:val="16"/>
      <w:szCs w:val="16"/>
      <w:lang w:eastAsia="ar-SA"/>
    </w:rPr>
  </w:style>
  <w:style w:type="character" w:customStyle="1" w:styleId="estilo51">
    <w:name w:val="estilo51"/>
    <w:rsid w:val="00CE2755"/>
    <w:rPr>
      <w:rFonts w:cs="Times New Roman"/>
      <w:b/>
      <w:bCs/>
    </w:rPr>
  </w:style>
  <w:style w:type="character" w:customStyle="1" w:styleId="estilo41">
    <w:name w:val="estilo41"/>
    <w:rsid w:val="00CE2755"/>
    <w:rPr>
      <w:rFonts w:cs="Times New Roman"/>
    </w:rPr>
  </w:style>
  <w:style w:type="character" w:customStyle="1" w:styleId="TtuloCar">
    <w:name w:val="Título Car"/>
    <w:basedOn w:val="Fuentedeprrafopredeter"/>
    <w:link w:val="Ttulo"/>
    <w:rsid w:val="00CE2755"/>
    <w:rPr>
      <w:rFonts w:ascii="Arial" w:hAnsi="Arial" w:cs="Arial"/>
      <w:b/>
      <w:bCs/>
      <w:sz w:val="28"/>
      <w:szCs w:val="28"/>
    </w:rPr>
  </w:style>
  <w:style w:type="paragraph" w:customStyle="1" w:styleId="ListParagraph1">
    <w:name w:val="List Paragraph1"/>
    <w:basedOn w:val="Normal"/>
    <w:qFormat/>
    <w:rsid w:val="00CE2755"/>
    <w:pPr>
      <w:suppressAutoHyphens w:val="0"/>
      <w:ind w:left="720"/>
    </w:pPr>
    <w:rPr>
      <w:lang w:eastAsia="es-ES"/>
    </w:rPr>
  </w:style>
  <w:style w:type="character" w:customStyle="1" w:styleId="Sangra3detindependienteCar">
    <w:name w:val="Sangría 3 de t. independiente Car"/>
    <w:basedOn w:val="Fuentedeprrafopredeter"/>
    <w:link w:val="Sangra3detindependiente"/>
    <w:rsid w:val="00CE2755"/>
    <w:rPr>
      <w:sz w:val="16"/>
      <w:szCs w:val="16"/>
      <w:lang w:val="es-CR"/>
    </w:rPr>
  </w:style>
  <w:style w:type="character" w:customStyle="1" w:styleId="SubttuloCar">
    <w:name w:val="Subtítulo Car"/>
    <w:basedOn w:val="Fuentedeprrafopredeter"/>
    <w:link w:val="Subttulo"/>
    <w:rsid w:val="00CE2755"/>
    <w:rPr>
      <w:rFonts w:ascii="Arial" w:hAnsi="Arial" w:cs="Arial"/>
      <w:b/>
      <w:bCs/>
      <w:sz w:val="28"/>
      <w:szCs w:val="28"/>
      <w:u w:val="single"/>
      <w:lang w:eastAsia="ar-SA"/>
    </w:rPr>
  </w:style>
  <w:style w:type="paragraph" w:customStyle="1" w:styleId="Ttulo60">
    <w:name w:val="TÍtulo 6"/>
    <w:basedOn w:val="Normal"/>
    <w:next w:val="Normal"/>
    <w:rsid w:val="00CE2755"/>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CE2755"/>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CE2755"/>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styleId="Descripcin">
    <w:name w:val="caption"/>
    <w:aliases w:val="Epígrafe,Epígrafe2,Descripción1"/>
    <w:basedOn w:val="Normal"/>
    <w:next w:val="Normal"/>
    <w:uiPriority w:val="35"/>
    <w:qFormat/>
    <w:rsid w:val="00CE2755"/>
    <w:pPr>
      <w:widowControl w:val="0"/>
      <w:suppressAutoHyphens w:val="0"/>
      <w:autoSpaceDE w:val="0"/>
      <w:autoSpaceDN w:val="0"/>
      <w:adjustRightInd w:val="0"/>
    </w:pPr>
    <w:rPr>
      <w:rFonts w:ascii="Arial" w:hAnsi="Arial" w:cs="Arial"/>
      <w:b/>
      <w:bCs/>
      <w:sz w:val="20"/>
      <w:szCs w:val="20"/>
      <w:lang w:eastAsia="es-ES"/>
    </w:rPr>
  </w:style>
  <w:style w:type="paragraph" w:customStyle="1" w:styleId="Prrafodelista21">
    <w:name w:val="Párrafo de lista21"/>
    <w:basedOn w:val="Normal"/>
    <w:uiPriority w:val="34"/>
    <w:qFormat/>
    <w:rsid w:val="00CE2755"/>
    <w:pPr>
      <w:suppressAutoHyphens w:val="0"/>
      <w:spacing w:after="200" w:line="276" w:lineRule="auto"/>
      <w:ind w:left="720"/>
      <w:contextualSpacing/>
    </w:pPr>
    <w:rPr>
      <w:rFonts w:ascii="Calibri" w:hAnsi="Calibri"/>
      <w:sz w:val="22"/>
      <w:szCs w:val="22"/>
      <w:lang w:eastAsia="en-US"/>
    </w:rPr>
  </w:style>
  <w:style w:type="paragraph" w:customStyle="1" w:styleId="Epgrafe1">
    <w:name w:val="Epígrafe1"/>
    <w:basedOn w:val="Normal"/>
    <w:next w:val="Normal"/>
    <w:uiPriority w:val="35"/>
    <w:qFormat/>
    <w:rsid w:val="00CE2755"/>
    <w:pPr>
      <w:widowControl w:val="0"/>
      <w:suppressAutoHyphens w:val="0"/>
      <w:autoSpaceDE w:val="0"/>
      <w:autoSpaceDN w:val="0"/>
      <w:adjustRightInd w:val="0"/>
    </w:pPr>
    <w:rPr>
      <w:rFonts w:ascii="Arial" w:hAnsi="Arial" w:cs="Arial"/>
      <w:b/>
      <w:bCs/>
      <w:sz w:val="20"/>
      <w:szCs w:val="20"/>
      <w:lang w:eastAsia="es-ES"/>
    </w:rPr>
  </w:style>
  <w:style w:type="paragraph" w:customStyle="1" w:styleId="ecxttulo3">
    <w:name w:val="ecxttulo3"/>
    <w:rsid w:val="00CE2755"/>
    <w:pPr>
      <w:widowControl w:val="0"/>
      <w:autoSpaceDE w:val="0"/>
      <w:autoSpaceDN w:val="0"/>
      <w:adjustRightInd w:val="0"/>
    </w:pPr>
    <w:rPr>
      <w:rFonts w:ascii="Arial" w:hAnsi="Arial"/>
      <w:sz w:val="24"/>
      <w:szCs w:val="24"/>
    </w:rPr>
  </w:style>
  <w:style w:type="character" w:customStyle="1" w:styleId="AsuntodelcomentarioCar">
    <w:name w:val="Asunto del comentario Car"/>
    <w:basedOn w:val="TextocomentarioCar"/>
    <w:link w:val="Asuntodelcomentario"/>
    <w:uiPriority w:val="99"/>
    <w:rsid w:val="00CE2755"/>
    <w:rPr>
      <w:b/>
      <w:bCs/>
      <w:lang w:val="es-ES" w:eastAsia="ar-SA" w:bidi="ar-SA"/>
    </w:rPr>
  </w:style>
  <w:style w:type="paragraph" w:customStyle="1" w:styleId="xmsonormal">
    <w:name w:val="x_msonormal"/>
    <w:basedOn w:val="Normal"/>
    <w:qFormat/>
    <w:rsid w:val="00CE2755"/>
    <w:pPr>
      <w:suppressAutoHyphens w:val="0"/>
    </w:pPr>
    <w:rPr>
      <w:rFonts w:eastAsia="Calibri"/>
      <w:lang w:val="es-CR" w:eastAsia="es-CR"/>
    </w:rPr>
  </w:style>
  <w:style w:type="character" w:customStyle="1" w:styleId="ListLabel11">
    <w:name w:val="ListLabel 11"/>
    <w:qFormat/>
    <w:rsid w:val="00CE2755"/>
    <w:rPr>
      <w:b/>
    </w:rPr>
  </w:style>
  <w:style w:type="character" w:customStyle="1" w:styleId="x998142620-04022016">
    <w:name w:val="x_998142620-04022016"/>
    <w:basedOn w:val="Fuentedeprrafopredeter"/>
    <w:rsid w:val="00CE2755"/>
  </w:style>
  <w:style w:type="paragraph" w:customStyle="1" w:styleId="WW-Predeterminado123">
    <w:name w:val="WW-Predeterminado123"/>
    <w:next w:val="Normal"/>
    <w:rsid w:val="00CE2755"/>
    <w:pPr>
      <w:widowControl w:val="0"/>
      <w:suppressAutoHyphens/>
      <w:autoSpaceDE w:val="0"/>
    </w:pPr>
    <w:rPr>
      <w:color w:val="000000"/>
      <w:kern w:val="1"/>
      <w:lang w:eastAsia="hi-IN" w:bidi="hi-IN"/>
    </w:rPr>
  </w:style>
  <w:style w:type="character" w:customStyle="1" w:styleId="TextonotaalfinalCar">
    <w:name w:val="Texto nota al final Car"/>
    <w:basedOn w:val="Fuentedeprrafopredeter"/>
    <w:link w:val="Textonotaalfinal"/>
    <w:rsid w:val="00CE2755"/>
  </w:style>
  <w:style w:type="paragraph" w:styleId="Textonotaalfinal">
    <w:name w:val="endnote text"/>
    <w:basedOn w:val="Normal"/>
    <w:link w:val="TextonotaalfinalCar"/>
    <w:unhideWhenUsed/>
    <w:rsid w:val="00CE2755"/>
    <w:pPr>
      <w:suppressAutoHyphens w:val="0"/>
    </w:pPr>
    <w:rPr>
      <w:sz w:val="20"/>
      <w:szCs w:val="20"/>
      <w:lang w:eastAsia="es-ES"/>
    </w:rPr>
  </w:style>
  <w:style w:type="character" w:customStyle="1" w:styleId="TextonotaalfinalCar1">
    <w:name w:val="Texto nota al final Car1"/>
    <w:basedOn w:val="Fuentedeprrafopredeter"/>
    <w:uiPriority w:val="99"/>
    <w:semiHidden/>
    <w:rsid w:val="00CE2755"/>
    <w:rPr>
      <w:lang w:eastAsia="ar-SA"/>
    </w:rPr>
  </w:style>
  <w:style w:type="paragraph" w:customStyle="1" w:styleId="app-page-detaildocumentany">
    <w:name w:val="app-page-detail_document_any"/>
    <w:basedOn w:val="Normal"/>
    <w:rsid w:val="00CE2755"/>
    <w:pPr>
      <w:widowControl w:val="0"/>
      <w:suppressAutoHyphens w:val="0"/>
      <w:spacing w:line="300" w:lineRule="atLeast"/>
    </w:pPr>
    <w:rPr>
      <w:rFonts w:ascii="Arial" w:hAnsi="Arial" w:cs="Arial"/>
      <w:color w:val="000000"/>
      <w:sz w:val="21"/>
      <w:szCs w:val="21"/>
      <w:lang w:val="es-CR" w:eastAsia="es-CR"/>
    </w:rPr>
  </w:style>
  <w:style w:type="table" w:customStyle="1" w:styleId="Cuadrculaclara-nfasis61">
    <w:name w:val="Cuadrícula clara - Énfasis 61"/>
    <w:basedOn w:val="Tablanormal"/>
    <w:next w:val="Cuadrculaclara-nfasis6"/>
    <w:uiPriority w:val="62"/>
    <w:rsid w:val="00CE2755"/>
    <w:rPr>
      <w:rFonts w:ascii="Calibri" w:hAnsi="Calibri" w:cs="Calibri"/>
      <w:lang w:val="es-CR" w:eastAsia="es-C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normaltextrun">
    <w:name w:val="normaltextrun"/>
    <w:basedOn w:val="Fuentedeprrafopredeter"/>
    <w:rsid w:val="00CE2755"/>
  </w:style>
  <w:style w:type="paragraph" w:customStyle="1" w:styleId="1">
    <w:name w:val="1"/>
    <w:basedOn w:val="Normal"/>
    <w:semiHidden/>
    <w:rsid w:val="00CE2755"/>
    <w:pPr>
      <w:suppressAutoHyphens w:val="0"/>
      <w:spacing w:after="160" w:line="240" w:lineRule="exact"/>
    </w:pPr>
    <w:rPr>
      <w:rFonts w:ascii="Verdana" w:hAnsi="Verdana"/>
      <w:sz w:val="20"/>
      <w:szCs w:val="21"/>
      <w:lang w:val="en-AU" w:eastAsia="en-US"/>
    </w:rPr>
  </w:style>
  <w:style w:type="character" w:customStyle="1" w:styleId="HTMLconformatoprevioCar">
    <w:name w:val="HTML con formato previo Car"/>
    <w:basedOn w:val="Fuentedeprrafopredeter"/>
    <w:link w:val="HTMLconformatoprevio"/>
    <w:rsid w:val="00CE2755"/>
    <w:rPr>
      <w:rFonts w:ascii="Courier New" w:hAnsi="Courier New" w:cs="Courier New"/>
      <w:color w:val="000000"/>
    </w:rPr>
  </w:style>
  <w:style w:type="paragraph" w:customStyle="1" w:styleId="CarCar0">
    <w:name w:val="Car Car"/>
    <w:basedOn w:val="Normal"/>
    <w:semiHidden/>
    <w:rsid w:val="00CE2755"/>
    <w:pPr>
      <w:suppressAutoHyphens w:val="0"/>
      <w:spacing w:after="160" w:line="240" w:lineRule="exact"/>
    </w:pPr>
    <w:rPr>
      <w:rFonts w:ascii="Verdana" w:hAnsi="Verdana"/>
      <w:sz w:val="20"/>
      <w:szCs w:val="21"/>
      <w:lang w:val="en-AU" w:eastAsia="en-US"/>
    </w:rPr>
  </w:style>
  <w:style w:type="paragraph" w:customStyle="1" w:styleId="Car2">
    <w:name w:val="Car2"/>
    <w:basedOn w:val="Normal"/>
    <w:semiHidden/>
    <w:rsid w:val="00CE2755"/>
    <w:pPr>
      <w:suppressAutoHyphens w:val="0"/>
      <w:spacing w:after="160" w:line="240" w:lineRule="exact"/>
    </w:pPr>
    <w:rPr>
      <w:rFonts w:ascii="Verdana" w:hAnsi="Verdana"/>
      <w:sz w:val="20"/>
      <w:szCs w:val="21"/>
      <w:lang w:val="en-AU" w:eastAsia="en-US"/>
    </w:rPr>
  </w:style>
  <w:style w:type="paragraph" w:customStyle="1" w:styleId="CarCarCarCarCarCarCarCar">
    <w:name w:val="Car Car Car Car Car Car Car Car"/>
    <w:basedOn w:val="Normal"/>
    <w:semiHidden/>
    <w:rsid w:val="00CE2755"/>
    <w:pPr>
      <w:suppressAutoHyphens w:val="0"/>
      <w:spacing w:after="160" w:line="240" w:lineRule="exact"/>
    </w:pPr>
    <w:rPr>
      <w:rFonts w:ascii="Verdana" w:hAnsi="Verdana"/>
      <w:sz w:val="20"/>
      <w:szCs w:val="21"/>
      <w:lang w:val="en-AU" w:eastAsia="en-US"/>
    </w:rPr>
  </w:style>
  <w:style w:type="paragraph" w:customStyle="1" w:styleId="CarCar10">
    <w:name w:val="Car Car1"/>
    <w:basedOn w:val="Normal"/>
    <w:semiHidden/>
    <w:rsid w:val="00CE2755"/>
    <w:pPr>
      <w:suppressAutoHyphens w:val="0"/>
      <w:spacing w:after="160" w:line="240" w:lineRule="exact"/>
    </w:pPr>
    <w:rPr>
      <w:rFonts w:ascii="Verdana" w:hAnsi="Verdana" w:cs="Verdana"/>
      <w:sz w:val="20"/>
      <w:szCs w:val="20"/>
      <w:lang w:val="en-AU" w:eastAsia="en-US"/>
    </w:rPr>
  </w:style>
  <w:style w:type="paragraph" w:customStyle="1" w:styleId="Car10">
    <w:name w:val="Car1"/>
    <w:basedOn w:val="Normal"/>
    <w:semiHidden/>
    <w:rsid w:val="00CE2755"/>
    <w:pPr>
      <w:suppressAutoHyphens w:val="0"/>
      <w:spacing w:after="160" w:line="240" w:lineRule="exact"/>
    </w:pPr>
    <w:rPr>
      <w:rFonts w:ascii="Verdana" w:hAnsi="Verdana"/>
      <w:sz w:val="20"/>
      <w:szCs w:val="21"/>
      <w:lang w:val="en-AU" w:eastAsia="en-US"/>
    </w:rPr>
  </w:style>
  <w:style w:type="paragraph" w:styleId="Revisin">
    <w:name w:val="Revision"/>
    <w:hidden/>
    <w:uiPriority w:val="99"/>
    <w:semiHidden/>
    <w:rsid w:val="00CE2755"/>
    <w:rPr>
      <w:sz w:val="24"/>
      <w:szCs w:val="24"/>
      <w:lang w:val="es-CR"/>
    </w:rPr>
  </w:style>
  <w:style w:type="paragraph" w:customStyle="1" w:styleId="msonormal0">
    <w:name w:val="msonormal"/>
    <w:basedOn w:val="Normal"/>
    <w:rsid w:val="00CE2755"/>
    <w:pPr>
      <w:suppressAutoHyphens w:val="0"/>
      <w:spacing w:before="100" w:beforeAutospacing="1" w:after="100" w:afterAutospacing="1"/>
    </w:pPr>
    <w:rPr>
      <w:lang w:val="es-CR" w:eastAsia="es-CR"/>
    </w:rPr>
  </w:style>
  <w:style w:type="paragraph" w:customStyle="1" w:styleId="xl76">
    <w:name w:val="xl76"/>
    <w:basedOn w:val="Normal"/>
    <w:rsid w:val="00CE2755"/>
    <w:pPr>
      <w:pBdr>
        <w:bottom w:val="single" w:sz="8" w:space="0" w:color="auto"/>
        <w:right w:val="single" w:sz="8" w:space="0" w:color="auto"/>
      </w:pBdr>
      <w:shd w:val="clear" w:color="000000" w:fill="F3C85B"/>
      <w:suppressAutoHyphens w:val="0"/>
      <w:spacing w:before="100" w:beforeAutospacing="1" w:after="100" w:afterAutospacing="1"/>
      <w:textAlignment w:val="center"/>
    </w:pPr>
    <w:rPr>
      <w:b/>
      <w:bCs/>
      <w:sz w:val="22"/>
      <w:szCs w:val="22"/>
      <w:lang w:val="es-CR" w:eastAsia="es-CR"/>
    </w:rPr>
  </w:style>
  <w:style w:type="paragraph" w:customStyle="1" w:styleId="xl77">
    <w:name w:val="xl77"/>
    <w:basedOn w:val="Normal"/>
    <w:rsid w:val="00CE2755"/>
    <w:pPr>
      <w:pBdr>
        <w:bottom w:val="single" w:sz="8" w:space="0" w:color="auto"/>
        <w:right w:val="single" w:sz="8" w:space="0" w:color="auto"/>
      </w:pBdr>
      <w:shd w:val="clear" w:color="000000" w:fill="F3C85B"/>
      <w:suppressAutoHyphens w:val="0"/>
      <w:spacing w:before="100" w:beforeAutospacing="1" w:after="100" w:afterAutospacing="1"/>
      <w:jc w:val="center"/>
      <w:textAlignment w:val="center"/>
    </w:pPr>
    <w:rPr>
      <w:b/>
      <w:bCs/>
      <w:sz w:val="22"/>
      <w:szCs w:val="22"/>
      <w:lang w:val="es-CR" w:eastAsia="es-CR"/>
    </w:rPr>
  </w:style>
  <w:style w:type="paragraph" w:customStyle="1" w:styleId="xl78">
    <w:name w:val="xl78"/>
    <w:basedOn w:val="Normal"/>
    <w:rsid w:val="00CE2755"/>
    <w:pPr>
      <w:pBdr>
        <w:bottom w:val="single" w:sz="8" w:space="0" w:color="auto"/>
        <w:right w:val="single" w:sz="8" w:space="0" w:color="auto"/>
      </w:pBdr>
      <w:shd w:val="clear" w:color="000000" w:fill="F3C85B"/>
      <w:suppressAutoHyphens w:val="0"/>
      <w:spacing w:before="100" w:beforeAutospacing="1" w:after="100" w:afterAutospacing="1"/>
      <w:jc w:val="center"/>
      <w:textAlignment w:val="center"/>
    </w:pPr>
    <w:rPr>
      <w:b/>
      <w:bCs/>
      <w:sz w:val="22"/>
      <w:szCs w:val="22"/>
      <w:lang w:val="es-CR" w:eastAsia="es-CR"/>
    </w:rPr>
  </w:style>
  <w:style w:type="paragraph" w:customStyle="1" w:styleId="xl79">
    <w:name w:val="xl79"/>
    <w:basedOn w:val="Normal"/>
    <w:rsid w:val="00CE2755"/>
    <w:pPr>
      <w:pBdr>
        <w:left w:val="single" w:sz="8" w:space="0" w:color="auto"/>
        <w:bottom w:val="single" w:sz="8" w:space="0" w:color="auto"/>
      </w:pBdr>
      <w:shd w:val="clear" w:color="000000" w:fill="92CDDC"/>
      <w:suppressAutoHyphens w:val="0"/>
      <w:spacing w:before="100" w:beforeAutospacing="1" w:after="100" w:afterAutospacing="1"/>
      <w:textAlignment w:val="center"/>
    </w:pPr>
    <w:rPr>
      <w:b/>
      <w:bCs/>
      <w:sz w:val="22"/>
      <w:szCs w:val="22"/>
      <w:lang w:val="es-CR" w:eastAsia="es-CR"/>
    </w:rPr>
  </w:style>
  <w:style w:type="paragraph" w:customStyle="1" w:styleId="xl80">
    <w:name w:val="xl80"/>
    <w:basedOn w:val="Normal"/>
    <w:rsid w:val="00CE2755"/>
    <w:pPr>
      <w:pBdr>
        <w:bottom w:val="single" w:sz="8" w:space="0" w:color="auto"/>
        <w:right w:val="single" w:sz="8" w:space="0" w:color="auto"/>
      </w:pBdr>
      <w:shd w:val="clear" w:color="000000" w:fill="92CDDC"/>
      <w:suppressAutoHyphens w:val="0"/>
      <w:spacing w:before="100" w:beforeAutospacing="1" w:after="100" w:afterAutospacing="1"/>
      <w:textAlignment w:val="center"/>
    </w:pPr>
    <w:rPr>
      <w:b/>
      <w:bCs/>
      <w:sz w:val="22"/>
      <w:szCs w:val="22"/>
      <w:lang w:val="es-CR" w:eastAsia="es-CR"/>
    </w:rPr>
  </w:style>
  <w:style w:type="paragraph" w:customStyle="1" w:styleId="xl81">
    <w:name w:val="xl81"/>
    <w:basedOn w:val="Normal"/>
    <w:rsid w:val="00CE2755"/>
    <w:pPr>
      <w:pBdr>
        <w:bottom w:val="single" w:sz="8" w:space="0" w:color="auto"/>
        <w:right w:val="single" w:sz="8" w:space="0" w:color="auto"/>
      </w:pBdr>
      <w:shd w:val="clear" w:color="000000" w:fill="92CDDC"/>
      <w:suppressAutoHyphens w:val="0"/>
      <w:spacing w:before="100" w:beforeAutospacing="1" w:after="100" w:afterAutospacing="1"/>
      <w:jc w:val="center"/>
      <w:textAlignment w:val="center"/>
    </w:pPr>
    <w:rPr>
      <w:b/>
      <w:bCs/>
      <w:sz w:val="22"/>
      <w:szCs w:val="22"/>
      <w:lang w:val="es-CR" w:eastAsia="es-CR"/>
    </w:rPr>
  </w:style>
  <w:style w:type="paragraph" w:customStyle="1" w:styleId="xl82">
    <w:name w:val="xl82"/>
    <w:basedOn w:val="Normal"/>
    <w:rsid w:val="00CE2755"/>
    <w:pPr>
      <w:pBdr>
        <w:bottom w:val="single" w:sz="8" w:space="0" w:color="auto"/>
        <w:right w:val="single" w:sz="8" w:space="0" w:color="auto"/>
      </w:pBdr>
      <w:shd w:val="clear" w:color="000000" w:fill="92CDDC"/>
      <w:suppressAutoHyphens w:val="0"/>
      <w:spacing w:before="100" w:beforeAutospacing="1" w:after="100" w:afterAutospacing="1"/>
      <w:jc w:val="center"/>
      <w:textAlignment w:val="center"/>
    </w:pPr>
    <w:rPr>
      <w:b/>
      <w:bCs/>
      <w:sz w:val="22"/>
      <w:szCs w:val="22"/>
      <w:lang w:val="es-CR" w:eastAsia="es-CR"/>
    </w:rPr>
  </w:style>
  <w:style w:type="paragraph" w:customStyle="1" w:styleId="xl83">
    <w:name w:val="xl83"/>
    <w:basedOn w:val="Normal"/>
    <w:rsid w:val="00CE2755"/>
    <w:pPr>
      <w:pBdr>
        <w:left w:val="single" w:sz="8" w:space="0" w:color="auto"/>
        <w:bottom w:val="single" w:sz="8" w:space="0" w:color="auto"/>
      </w:pBdr>
      <w:shd w:val="clear" w:color="000000" w:fill="D9D9D9"/>
      <w:suppressAutoHyphens w:val="0"/>
      <w:spacing w:before="100" w:beforeAutospacing="1" w:after="100" w:afterAutospacing="1"/>
      <w:textAlignment w:val="center"/>
    </w:pPr>
    <w:rPr>
      <w:b/>
      <w:bCs/>
      <w:sz w:val="22"/>
      <w:szCs w:val="22"/>
      <w:lang w:val="es-CR" w:eastAsia="es-CR"/>
    </w:rPr>
  </w:style>
  <w:style w:type="paragraph" w:customStyle="1" w:styleId="xl84">
    <w:name w:val="xl84"/>
    <w:basedOn w:val="Normal"/>
    <w:rsid w:val="00CE2755"/>
    <w:pPr>
      <w:pBdr>
        <w:bottom w:val="single" w:sz="8" w:space="0" w:color="auto"/>
        <w:right w:val="single" w:sz="8" w:space="0" w:color="auto"/>
      </w:pBdr>
      <w:shd w:val="clear" w:color="000000" w:fill="D9D9D9"/>
      <w:suppressAutoHyphens w:val="0"/>
      <w:spacing w:before="100" w:beforeAutospacing="1" w:after="100" w:afterAutospacing="1"/>
      <w:textAlignment w:val="center"/>
    </w:pPr>
    <w:rPr>
      <w:b/>
      <w:bCs/>
      <w:sz w:val="22"/>
      <w:szCs w:val="22"/>
      <w:lang w:val="es-CR" w:eastAsia="es-CR"/>
    </w:rPr>
  </w:style>
  <w:style w:type="paragraph" w:customStyle="1" w:styleId="xl85">
    <w:name w:val="xl85"/>
    <w:basedOn w:val="Normal"/>
    <w:rsid w:val="00CE275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2"/>
      <w:szCs w:val="22"/>
      <w:lang w:val="es-CR" w:eastAsia="es-CR"/>
    </w:rPr>
  </w:style>
  <w:style w:type="paragraph" w:customStyle="1" w:styleId="xl86">
    <w:name w:val="xl86"/>
    <w:basedOn w:val="Normal"/>
    <w:rsid w:val="00CE275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2"/>
      <w:szCs w:val="22"/>
      <w:lang w:val="es-CR" w:eastAsia="es-CR"/>
    </w:rPr>
  </w:style>
  <w:style w:type="paragraph" w:customStyle="1" w:styleId="xl87">
    <w:name w:val="xl87"/>
    <w:basedOn w:val="Normal"/>
    <w:rsid w:val="00CE2755"/>
    <w:pPr>
      <w:pBdr>
        <w:left w:val="single" w:sz="8" w:space="0" w:color="auto"/>
        <w:bottom w:val="single" w:sz="8" w:space="0" w:color="auto"/>
        <w:right w:val="single" w:sz="8" w:space="0" w:color="auto"/>
      </w:pBdr>
      <w:suppressAutoHyphens w:val="0"/>
      <w:spacing w:before="100" w:beforeAutospacing="1" w:after="100" w:afterAutospacing="1"/>
      <w:textAlignment w:val="center"/>
    </w:pPr>
    <w:rPr>
      <w:sz w:val="22"/>
      <w:szCs w:val="22"/>
      <w:lang w:val="es-CR" w:eastAsia="es-CR"/>
    </w:rPr>
  </w:style>
  <w:style w:type="paragraph" w:customStyle="1" w:styleId="xl88">
    <w:name w:val="xl88"/>
    <w:basedOn w:val="Normal"/>
    <w:rsid w:val="00CE2755"/>
    <w:pPr>
      <w:pBdr>
        <w:bottom w:val="single" w:sz="8" w:space="0" w:color="auto"/>
        <w:right w:val="single" w:sz="8" w:space="0" w:color="auto"/>
      </w:pBdr>
      <w:suppressAutoHyphens w:val="0"/>
      <w:spacing w:before="100" w:beforeAutospacing="1" w:after="100" w:afterAutospacing="1"/>
      <w:textAlignment w:val="center"/>
    </w:pPr>
    <w:rPr>
      <w:sz w:val="22"/>
      <w:szCs w:val="22"/>
      <w:lang w:val="es-CR" w:eastAsia="es-CR"/>
    </w:rPr>
  </w:style>
  <w:style w:type="paragraph" w:customStyle="1" w:styleId="xl89">
    <w:name w:val="xl89"/>
    <w:basedOn w:val="Normal"/>
    <w:rsid w:val="00CE2755"/>
    <w:pPr>
      <w:pBdr>
        <w:bottom w:val="single" w:sz="8" w:space="0" w:color="auto"/>
        <w:right w:val="single" w:sz="8" w:space="0" w:color="auto"/>
      </w:pBdr>
      <w:suppressAutoHyphens w:val="0"/>
      <w:spacing w:before="100" w:beforeAutospacing="1" w:after="100" w:afterAutospacing="1"/>
      <w:jc w:val="center"/>
      <w:textAlignment w:val="center"/>
    </w:pPr>
    <w:rPr>
      <w:sz w:val="22"/>
      <w:szCs w:val="22"/>
      <w:lang w:val="es-CR" w:eastAsia="es-CR"/>
    </w:rPr>
  </w:style>
  <w:style w:type="paragraph" w:customStyle="1" w:styleId="xl90">
    <w:name w:val="xl90"/>
    <w:basedOn w:val="Normal"/>
    <w:rsid w:val="00CE2755"/>
    <w:pPr>
      <w:pBdr>
        <w:bottom w:val="single" w:sz="8" w:space="0" w:color="auto"/>
        <w:right w:val="single" w:sz="8" w:space="0" w:color="auto"/>
      </w:pBdr>
      <w:suppressAutoHyphens w:val="0"/>
      <w:spacing w:before="100" w:beforeAutospacing="1" w:after="100" w:afterAutospacing="1"/>
      <w:jc w:val="center"/>
      <w:textAlignment w:val="center"/>
    </w:pPr>
    <w:rPr>
      <w:sz w:val="22"/>
      <w:szCs w:val="22"/>
      <w:lang w:val="es-CR" w:eastAsia="es-CR"/>
    </w:rPr>
  </w:style>
  <w:style w:type="paragraph" w:customStyle="1" w:styleId="xl91">
    <w:name w:val="xl91"/>
    <w:basedOn w:val="Normal"/>
    <w:rsid w:val="00CE2755"/>
    <w:pPr>
      <w:pBdr>
        <w:left w:val="single" w:sz="8" w:space="0" w:color="auto"/>
        <w:bottom w:val="single" w:sz="8" w:space="0" w:color="auto"/>
      </w:pBdr>
      <w:suppressAutoHyphens w:val="0"/>
      <w:spacing w:before="100" w:beforeAutospacing="1" w:after="100" w:afterAutospacing="1"/>
      <w:textAlignment w:val="center"/>
    </w:pPr>
    <w:rPr>
      <w:b/>
      <w:bCs/>
      <w:sz w:val="22"/>
      <w:szCs w:val="22"/>
      <w:lang w:val="es-CR" w:eastAsia="es-CR"/>
    </w:rPr>
  </w:style>
  <w:style w:type="paragraph" w:customStyle="1" w:styleId="xl92">
    <w:name w:val="xl92"/>
    <w:basedOn w:val="Normal"/>
    <w:uiPriority w:val="99"/>
    <w:qFormat/>
    <w:rsid w:val="00CE2755"/>
    <w:pPr>
      <w:pBdr>
        <w:bottom w:val="single" w:sz="8" w:space="0" w:color="auto"/>
        <w:right w:val="single" w:sz="8" w:space="0" w:color="auto"/>
      </w:pBdr>
      <w:suppressAutoHyphens w:val="0"/>
      <w:spacing w:before="100" w:beforeAutospacing="1" w:after="100" w:afterAutospacing="1"/>
      <w:jc w:val="center"/>
      <w:textAlignment w:val="center"/>
    </w:pPr>
    <w:rPr>
      <w:b/>
      <w:bCs/>
      <w:sz w:val="22"/>
      <w:szCs w:val="22"/>
      <w:lang w:val="es-CR" w:eastAsia="es-CR"/>
    </w:rPr>
  </w:style>
  <w:style w:type="paragraph" w:customStyle="1" w:styleId="xl93">
    <w:name w:val="xl93"/>
    <w:basedOn w:val="Normal"/>
    <w:rsid w:val="00CE2755"/>
    <w:pPr>
      <w:pBdr>
        <w:bottom w:val="single" w:sz="8" w:space="0" w:color="auto"/>
        <w:right w:val="single" w:sz="8" w:space="0" w:color="auto"/>
      </w:pBdr>
      <w:suppressAutoHyphens w:val="0"/>
      <w:spacing w:before="100" w:beforeAutospacing="1" w:after="100" w:afterAutospacing="1"/>
      <w:jc w:val="center"/>
      <w:textAlignment w:val="center"/>
    </w:pPr>
    <w:rPr>
      <w:b/>
      <w:bCs/>
      <w:sz w:val="22"/>
      <w:szCs w:val="22"/>
      <w:lang w:val="es-CR" w:eastAsia="es-CR"/>
    </w:rPr>
  </w:style>
  <w:style w:type="paragraph" w:customStyle="1" w:styleId="xl94">
    <w:name w:val="xl94"/>
    <w:basedOn w:val="Normal"/>
    <w:rsid w:val="00CE2755"/>
    <w:pPr>
      <w:pBdr>
        <w:left w:val="single" w:sz="8" w:space="0" w:color="auto"/>
        <w:bottom w:val="single" w:sz="8" w:space="0" w:color="auto"/>
        <w:right w:val="single" w:sz="8" w:space="0" w:color="auto"/>
      </w:pBdr>
      <w:suppressAutoHyphens w:val="0"/>
      <w:spacing w:before="100" w:beforeAutospacing="1" w:after="100" w:afterAutospacing="1"/>
      <w:textAlignment w:val="center"/>
    </w:pPr>
    <w:rPr>
      <w:color w:val="000000"/>
      <w:sz w:val="22"/>
      <w:szCs w:val="22"/>
      <w:lang w:val="es-CR" w:eastAsia="es-CR"/>
    </w:rPr>
  </w:style>
  <w:style w:type="paragraph" w:customStyle="1" w:styleId="xl95">
    <w:name w:val="xl95"/>
    <w:basedOn w:val="Normal"/>
    <w:rsid w:val="00CE2755"/>
    <w:pPr>
      <w:pBdr>
        <w:bottom w:val="single" w:sz="8" w:space="0" w:color="auto"/>
        <w:right w:val="single" w:sz="8" w:space="0" w:color="auto"/>
      </w:pBdr>
      <w:suppressAutoHyphens w:val="0"/>
      <w:spacing w:before="100" w:beforeAutospacing="1" w:after="100" w:afterAutospacing="1"/>
      <w:jc w:val="center"/>
      <w:textAlignment w:val="center"/>
    </w:pPr>
    <w:rPr>
      <w:color w:val="000000"/>
      <w:sz w:val="22"/>
      <w:szCs w:val="22"/>
      <w:lang w:val="es-CR" w:eastAsia="es-CR"/>
    </w:rPr>
  </w:style>
  <w:style w:type="paragraph" w:customStyle="1" w:styleId="xl96">
    <w:name w:val="xl96"/>
    <w:basedOn w:val="Normal"/>
    <w:rsid w:val="00CE2755"/>
    <w:pPr>
      <w:pBdr>
        <w:bottom w:val="single" w:sz="8" w:space="0" w:color="auto"/>
        <w:right w:val="single" w:sz="8" w:space="0" w:color="auto"/>
      </w:pBdr>
      <w:suppressAutoHyphens w:val="0"/>
      <w:spacing w:before="100" w:beforeAutospacing="1" w:after="100" w:afterAutospacing="1"/>
      <w:jc w:val="center"/>
      <w:textAlignment w:val="center"/>
    </w:pPr>
    <w:rPr>
      <w:color w:val="000000"/>
      <w:sz w:val="22"/>
      <w:szCs w:val="22"/>
      <w:lang w:val="es-CR" w:eastAsia="es-CR"/>
    </w:rPr>
  </w:style>
  <w:style w:type="paragraph" w:customStyle="1" w:styleId="xl97">
    <w:name w:val="xl97"/>
    <w:basedOn w:val="Normal"/>
    <w:rsid w:val="00CE2755"/>
    <w:pPr>
      <w:pBdr>
        <w:bottom w:val="single" w:sz="8" w:space="0" w:color="auto"/>
      </w:pBdr>
      <w:shd w:val="clear" w:color="000000" w:fill="92CDDC"/>
      <w:suppressAutoHyphens w:val="0"/>
      <w:spacing w:before="100" w:beforeAutospacing="1" w:after="100" w:afterAutospacing="1"/>
      <w:jc w:val="center"/>
      <w:textAlignment w:val="center"/>
    </w:pPr>
    <w:rPr>
      <w:b/>
      <w:bCs/>
      <w:sz w:val="22"/>
      <w:szCs w:val="22"/>
      <w:lang w:val="es-CR" w:eastAsia="es-CR"/>
    </w:rPr>
  </w:style>
  <w:style w:type="paragraph" w:customStyle="1" w:styleId="xl98">
    <w:name w:val="xl98"/>
    <w:basedOn w:val="Normal"/>
    <w:rsid w:val="00CE2755"/>
    <w:pPr>
      <w:pBdr>
        <w:left w:val="single" w:sz="8" w:space="0" w:color="auto"/>
        <w:bottom w:val="single" w:sz="8" w:space="0" w:color="auto"/>
        <w:right w:val="single" w:sz="8" w:space="0" w:color="auto"/>
      </w:pBdr>
      <w:shd w:val="clear" w:color="000000" w:fill="92CDDC"/>
      <w:suppressAutoHyphens w:val="0"/>
      <w:spacing w:before="100" w:beforeAutospacing="1" w:after="100" w:afterAutospacing="1"/>
      <w:jc w:val="center"/>
      <w:textAlignment w:val="center"/>
    </w:pPr>
    <w:rPr>
      <w:b/>
      <w:bCs/>
      <w:sz w:val="22"/>
      <w:szCs w:val="22"/>
      <w:lang w:val="es-CR" w:eastAsia="es-CR"/>
    </w:rPr>
  </w:style>
  <w:style w:type="paragraph" w:customStyle="1" w:styleId="xl99">
    <w:name w:val="xl99"/>
    <w:basedOn w:val="Normal"/>
    <w:rsid w:val="00CE2755"/>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2"/>
      <w:szCs w:val="22"/>
      <w:lang w:val="es-CR" w:eastAsia="es-CR"/>
    </w:rPr>
  </w:style>
  <w:style w:type="paragraph" w:customStyle="1" w:styleId="xl118">
    <w:name w:val="xl118"/>
    <w:basedOn w:val="Normal"/>
    <w:rsid w:val="00CE2755"/>
    <w:pPr>
      <w:suppressAutoHyphens w:val="0"/>
      <w:spacing w:before="100" w:beforeAutospacing="1" w:after="100" w:afterAutospacing="1"/>
    </w:pPr>
    <w:rPr>
      <w:rFonts w:ascii="Arial" w:hAnsi="Arial" w:cs="Arial"/>
      <w:sz w:val="16"/>
      <w:szCs w:val="16"/>
      <w:lang w:val="es-CR" w:eastAsia="es-CR"/>
    </w:rPr>
  </w:style>
  <w:style w:type="paragraph" w:customStyle="1" w:styleId="xl119">
    <w:name w:val="xl119"/>
    <w:basedOn w:val="Normal"/>
    <w:rsid w:val="00CE2755"/>
    <w:pPr>
      <w:suppressAutoHyphens w:val="0"/>
      <w:spacing w:before="100" w:beforeAutospacing="1" w:after="100" w:afterAutospacing="1"/>
    </w:pPr>
    <w:rPr>
      <w:rFonts w:ascii="Arial" w:hAnsi="Arial" w:cs="Arial"/>
      <w:b/>
      <w:bCs/>
      <w:sz w:val="16"/>
      <w:szCs w:val="16"/>
      <w:lang w:val="es-CR" w:eastAsia="es-CR"/>
    </w:rPr>
  </w:style>
  <w:style w:type="paragraph" w:customStyle="1" w:styleId="xl120">
    <w:name w:val="xl120"/>
    <w:basedOn w:val="Normal"/>
    <w:rsid w:val="00CE2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CR" w:eastAsia="es-CR"/>
    </w:rPr>
  </w:style>
  <w:style w:type="paragraph" w:customStyle="1" w:styleId="xl121">
    <w:name w:val="xl121"/>
    <w:basedOn w:val="Normal"/>
    <w:rsid w:val="00CE2755"/>
    <w:pPr>
      <w:pBdr>
        <w:top w:val="single" w:sz="4" w:space="0" w:color="auto"/>
        <w:left w:val="single" w:sz="4" w:space="0" w:color="auto"/>
        <w:bottom w:val="single" w:sz="4" w:space="0" w:color="auto"/>
        <w:right w:val="single" w:sz="4" w:space="0" w:color="auto"/>
      </w:pBdr>
      <w:shd w:val="clear" w:color="C0C0C0" w:fill="4F81BD"/>
      <w:suppressAutoHyphens w:val="0"/>
      <w:spacing w:before="100" w:beforeAutospacing="1" w:after="100" w:afterAutospacing="1"/>
      <w:textAlignment w:val="center"/>
    </w:pPr>
    <w:rPr>
      <w:rFonts w:ascii="Arial" w:hAnsi="Arial" w:cs="Arial"/>
      <w:b/>
      <w:bCs/>
      <w:sz w:val="16"/>
      <w:szCs w:val="16"/>
      <w:lang w:val="es-CR" w:eastAsia="es-CR"/>
    </w:rPr>
  </w:style>
  <w:style w:type="paragraph" w:customStyle="1" w:styleId="xl122">
    <w:name w:val="xl122"/>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16"/>
      <w:szCs w:val="16"/>
      <w:lang w:val="es-CR" w:eastAsia="es-CR"/>
    </w:rPr>
  </w:style>
  <w:style w:type="paragraph" w:customStyle="1" w:styleId="xl123">
    <w:name w:val="xl123"/>
    <w:basedOn w:val="Normal"/>
    <w:rsid w:val="00CE2755"/>
    <w:pPr>
      <w:suppressAutoHyphens w:val="0"/>
      <w:spacing w:before="100" w:beforeAutospacing="1" w:after="100" w:afterAutospacing="1"/>
      <w:jc w:val="center"/>
    </w:pPr>
    <w:rPr>
      <w:rFonts w:ascii="Arial" w:hAnsi="Arial" w:cs="Arial"/>
      <w:sz w:val="16"/>
      <w:szCs w:val="16"/>
      <w:lang w:val="es-CR" w:eastAsia="es-CR"/>
    </w:rPr>
  </w:style>
  <w:style w:type="paragraph" w:customStyle="1" w:styleId="xl124">
    <w:name w:val="xl124"/>
    <w:basedOn w:val="Normal"/>
    <w:rsid w:val="00CE2755"/>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pPr>
    <w:rPr>
      <w:rFonts w:ascii="Arial" w:hAnsi="Arial" w:cs="Arial"/>
      <w:b/>
      <w:bCs/>
      <w:sz w:val="16"/>
      <w:szCs w:val="16"/>
      <w:lang w:val="es-CR" w:eastAsia="es-CR"/>
    </w:rPr>
  </w:style>
  <w:style w:type="paragraph" w:customStyle="1" w:styleId="xl125">
    <w:name w:val="xl125"/>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pPr>
    <w:rPr>
      <w:rFonts w:ascii="Arial" w:hAnsi="Arial" w:cs="Arial"/>
      <w:b/>
      <w:bCs/>
      <w:sz w:val="20"/>
      <w:szCs w:val="20"/>
      <w:lang w:val="es-CR" w:eastAsia="es-CR"/>
    </w:rPr>
  </w:style>
  <w:style w:type="paragraph" w:customStyle="1" w:styleId="xl126">
    <w:name w:val="xl126"/>
    <w:basedOn w:val="Normal"/>
    <w:rsid w:val="00CE2755"/>
    <w:pPr>
      <w:pBdr>
        <w:top w:val="single" w:sz="4" w:space="0" w:color="auto"/>
        <w:left w:val="single" w:sz="4" w:space="0" w:color="auto"/>
        <w:bottom w:val="single" w:sz="4" w:space="0" w:color="auto"/>
        <w:right w:val="single" w:sz="4" w:space="0" w:color="auto"/>
      </w:pBdr>
      <w:shd w:val="clear" w:color="C0C0C0" w:fill="4F81BD"/>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27">
    <w:name w:val="xl127"/>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28">
    <w:name w:val="xl128"/>
    <w:basedOn w:val="Normal"/>
    <w:rsid w:val="00CE2755"/>
    <w:pPr>
      <w:pBdr>
        <w:top w:val="single" w:sz="4" w:space="0" w:color="auto"/>
        <w:left w:val="single" w:sz="4" w:space="0" w:color="auto"/>
        <w:bottom w:val="single" w:sz="4" w:space="0" w:color="auto"/>
        <w:right w:val="single" w:sz="4" w:space="0" w:color="auto"/>
      </w:pBdr>
      <w:shd w:val="clear" w:color="C0C0C0" w:fill="4F81BD"/>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29">
    <w:name w:val="xl129"/>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30">
    <w:name w:val="xl130"/>
    <w:basedOn w:val="Normal"/>
    <w:rsid w:val="00CE2755"/>
    <w:pPr>
      <w:pBdr>
        <w:top w:val="single" w:sz="4" w:space="0" w:color="auto"/>
        <w:left w:val="single" w:sz="4" w:space="0" w:color="auto"/>
        <w:bottom w:val="single" w:sz="4" w:space="0" w:color="auto"/>
        <w:right w:val="single" w:sz="4" w:space="0" w:color="auto"/>
      </w:pBdr>
      <w:shd w:val="clear" w:color="C0C0C0" w:fill="4F81BD"/>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1">
    <w:name w:val="xl131"/>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2">
    <w:name w:val="xl132"/>
    <w:basedOn w:val="Normal"/>
    <w:rsid w:val="00CE2755"/>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3">
    <w:name w:val="xl133"/>
    <w:basedOn w:val="Normal"/>
    <w:rsid w:val="00CE2755"/>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134">
    <w:name w:val="xl134"/>
    <w:basedOn w:val="Normal"/>
    <w:rsid w:val="00CE2755"/>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pPr>
    <w:rPr>
      <w:rFonts w:ascii="Arial" w:hAnsi="Arial" w:cs="Arial"/>
      <w:b/>
      <w:bCs/>
      <w:sz w:val="12"/>
      <w:szCs w:val="12"/>
      <w:lang w:val="es-CR" w:eastAsia="es-CR"/>
    </w:rPr>
  </w:style>
  <w:style w:type="paragraph" w:customStyle="1" w:styleId="xl135">
    <w:name w:val="xl135"/>
    <w:basedOn w:val="Normal"/>
    <w:rsid w:val="00CE2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CR" w:eastAsia="es-CR"/>
    </w:rPr>
  </w:style>
  <w:style w:type="paragraph" w:customStyle="1" w:styleId="xl136">
    <w:name w:val="xl136"/>
    <w:basedOn w:val="Normal"/>
    <w:rsid w:val="00CE2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6"/>
      <w:szCs w:val="16"/>
      <w:lang w:val="es-CR" w:eastAsia="es-CR"/>
    </w:rPr>
  </w:style>
  <w:style w:type="paragraph" w:customStyle="1" w:styleId="xl137">
    <w:name w:val="xl137"/>
    <w:basedOn w:val="Normal"/>
    <w:rsid w:val="00CE275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2"/>
      <w:szCs w:val="12"/>
      <w:lang w:val="es-CR" w:eastAsia="es-CR"/>
    </w:rPr>
  </w:style>
  <w:style w:type="paragraph" w:customStyle="1" w:styleId="xl138">
    <w:name w:val="xl138"/>
    <w:basedOn w:val="Normal"/>
    <w:rsid w:val="00CE2755"/>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jc w:val="center"/>
      <w:textAlignment w:val="center"/>
    </w:pPr>
    <w:rPr>
      <w:rFonts w:ascii="Arial" w:hAnsi="Arial" w:cs="Arial"/>
      <w:b/>
      <w:bCs/>
      <w:sz w:val="20"/>
      <w:szCs w:val="20"/>
      <w:lang w:val="es-CR" w:eastAsia="es-CR"/>
    </w:rPr>
  </w:style>
  <w:style w:type="paragraph" w:customStyle="1" w:styleId="xl139">
    <w:name w:val="xl139"/>
    <w:basedOn w:val="Normal"/>
    <w:rsid w:val="00CE2755"/>
    <w:pPr>
      <w:pBdr>
        <w:top w:val="single" w:sz="4" w:space="0" w:color="auto"/>
        <w:left w:val="single" w:sz="4" w:space="0" w:color="auto"/>
        <w:bottom w:val="single" w:sz="4" w:space="0" w:color="auto"/>
      </w:pBdr>
      <w:shd w:val="clear" w:color="C0C0C0" w:fill="4F81BD"/>
      <w:suppressAutoHyphens w:val="0"/>
      <w:spacing w:before="100" w:beforeAutospacing="1" w:after="100" w:afterAutospacing="1"/>
      <w:textAlignment w:val="center"/>
    </w:pPr>
    <w:rPr>
      <w:rFonts w:ascii="Arial" w:hAnsi="Arial" w:cs="Arial"/>
      <w:b/>
      <w:bCs/>
      <w:sz w:val="20"/>
      <w:szCs w:val="20"/>
      <w:lang w:val="es-CR" w:eastAsia="es-CR"/>
    </w:rPr>
  </w:style>
  <w:style w:type="paragraph" w:customStyle="1" w:styleId="xl140">
    <w:name w:val="xl140"/>
    <w:basedOn w:val="Normal"/>
    <w:rsid w:val="00CE2755"/>
    <w:pPr>
      <w:pBdr>
        <w:top w:val="single" w:sz="4" w:space="0" w:color="auto"/>
        <w:bottom w:val="single" w:sz="4" w:space="0" w:color="auto"/>
        <w:right w:val="single" w:sz="4" w:space="0" w:color="auto"/>
      </w:pBdr>
      <w:shd w:val="clear" w:color="C0C0C0" w:fill="4F81BD"/>
      <w:suppressAutoHyphens w:val="0"/>
      <w:spacing w:before="100" w:beforeAutospacing="1" w:after="100" w:afterAutospacing="1"/>
      <w:textAlignment w:val="center"/>
    </w:pPr>
    <w:rPr>
      <w:rFonts w:ascii="Arial" w:hAnsi="Arial" w:cs="Arial"/>
      <w:b/>
      <w:bCs/>
      <w:sz w:val="20"/>
      <w:szCs w:val="20"/>
      <w:lang w:val="es-CR" w:eastAsia="es-CR"/>
    </w:rPr>
  </w:style>
  <w:style w:type="paragraph" w:customStyle="1" w:styleId="xxxmsonormal">
    <w:name w:val="x_xxmsonormal"/>
    <w:basedOn w:val="Normal"/>
    <w:uiPriority w:val="99"/>
    <w:rsid w:val="00CE2755"/>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Smbolodenotaalpie">
    <w:name w:val="Símbolo de nota al pie"/>
    <w:basedOn w:val="Fuentedeprrafopredeter"/>
    <w:rsid w:val="00CE2755"/>
    <w:rPr>
      <w:rFonts w:ascii="Times New Roman" w:hAnsi="Times New Roman" w:cs="Times New Roman" w:hint="default"/>
      <w:vertAlign w:val="superscript"/>
    </w:rPr>
  </w:style>
  <w:style w:type="table" w:customStyle="1" w:styleId="Tablaconcuadrcula1">
    <w:name w:val="Tabla con cuadrícula1"/>
    <w:basedOn w:val="Tablanormal"/>
    <w:next w:val="Tablaconcuadrcula"/>
    <w:uiPriority w:val="39"/>
    <w:rsid w:val="00CE275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rincipiodelformularioCar">
    <w:name w:val="z-Principio del formulario Car"/>
    <w:basedOn w:val="Fuentedeprrafopredeter"/>
    <w:link w:val="z-Principiodelformulario"/>
    <w:uiPriority w:val="99"/>
    <w:rsid w:val="00CE2755"/>
    <w:rPr>
      <w:b/>
      <w:bCs/>
      <w:i/>
      <w:iCs/>
      <w:sz w:val="24"/>
      <w:szCs w:val="24"/>
      <w:lang w:val="es-CR"/>
    </w:rPr>
  </w:style>
  <w:style w:type="character" w:customStyle="1" w:styleId="z-FinaldelformularioCar">
    <w:name w:val="z-Final del formulario Car"/>
    <w:basedOn w:val="Fuentedeprrafopredeter"/>
    <w:link w:val="z-Finaldelformulario"/>
    <w:uiPriority w:val="99"/>
    <w:rsid w:val="00CE2755"/>
  </w:style>
  <w:style w:type="paragraph" w:customStyle="1" w:styleId="xmsolistparagraph">
    <w:name w:val="x_msolistparagraph"/>
    <w:basedOn w:val="Normal"/>
    <w:rsid w:val="00CE2755"/>
    <w:pPr>
      <w:suppressAutoHyphens w:val="0"/>
    </w:pPr>
    <w:rPr>
      <w:rFonts w:ascii="Calibri" w:eastAsia="SimSun" w:hAnsi="Calibri" w:cs="Calibri"/>
      <w:sz w:val="22"/>
      <w:szCs w:val="22"/>
      <w:lang w:eastAsia="es-ES"/>
    </w:rPr>
  </w:style>
  <w:style w:type="paragraph" w:customStyle="1" w:styleId="paragraph">
    <w:name w:val="paragraph"/>
    <w:basedOn w:val="Normal"/>
    <w:qFormat/>
    <w:rsid w:val="00CE2755"/>
    <w:pPr>
      <w:suppressAutoHyphens w:val="0"/>
      <w:spacing w:before="100" w:beforeAutospacing="1" w:after="100" w:afterAutospacing="1"/>
    </w:pPr>
    <w:rPr>
      <w:lang w:val="es-CR" w:eastAsia="es-CR"/>
    </w:rPr>
  </w:style>
  <w:style w:type="character" w:customStyle="1" w:styleId="eop">
    <w:name w:val="eop"/>
    <w:basedOn w:val="Fuentedeprrafopredeter"/>
    <w:rsid w:val="00CE2755"/>
  </w:style>
  <w:style w:type="character" w:customStyle="1" w:styleId="PuestoCar">
    <w:name w:val="Puesto Car"/>
    <w:locked/>
    <w:rsid w:val="00CE2755"/>
    <w:rPr>
      <w:rFonts w:ascii="Arial" w:hAnsi="Arial"/>
      <w:b/>
      <w:bCs/>
      <w:sz w:val="36"/>
      <w:szCs w:val="36"/>
      <w:lang w:val="es-CR" w:eastAsia="es-ES" w:bidi="ar-SA"/>
    </w:rPr>
  </w:style>
  <w:style w:type="paragraph" w:customStyle="1" w:styleId="Cita1">
    <w:name w:val="Cita1"/>
    <w:basedOn w:val="Normal"/>
    <w:next w:val="Normal"/>
    <w:uiPriority w:val="29"/>
    <w:qFormat/>
    <w:rsid w:val="00CE2755"/>
    <w:pPr>
      <w:suppressAutoHyphens w:val="0"/>
      <w:spacing w:before="120" w:after="120" w:line="259" w:lineRule="auto"/>
      <w:ind w:left="720"/>
    </w:pPr>
    <w:rPr>
      <w:rFonts w:asciiTheme="minorHAnsi" w:hAnsiTheme="minorHAnsi" w:cstheme="minorBidi"/>
      <w:color w:val="44546A"/>
      <w:lang w:val="es-CR" w:eastAsia="en-US"/>
    </w:rPr>
  </w:style>
  <w:style w:type="character" w:customStyle="1" w:styleId="CitaCar">
    <w:name w:val="Cita Car"/>
    <w:basedOn w:val="Fuentedeprrafopredeter"/>
    <w:link w:val="Cita"/>
    <w:uiPriority w:val="29"/>
    <w:rsid w:val="00CE2755"/>
    <w:rPr>
      <w:color w:val="44546A"/>
      <w:sz w:val="24"/>
      <w:szCs w:val="24"/>
    </w:rPr>
  </w:style>
  <w:style w:type="paragraph" w:customStyle="1" w:styleId="Citadestacada1">
    <w:name w:val="Cita destacada1"/>
    <w:basedOn w:val="Normal"/>
    <w:next w:val="Normal"/>
    <w:uiPriority w:val="30"/>
    <w:qFormat/>
    <w:rsid w:val="00CE2755"/>
    <w:pPr>
      <w:suppressAutoHyphens w:val="0"/>
      <w:spacing w:before="100" w:beforeAutospacing="1" w:after="240"/>
      <w:ind w:left="720"/>
      <w:jc w:val="center"/>
    </w:pPr>
    <w:rPr>
      <w:rFonts w:ascii="Calibri Light" w:hAnsi="Calibri Light"/>
      <w:color w:val="44546A"/>
      <w:spacing w:val="-6"/>
      <w:sz w:val="32"/>
      <w:szCs w:val="32"/>
      <w:lang w:val="es-CR" w:eastAsia="en-US"/>
    </w:rPr>
  </w:style>
  <w:style w:type="character" w:customStyle="1" w:styleId="CitadestacadaCar">
    <w:name w:val="Cita destacada Car"/>
    <w:basedOn w:val="Fuentedeprrafopredeter"/>
    <w:link w:val="Citadestacada"/>
    <w:uiPriority w:val="30"/>
    <w:rsid w:val="00CE2755"/>
    <w:rPr>
      <w:rFonts w:ascii="Calibri Light" w:hAnsi="Calibri Light"/>
      <w:color w:val="44546A"/>
      <w:spacing w:val="-6"/>
      <w:sz w:val="32"/>
      <w:szCs w:val="32"/>
    </w:rPr>
  </w:style>
  <w:style w:type="character" w:customStyle="1" w:styleId="nfasissutil1">
    <w:name w:val="Énfasis sutil1"/>
    <w:basedOn w:val="Fuentedeprrafopredeter"/>
    <w:uiPriority w:val="19"/>
    <w:qFormat/>
    <w:rsid w:val="00CE2755"/>
    <w:rPr>
      <w:i/>
      <w:iCs/>
      <w:color w:val="595959"/>
    </w:rPr>
  </w:style>
  <w:style w:type="character" w:styleId="nfasisintenso">
    <w:name w:val="Intense Emphasis"/>
    <w:basedOn w:val="Fuentedeprrafopredeter"/>
    <w:uiPriority w:val="21"/>
    <w:qFormat/>
    <w:rsid w:val="00CE2755"/>
    <w:rPr>
      <w:b/>
      <w:bCs/>
      <w:i/>
      <w:iCs/>
    </w:rPr>
  </w:style>
  <w:style w:type="character" w:customStyle="1" w:styleId="Referenciasutil1">
    <w:name w:val="Referencia sutil1"/>
    <w:basedOn w:val="Fuentedeprrafopredeter"/>
    <w:uiPriority w:val="31"/>
    <w:qFormat/>
    <w:rsid w:val="00CE2755"/>
    <w:rPr>
      <w:smallCaps/>
      <w:color w:val="595959"/>
      <w:u w:val="none" w:color="7F7F7F"/>
      <w:bdr w:val="none" w:sz="0" w:space="0" w:color="auto"/>
    </w:rPr>
  </w:style>
  <w:style w:type="character" w:customStyle="1" w:styleId="Referenciaintensa1">
    <w:name w:val="Referencia intensa1"/>
    <w:basedOn w:val="Fuentedeprrafopredeter"/>
    <w:uiPriority w:val="32"/>
    <w:qFormat/>
    <w:rsid w:val="00CE2755"/>
    <w:rPr>
      <w:b/>
      <w:bCs/>
      <w:smallCaps/>
      <w:color w:val="44546A"/>
      <w:u w:val="single"/>
    </w:rPr>
  </w:style>
  <w:style w:type="character" w:styleId="Ttulodellibro">
    <w:name w:val="Book Title"/>
    <w:basedOn w:val="Fuentedeprrafopredeter"/>
    <w:uiPriority w:val="33"/>
    <w:qFormat/>
    <w:rsid w:val="00CE2755"/>
    <w:rPr>
      <w:b/>
      <w:bCs/>
      <w:smallCaps/>
      <w:spacing w:val="10"/>
    </w:rPr>
  </w:style>
  <w:style w:type="paragraph" w:customStyle="1" w:styleId="TtuloTDC1">
    <w:name w:val="Título TDC1"/>
    <w:basedOn w:val="Ttulo1"/>
    <w:next w:val="Normal"/>
    <w:uiPriority w:val="39"/>
    <w:unhideWhenUsed/>
    <w:qFormat/>
    <w:rsid w:val="00CE2755"/>
    <w:pPr>
      <w:keepLines/>
      <w:suppressAutoHyphens w:val="0"/>
      <w:spacing w:before="400" w:after="40"/>
      <w:outlineLvl w:val="9"/>
    </w:pPr>
    <w:rPr>
      <w:rFonts w:ascii="Calibri Light" w:hAnsi="Calibri Light" w:cs="Times New Roman"/>
      <w:b w:val="0"/>
      <w:bCs w:val="0"/>
      <w:color w:val="1F3864"/>
      <w:kern w:val="0"/>
      <w:sz w:val="36"/>
      <w:szCs w:val="36"/>
      <w:u w:val="none"/>
      <w:lang w:val="es-CR" w:eastAsia="en-US"/>
    </w:rPr>
  </w:style>
  <w:style w:type="character" w:customStyle="1" w:styleId="Ancladenotaalpie">
    <w:name w:val="Ancla de nota al pie"/>
    <w:rsid w:val="00CE2755"/>
    <w:rPr>
      <w:vertAlign w:val="superscript"/>
    </w:rPr>
  </w:style>
  <w:style w:type="table" w:customStyle="1" w:styleId="Tablaconcuadrcula4-nfasis11">
    <w:name w:val="Tabla con cuadrícula 4 - Énfasis 11"/>
    <w:basedOn w:val="Tablanormal"/>
    <w:uiPriority w:val="49"/>
    <w:rsid w:val="00CE2755"/>
    <w:rPr>
      <w:rFonts w:asciiTheme="minorHAnsi" w:eastAsiaTheme="minorHAnsi" w:hAnsiTheme="minorHAnsi" w:cstheme="minorBidi"/>
      <w:sz w:val="24"/>
      <w:szCs w:val="24"/>
      <w:lang w:val="es-ES_tradnl"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rmaltextrun1">
    <w:name w:val="normaltextrun1"/>
    <w:basedOn w:val="Fuentedeprrafopredeter"/>
    <w:qFormat/>
    <w:rsid w:val="00CE2755"/>
    <w:rPr>
      <w:rFonts w:ascii="Arial" w:hAnsi="Arial" w:cs="Arial"/>
    </w:rPr>
  </w:style>
  <w:style w:type="table" w:customStyle="1" w:styleId="Tabladecuadrcula1clara-nfasis11">
    <w:name w:val="Tabla de cuadrícula 1 clara - Énfasis 11"/>
    <w:basedOn w:val="Tablanormal"/>
    <w:next w:val="Tablaconcuadrcula1clara-nfasis1"/>
    <w:uiPriority w:val="46"/>
    <w:rsid w:val="00CE2755"/>
    <w:rPr>
      <w:rFonts w:asciiTheme="minorHAnsi" w:eastAsiaTheme="minorHAnsi" w:hAnsiTheme="minorHAnsi" w:cstheme="minorBid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
    <w:name w:val="Table Grid0"/>
    <w:rsid w:val="00CE2755"/>
    <w:rPr>
      <w:rFonts w:asciiTheme="minorHAnsi" w:hAnsiTheme="minorHAnsi" w:cstheme="minorBidi"/>
      <w:sz w:val="22"/>
      <w:szCs w:val="22"/>
      <w:lang w:val="es-CR" w:eastAsia="es-CR"/>
    </w:rPr>
    <w:tblPr>
      <w:tblCellMar>
        <w:top w:w="0" w:type="dxa"/>
        <w:left w:w="0" w:type="dxa"/>
        <w:bottom w:w="0" w:type="dxa"/>
        <w:right w:w="0" w:type="dxa"/>
      </w:tblCellMar>
    </w:tblPr>
  </w:style>
  <w:style w:type="paragraph" w:customStyle="1" w:styleId="Textodecampo">
    <w:name w:val="Texto de campo"/>
    <w:basedOn w:val="Normal"/>
    <w:rsid w:val="00CE2755"/>
    <w:pPr>
      <w:suppressAutoHyphens w:val="0"/>
      <w:spacing w:before="60" w:after="60"/>
      <w:jc w:val="both"/>
    </w:pPr>
    <w:rPr>
      <w:rFonts w:ascii="Arial" w:hAnsi="Arial" w:cs="Arial"/>
      <w:sz w:val="19"/>
      <w:szCs w:val="19"/>
      <w:lang w:val="en-US" w:eastAsia="en-US" w:bidi="en-US"/>
    </w:rPr>
  </w:style>
  <w:style w:type="paragraph" w:customStyle="1" w:styleId="Etiquetadecampo">
    <w:name w:val="Etiqueta de campo"/>
    <w:basedOn w:val="Normal"/>
    <w:rsid w:val="00CE2755"/>
    <w:pPr>
      <w:suppressAutoHyphens w:val="0"/>
      <w:spacing w:before="60" w:after="60"/>
      <w:jc w:val="both"/>
    </w:pPr>
    <w:rPr>
      <w:rFonts w:ascii="Arial" w:hAnsi="Arial" w:cs="Arial"/>
      <w:b/>
      <w:sz w:val="19"/>
      <w:szCs w:val="19"/>
      <w:lang w:val="en-US" w:eastAsia="en-US" w:bidi="en-US"/>
    </w:rPr>
  </w:style>
  <w:style w:type="character" w:customStyle="1" w:styleId="st1">
    <w:name w:val="st1"/>
    <w:rsid w:val="00CE2755"/>
  </w:style>
  <w:style w:type="paragraph" w:customStyle="1" w:styleId="ListParagraph0">
    <w:name w:val="List Paragraph0"/>
    <w:basedOn w:val="Normal"/>
    <w:qFormat/>
    <w:rsid w:val="00CE2755"/>
    <w:pPr>
      <w:suppressAutoHyphens w:val="0"/>
      <w:spacing w:before="240" w:after="240" w:line="360" w:lineRule="auto"/>
      <w:ind w:left="720"/>
      <w:contextualSpacing/>
      <w:jc w:val="both"/>
    </w:pPr>
    <w:rPr>
      <w:rFonts w:ascii="Arial" w:hAnsi="Arial"/>
      <w:szCs w:val="22"/>
      <w:lang w:eastAsia="en-US"/>
    </w:rPr>
  </w:style>
  <w:style w:type="character" w:customStyle="1" w:styleId="Mencionar1">
    <w:name w:val="Mencionar1"/>
    <w:uiPriority w:val="99"/>
    <w:unhideWhenUsed/>
    <w:rsid w:val="00CE2755"/>
    <w:rPr>
      <w:color w:val="2B579A"/>
      <w:shd w:val="clear" w:color="auto" w:fill="E6E6E6"/>
    </w:rPr>
  </w:style>
  <w:style w:type="paragraph" w:customStyle="1" w:styleId="Fuente">
    <w:name w:val="Fuente"/>
    <w:basedOn w:val="Normal"/>
    <w:link w:val="FuenteCar"/>
    <w:rsid w:val="00CE2755"/>
    <w:pPr>
      <w:suppressAutoHyphens w:val="0"/>
      <w:jc w:val="center"/>
    </w:pPr>
    <w:rPr>
      <w:rFonts w:ascii="Book Antiqua" w:eastAsiaTheme="minorHAnsi" w:hAnsi="Book Antiqua" w:cstheme="minorBidi"/>
      <w:b/>
      <w:i/>
      <w:sz w:val="20"/>
      <w:szCs w:val="22"/>
      <w:lang w:val="es-CR" w:eastAsia="en-US"/>
    </w:rPr>
  </w:style>
  <w:style w:type="character" w:customStyle="1" w:styleId="FuenteCar">
    <w:name w:val="Fuente Car"/>
    <w:basedOn w:val="Fuentedeprrafopredeter"/>
    <w:link w:val="Fuente"/>
    <w:rsid w:val="00CE2755"/>
    <w:rPr>
      <w:rFonts w:ascii="Book Antiqua" w:eastAsiaTheme="minorHAnsi" w:hAnsi="Book Antiqua" w:cstheme="minorBidi"/>
      <w:b/>
      <w:i/>
      <w:szCs w:val="22"/>
      <w:lang w:val="es-CR" w:eastAsia="en-US"/>
    </w:rPr>
  </w:style>
  <w:style w:type="character" w:customStyle="1" w:styleId="Mencinsinresolver1">
    <w:name w:val="Mención sin resolver1"/>
    <w:basedOn w:val="Fuentedeprrafopredeter"/>
    <w:uiPriority w:val="99"/>
    <w:unhideWhenUsed/>
    <w:rsid w:val="00CE2755"/>
    <w:rPr>
      <w:color w:val="605E5C"/>
      <w:shd w:val="clear" w:color="auto" w:fill="E1DFDD"/>
    </w:rPr>
  </w:style>
  <w:style w:type="paragraph" w:customStyle="1" w:styleId="Fuentes">
    <w:name w:val="Fuentes"/>
    <w:basedOn w:val="Fuente"/>
    <w:link w:val="FuentesCar"/>
    <w:autoRedefine/>
    <w:qFormat/>
    <w:rsid w:val="00CE2755"/>
  </w:style>
  <w:style w:type="character" w:customStyle="1" w:styleId="FuentesCar">
    <w:name w:val="Fuentes Car"/>
    <w:basedOn w:val="FuenteCar"/>
    <w:link w:val="Fuentes"/>
    <w:rsid w:val="00CE2755"/>
    <w:rPr>
      <w:rFonts w:ascii="Book Antiqua" w:eastAsiaTheme="minorHAnsi" w:hAnsi="Book Antiqua" w:cstheme="minorBidi"/>
      <w:b/>
      <w:i/>
      <w:szCs w:val="22"/>
      <w:lang w:val="es-CR" w:eastAsia="en-US"/>
    </w:rPr>
  </w:style>
  <w:style w:type="paragraph" w:customStyle="1" w:styleId="Trabajo2">
    <w:name w:val="Trabajo2"/>
    <w:rsid w:val="00CE2755"/>
    <w:pPr>
      <w:suppressAutoHyphens/>
      <w:spacing w:line="360" w:lineRule="auto"/>
      <w:jc w:val="both"/>
    </w:pPr>
    <w:rPr>
      <w:rFonts w:ascii="Arial" w:hAnsi="Arial" w:cs="Arial"/>
      <w:lang w:eastAsia="ar-SA"/>
    </w:rPr>
  </w:style>
  <w:style w:type="numbering" w:customStyle="1" w:styleId="Sinlista11">
    <w:name w:val="Sin lista11"/>
    <w:next w:val="Sinlista"/>
    <w:uiPriority w:val="99"/>
    <w:semiHidden/>
    <w:unhideWhenUsed/>
    <w:rsid w:val="00CE2755"/>
  </w:style>
  <w:style w:type="table" w:customStyle="1" w:styleId="Tablaconcuadrcula2">
    <w:name w:val="Tabla con cuadrícula2"/>
    <w:basedOn w:val="Tablanormal"/>
    <w:next w:val="Tablaconcuadrcula"/>
    <w:uiPriority w:val="39"/>
    <w:rsid w:val="00CE275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1">
    <w:name w:val="Continuar lista1"/>
    <w:basedOn w:val="Normal"/>
    <w:next w:val="Continuarlista"/>
    <w:uiPriority w:val="99"/>
    <w:semiHidden/>
    <w:unhideWhenUsed/>
    <w:rsid w:val="00CE2755"/>
    <w:pPr>
      <w:suppressAutoHyphens w:val="0"/>
      <w:spacing w:after="120"/>
      <w:ind w:left="283"/>
      <w:contextualSpacing/>
      <w:jc w:val="both"/>
    </w:pPr>
    <w:rPr>
      <w:rFonts w:ascii="Book Antiqua" w:eastAsiaTheme="minorHAnsi" w:hAnsi="Book Antiqua" w:cstheme="minorBidi"/>
      <w:sz w:val="22"/>
      <w:szCs w:val="22"/>
      <w:lang w:val="es-CR" w:eastAsia="en-US"/>
    </w:rPr>
  </w:style>
  <w:style w:type="paragraph" w:customStyle="1" w:styleId="pa4">
    <w:name w:val="pa4"/>
    <w:basedOn w:val="Normal"/>
    <w:rsid w:val="00CE2755"/>
    <w:pPr>
      <w:suppressAutoHyphens w:val="0"/>
      <w:spacing w:before="100" w:beforeAutospacing="1" w:after="100" w:afterAutospacing="1"/>
    </w:pPr>
    <w:rPr>
      <w:lang w:val="es-CR" w:eastAsia="es-CR"/>
    </w:rPr>
  </w:style>
  <w:style w:type="paragraph" w:customStyle="1" w:styleId="pa18">
    <w:name w:val="pa18"/>
    <w:basedOn w:val="Normal"/>
    <w:rsid w:val="00CE2755"/>
    <w:pPr>
      <w:suppressAutoHyphens w:val="0"/>
      <w:spacing w:before="100" w:beforeAutospacing="1" w:after="100" w:afterAutospacing="1"/>
    </w:pPr>
    <w:rPr>
      <w:lang w:val="es-CR" w:eastAsia="es-CR"/>
    </w:rPr>
  </w:style>
  <w:style w:type="table" w:customStyle="1" w:styleId="Tablaconcuadrcula81">
    <w:name w:val="Tabla con cuadrícula 81"/>
    <w:basedOn w:val="Tablanormal"/>
    <w:next w:val="Tablaconcuadrcula8"/>
    <w:rsid w:val="00CE2755"/>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8">
    <w:name w:val="Table Grid 8"/>
    <w:basedOn w:val="Tablanormal"/>
    <w:uiPriority w:val="99"/>
    <w:semiHidden/>
    <w:unhideWhenUsed/>
    <w:rsid w:val="00CE2755"/>
    <w:pPr>
      <w:jc w:val="both"/>
    </w:pPr>
    <w:rPr>
      <w:rFonts w:asciiTheme="minorHAnsi" w:eastAsiaTheme="minorHAnsi" w:hAnsiTheme="minorHAnsi" w:cstheme="minorBidi"/>
      <w:sz w:val="22"/>
      <w:szCs w:val="22"/>
      <w:lang w:val="es-C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DC3">
    <w:name w:val="toc 3"/>
    <w:basedOn w:val="Normal"/>
    <w:next w:val="Normal"/>
    <w:autoRedefine/>
    <w:unhideWhenUsed/>
    <w:rsid w:val="00CE2755"/>
    <w:pPr>
      <w:suppressAutoHyphens w:val="0"/>
      <w:spacing w:after="100"/>
      <w:ind w:left="440"/>
    </w:pPr>
    <w:rPr>
      <w:rFonts w:ascii="Calibri" w:eastAsiaTheme="minorHAnsi" w:hAnsi="Calibri" w:cs="Calibri"/>
      <w:sz w:val="22"/>
      <w:szCs w:val="22"/>
      <w:lang w:val="es-CR" w:eastAsia="en-US"/>
    </w:rPr>
  </w:style>
  <w:style w:type="paragraph" w:styleId="TDC2">
    <w:name w:val="toc 2"/>
    <w:basedOn w:val="Normal"/>
    <w:next w:val="Normal"/>
    <w:autoRedefine/>
    <w:unhideWhenUsed/>
    <w:rsid w:val="00CE2755"/>
    <w:pPr>
      <w:suppressAutoHyphens w:val="0"/>
      <w:spacing w:after="100"/>
      <w:ind w:left="220"/>
    </w:pPr>
    <w:rPr>
      <w:rFonts w:ascii="Calibri" w:eastAsiaTheme="minorHAnsi" w:hAnsi="Calibri" w:cs="Calibri"/>
      <w:sz w:val="22"/>
      <w:szCs w:val="22"/>
      <w:lang w:val="es-CR" w:eastAsia="en-US"/>
    </w:rPr>
  </w:style>
  <w:style w:type="paragraph" w:customStyle="1" w:styleId="Titulo3">
    <w:name w:val="Titulo 3"/>
    <w:basedOn w:val="Ttulo3"/>
    <w:rsid w:val="00CE2755"/>
    <w:pPr>
      <w:widowControl w:val="0"/>
      <w:numPr>
        <w:ilvl w:val="2"/>
        <w:numId w:val="9"/>
      </w:numPr>
      <w:suppressAutoHyphens w:val="0"/>
      <w:spacing w:before="240"/>
    </w:pPr>
    <w:rPr>
      <w:rFonts w:ascii="Book Antiqua" w:hAnsi="Book Antiqua" w:cs="Times New Roman"/>
      <w:bCs w:val="0"/>
      <w:color w:val="1F3864"/>
      <w:sz w:val="22"/>
      <w:szCs w:val="18"/>
      <w:lang w:val="es-MX" w:eastAsia="es-ES"/>
    </w:rPr>
  </w:style>
  <w:style w:type="paragraph" w:customStyle="1" w:styleId="Pa2">
    <w:name w:val="Pa2"/>
    <w:next w:val="Normal"/>
    <w:uiPriority w:val="99"/>
    <w:rsid w:val="00CE2755"/>
    <w:pPr>
      <w:widowControl w:val="0"/>
      <w:autoSpaceDE w:val="0"/>
      <w:autoSpaceDN w:val="0"/>
      <w:adjustRightInd w:val="0"/>
      <w:spacing w:line="221" w:lineRule="atLeast"/>
    </w:pPr>
    <w:rPr>
      <w:rFonts w:ascii="Arial" w:hAnsi="Arial" w:cs="Arial"/>
      <w:sz w:val="24"/>
      <w:szCs w:val="24"/>
    </w:rPr>
  </w:style>
  <w:style w:type="paragraph" w:customStyle="1" w:styleId="pf0">
    <w:name w:val="pf0"/>
    <w:basedOn w:val="Normal"/>
    <w:rsid w:val="00CE2755"/>
    <w:pPr>
      <w:suppressAutoHyphens w:val="0"/>
      <w:spacing w:before="100" w:beforeAutospacing="1" w:after="100" w:afterAutospacing="1"/>
    </w:pPr>
    <w:rPr>
      <w:lang w:val="es-CR" w:eastAsia="es-CR"/>
    </w:rPr>
  </w:style>
  <w:style w:type="character" w:customStyle="1" w:styleId="cf01">
    <w:name w:val="cf01"/>
    <w:basedOn w:val="Fuentedeprrafopredeter"/>
    <w:rsid w:val="00CE2755"/>
    <w:rPr>
      <w:rFonts w:ascii="Segoe UI" w:hAnsi="Segoe UI" w:cs="Segoe UI" w:hint="default"/>
      <w:sz w:val="18"/>
      <w:szCs w:val="18"/>
    </w:rPr>
  </w:style>
  <w:style w:type="character" w:customStyle="1" w:styleId="cf11">
    <w:name w:val="cf11"/>
    <w:basedOn w:val="Fuentedeprrafopredeter"/>
    <w:rsid w:val="00CE2755"/>
    <w:rPr>
      <w:rFonts w:ascii="Segoe UI" w:hAnsi="Segoe UI" w:cs="Segoe UI" w:hint="default"/>
      <w:sz w:val="18"/>
      <w:szCs w:val="18"/>
    </w:rPr>
  </w:style>
  <w:style w:type="table" w:customStyle="1" w:styleId="Tabladecuadrcula4-nfasis51">
    <w:name w:val="Tabla de cuadrícula 4 - Énfasis 51"/>
    <w:basedOn w:val="Tablanormal"/>
    <w:next w:val="Tablaconcuadrcula4-nfasis5"/>
    <w:uiPriority w:val="49"/>
    <w:rsid w:val="00CE2755"/>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xtbody">
    <w:name w:val="Text body"/>
    <w:basedOn w:val="Normal"/>
    <w:rsid w:val="00CE2755"/>
    <w:pPr>
      <w:autoSpaceDN w:val="0"/>
    </w:pPr>
    <w:rPr>
      <w:rFonts w:eastAsia="Batang, 바탕"/>
      <w:kern w:val="3"/>
      <w:sz w:val="18"/>
      <w:lang w:val="es-CR" w:eastAsia="zh-CN"/>
    </w:rPr>
  </w:style>
  <w:style w:type="character" w:styleId="Refdenotaalfinal">
    <w:name w:val="endnote reference"/>
    <w:rsid w:val="00CE2755"/>
    <w:rPr>
      <w:vertAlign w:val="superscript"/>
    </w:rPr>
  </w:style>
  <w:style w:type="character" w:customStyle="1" w:styleId="ElacuerdoCar">
    <w:name w:val="El acuerdo Car"/>
    <w:link w:val="Elacuerdo"/>
    <w:locked/>
    <w:rsid w:val="00CE2755"/>
  </w:style>
  <w:style w:type="paragraph" w:customStyle="1" w:styleId="Elacuerdo">
    <w:name w:val="El acuerdo"/>
    <w:basedOn w:val="Normal"/>
    <w:link w:val="ElacuerdoCar"/>
    <w:rsid w:val="00CE2755"/>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CE2755"/>
    <w:rPr>
      <w:rFonts w:ascii="Batang" w:eastAsia="Batang"/>
      <w:color w:val="000099"/>
    </w:rPr>
  </w:style>
  <w:style w:type="paragraph" w:customStyle="1" w:styleId="AcueryAnte">
    <w:name w:val="Acuer y Ante"/>
    <w:basedOn w:val="Normal"/>
    <w:link w:val="AcueryAnteCar"/>
    <w:rsid w:val="00CE2755"/>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CE2755"/>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CE2755"/>
    <w:rPr>
      <w:color w:val="000099"/>
    </w:rPr>
  </w:style>
  <w:style w:type="paragraph" w:customStyle="1" w:styleId="Agestin">
    <w:name w:val="A gestión"/>
    <w:basedOn w:val="Normal"/>
    <w:link w:val="AgestinCar"/>
    <w:rsid w:val="00CE2755"/>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semiHidden/>
    <w:rsid w:val="00CE2755"/>
    <w:pPr>
      <w:suppressAutoHyphens w:val="0"/>
    </w:pPr>
    <w:rPr>
      <w:rFonts w:eastAsia="Calibri"/>
      <w:lang w:val="es-CR" w:eastAsia="es-CR"/>
    </w:rPr>
  </w:style>
  <w:style w:type="table" w:styleId="Tablamoderna">
    <w:name w:val="Table Contemporary"/>
    <w:basedOn w:val="Tablanormal"/>
    <w:rsid w:val="00CE2755"/>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4-nfasis3">
    <w:name w:val="Grid Table 4 Accent 3"/>
    <w:basedOn w:val="Tablanormal"/>
    <w:uiPriority w:val="49"/>
    <w:rsid w:val="00CE2755"/>
    <w:rPr>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Fuentedeprrafopredeter21">
    <w:name w:val="Fuente de párrafo predeter.21"/>
    <w:rsid w:val="00CE2755"/>
  </w:style>
  <w:style w:type="paragraph" w:customStyle="1" w:styleId="xmsofootnotetext">
    <w:name w:val="x_msofootnotetext"/>
    <w:basedOn w:val="Normal"/>
    <w:rsid w:val="00CE2755"/>
    <w:pPr>
      <w:suppressAutoHyphens w:val="0"/>
      <w:spacing w:before="100" w:beforeAutospacing="1" w:after="100" w:afterAutospacing="1"/>
    </w:pPr>
    <w:rPr>
      <w:u w:color="000000"/>
      <w:lang w:eastAsia="es-ES"/>
    </w:rPr>
  </w:style>
  <w:style w:type="paragraph" w:customStyle="1" w:styleId="n">
    <w:name w:val="n"/>
    <w:basedOn w:val="Normal"/>
    <w:rsid w:val="00CE2755"/>
    <w:pPr>
      <w:suppressAutoHyphens w:val="0"/>
    </w:pPr>
    <w:rPr>
      <w:rFonts w:ascii="Calibri" w:hAnsi="Calibri"/>
      <w:u w:color="000000"/>
      <w:lang w:eastAsia="es-ES"/>
    </w:rPr>
  </w:style>
  <w:style w:type="paragraph" w:customStyle="1" w:styleId="yiv33492148msolistparagraph">
    <w:name w:val="yiv33492148msolistparagraph"/>
    <w:basedOn w:val="Normal"/>
    <w:rsid w:val="00CE2755"/>
    <w:pPr>
      <w:suppressAutoHyphens w:val="0"/>
      <w:spacing w:before="100" w:beforeAutospacing="1" w:after="100" w:afterAutospacing="1"/>
    </w:pPr>
    <w:rPr>
      <w:u w:color="000000"/>
      <w:lang w:val="es-CR" w:eastAsia="es-CR"/>
    </w:rPr>
  </w:style>
  <w:style w:type="character" w:customStyle="1" w:styleId="TextosinformatoCar1">
    <w:name w:val="Texto sin formato Car1"/>
    <w:basedOn w:val="Fuentedeprrafopredeter"/>
    <w:uiPriority w:val="99"/>
    <w:semiHidden/>
    <w:rsid w:val="00CE2755"/>
    <w:rPr>
      <w:rFonts w:ascii="Consolas" w:eastAsia="Times New Roman" w:hAnsi="Consolas" w:cs="Arial"/>
      <w:sz w:val="21"/>
      <w:szCs w:val="21"/>
      <w:u w:color="000000"/>
      <w:shd w:val="clear" w:color="auto" w:fill="FFFFFF"/>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CE2755"/>
    <w:rPr>
      <w:lang w:val="es-ES_tradnl" w:eastAsia="ar-SA" w:bidi="ar-SA"/>
    </w:rPr>
  </w:style>
  <w:style w:type="character" w:customStyle="1" w:styleId="contextualspellingandgrammarerror">
    <w:name w:val="contextualspellingandgrammarerror"/>
    <w:basedOn w:val="Fuentedeprrafopredeter"/>
    <w:rsid w:val="00CE2755"/>
  </w:style>
  <w:style w:type="character" w:customStyle="1" w:styleId="WW8Num13z2">
    <w:name w:val="WW8Num13z2"/>
    <w:rsid w:val="00CE2755"/>
    <w:rPr>
      <w:rFonts w:ascii="Wingdings" w:hAnsi="Wingdings" w:cs="Wingdings"/>
    </w:rPr>
  </w:style>
  <w:style w:type="table" w:styleId="Cuadrculaclara-nfasis6">
    <w:name w:val="Light Grid Accent 6"/>
    <w:basedOn w:val="Tablanormal"/>
    <w:uiPriority w:val="62"/>
    <w:unhideWhenUsed/>
    <w:rsid w:val="00CE2755"/>
    <w:rPr>
      <w:rFonts w:asciiTheme="minorHAnsi" w:eastAsiaTheme="minorHAnsi" w:hAnsiTheme="minorHAnsi" w:cstheme="minorBidi"/>
      <w:sz w:val="22"/>
      <w:szCs w:val="22"/>
      <w:lang w:val="es-CR"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Cita">
    <w:name w:val="Quote"/>
    <w:basedOn w:val="Normal"/>
    <w:next w:val="Normal"/>
    <w:link w:val="CitaCar"/>
    <w:uiPriority w:val="29"/>
    <w:qFormat/>
    <w:rsid w:val="00CE2755"/>
    <w:pPr>
      <w:suppressAutoHyphens w:val="0"/>
      <w:spacing w:before="200" w:after="160" w:line="259" w:lineRule="auto"/>
      <w:ind w:left="864" w:right="864"/>
      <w:jc w:val="center"/>
    </w:pPr>
    <w:rPr>
      <w:color w:val="44546A"/>
      <w:lang w:eastAsia="es-ES"/>
    </w:rPr>
  </w:style>
  <w:style w:type="character" w:customStyle="1" w:styleId="CitaCar1">
    <w:name w:val="Cita Car1"/>
    <w:basedOn w:val="Fuentedeprrafopredeter"/>
    <w:uiPriority w:val="29"/>
    <w:rsid w:val="00CE2755"/>
    <w:rPr>
      <w:i/>
      <w:iCs/>
      <w:color w:val="404040" w:themeColor="text1" w:themeTint="BF"/>
      <w:sz w:val="24"/>
      <w:szCs w:val="24"/>
      <w:lang w:eastAsia="ar-SA"/>
    </w:rPr>
  </w:style>
  <w:style w:type="paragraph" w:styleId="Citadestacada">
    <w:name w:val="Intense Quote"/>
    <w:basedOn w:val="Normal"/>
    <w:next w:val="Normal"/>
    <w:link w:val="CitadestacadaCar"/>
    <w:uiPriority w:val="30"/>
    <w:qFormat/>
    <w:rsid w:val="00CE2755"/>
    <w:pPr>
      <w:pBdr>
        <w:top w:val="single" w:sz="4" w:space="10" w:color="4F81BD" w:themeColor="accent1"/>
        <w:bottom w:val="single" w:sz="4" w:space="10" w:color="4F81BD" w:themeColor="accent1"/>
      </w:pBdr>
      <w:suppressAutoHyphens w:val="0"/>
      <w:spacing w:before="360" w:after="360" w:line="259" w:lineRule="auto"/>
      <w:ind w:left="864" w:right="864"/>
      <w:jc w:val="center"/>
    </w:pPr>
    <w:rPr>
      <w:rFonts w:ascii="Calibri Light" w:hAnsi="Calibri Light"/>
      <w:color w:val="44546A"/>
      <w:spacing w:val="-6"/>
      <w:sz w:val="32"/>
      <w:szCs w:val="32"/>
      <w:lang w:eastAsia="es-ES"/>
    </w:rPr>
  </w:style>
  <w:style w:type="character" w:customStyle="1" w:styleId="CitadestacadaCar1">
    <w:name w:val="Cita destacada Car1"/>
    <w:basedOn w:val="Fuentedeprrafopredeter"/>
    <w:uiPriority w:val="30"/>
    <w:rsid w:val="00CE2755"/>
    <w:rPr>
      <w:i/>
      <w:iCs/>
      <w:color w:val="4F81BD" w:themeColor="accent1"/>
      <w:sz w:val="24"/>
      <w:szCs w:val="24"/>
      <w:lang w:eastAsia="ar-SA"/>
    </w:rPr>
  </w:style>
  <w:style w:type="character" w:styleId="nfasissutil">
    <w:name w:val="Subtle Emphasis"/>
    <w:basedOn w:val="Fuentedeprrafopredeter"/>
    <w:uiPriority w:val="19"/>
    <w:qFormat/>
    <w:rsid w:val="00CE2755"/>
    <w:rPr>
      <w:i/>
      <w:iCs/>
      <w:color w:val="404040" w:themeColor="text1" w:themeTint="BF"/>
    </w:rPr>
  </w:style>
  <w:style w:type="character" w:styleId="Referenciasutil">
    <w:name w:val="Subtle Reference"/>
    <w:basedOn w:val="Fuentedeprrafopredeter"/>
    <w:uiPriority w:val="31"/>
    <w:qFormat/>
    <w:rsid w:val="00CE2755"/>
    <w:rPr>
      <w:smallCaps/>
      <w:color w:val="5A5A5A" w:themeColor="text1" w:themeTint="A5"/>
    </w:rPr>
  </w:style>
  <w:style w:type="character" w:styleId="Referenciaintensa">
    <w:name w:val="Intense Reference"/>
    <w:basedOn w:val="Fuentedeprrafopredeter"/>
    <w:uiPriority w:val="32"/>
    <w:qFormat/>
    <w:rsid w:val="00CE2755"/>
    <w:rPr>
      <w:b/>
      <w:bCs/>
      <w:smallCaps/>
      <w:color w:val="4F81BD" w:themeColor="accent1"/>
      <w:spacing w:val="5"/>
    </w:rPr>
  </w:style>
  <w:style w:type="table" w:styleId="Tablaconcuadrcula1clara-nfasis1">
    <w:name w:val="Grid Table 1 Light Accent 1"/>
    <w:basedOn w:val="Tablanormal"/>
    <w:uiPriority w:val="46"/>
    <w:rsid w:val="00CE2755"/>
    <w:rPr>
      <w:rFonts w:asciiTheme="minorHAnsi" w:eastAsiaTheme="minorHAnsi" w:hAnsiTheme="minorHAnsi" w:cstheme="minorBidi"/>
      <w:sz w:val="22"/>
      <w:szCs w:val="22"/>
      <w:lang w:val="es-CR"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CE2755"/>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g-binding">
    <w:name w:val="ng-binding"/>
    <w:basedOn w:val="Fuentedeprrafopredeter"/>
    <w:rsid w:val="00CE2755"/>
  </w:style>
  <w:style w:type="character" w:styleId="Mencionar">
    <w:name w:val="Mention"/>
    <w:uiPriority w:val="99"/>
    <w:unhideWhenUsed/>
    <w:rsid w:val="00CE2755"/>
    <w:rPr>
      <w:color w:val="2B579A"/>
      <w:shd w:val="clear" w:color="auto" w:fill="E6E6E6"/>
    </w:rPr>
  </w:style>
  <w:style w:type="character" w:styleId="Mencinsinresolver">
    <w:name w:val="Unresolved Mention"/>
    <w:basedOn w:val="Fuentedeprrafopredeter"/>
    <w:uiPriority w:val="99"/>
    <w:unhideWhenUsed/>
    <w:rsid w:val="00CE2755"/>
    <w:rPr>
      <w:color w:val="605E5C"/>
      <w:shd w:val="clear" w:color="auto" w:fill="E1DFDD"/>
    </w:rPr>
  </w:style>
  <w:style w:type="paragraph" w:customStyle="1" w:styleId="Normal0">
    <w:name w:val="[Normal]"/>
    <w:uiPriority w:val="99"/>
    <w:rsid w:val="00CE2755"/>
    <w:pPr>
      <w:widowControl w:val="0"/>
      <w:autoSpaceDE w:val="0"/>
      <w:autoSpaceDN w:val="0"/>
      <w:adjustRightInd w:val="0"/>
    </w:pPr>
    <w:rPr>
      <w:rFonts w:ascii="Arial" w:eastAsiaTheme="minorHAnsi" w:hAnsi="Arial" w:cs="Arial"/>
      <w:sz w:val="24"/>
      <w:szCs w:val="24"/>
      <w:lang w:val="x-none" w:eastAsia="en-US"/>
    </w:rPr>
  </w:style>
  <w:style w:type="paragraph" w:customStyle="1" w:styleId="BODY">
    <w:name w:val="BODY"/>
    <w:basedOn w:val="Normal0"/>
    <w:uiPriority w:val="99"/>
    <w:rsid w:val="00CE2755"/>
  </w:style>
  <w:style w:type="numbering" w:customStyle="1" w:styleId="Sinlista2">
    <w:name w:val="Sin lista2"/>
    <w:next w:val="Sinlista"/>
    <w:uiPriority w:val="99"/>
    <w:semiHidden/>
    <w:unhideWhenUsed/>
    <w:rsid w:val="00CE2755"/>
  </w:style>
  <w:style w:type="numbering" w:customStyle="1" w:styleId="Sinlista12">
    <w:name w:val="Sin lista12"/>
    <w:next w:val="Sinlista"/>
    <w:uiPriority w:val="99"/>
    <w:semiHidden/>
    <w:unhideWhenUsed/>
    <w:rsid w:val="00CE2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oleObject" Target="embeddings/oleObject2.bin"/><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5742</Words>
  <Characters>31582</Characters>
  <Application>Microsoft Office Word</Application>
  <DocSecurity>4</DocSecurity>
  <Lines>263</Lines>
  <Paragraphs>74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37250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Mónica Hernández Castro</cp:lastModifiedBy>
  <cp:revision>2</cp:revision>
  <cp:lastPrinted>2016-02-03T19:46:00Z</cp:lastPrinted>
  <dcterms:created xsi:type="dcterms:W3CDTF">2021-07-28T16:28:00Z</dcterms:created>
  <dcterms:modified xsi:type="dcterms:W3CDTF">2021-07-28T16:28:00Z</dcterms:modified>
</cp:coreProperties>
</file>