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70D73E50" w:rsidR="0029216A" w:rsidRPr="009415B3" w:rsidRDefault="006312AE" w:rsidP="009415B3">
      <w:pPr>
        <w:pStyle w:val="Ttulo7"/>
        <w:tabs>
          <w:tab w:val="clear" w:pos="0"/>
          <w:tab w:val="left" w:pos="4280"/>
        </w:tabs>
        <w:ind w:left="4248"/>
        <w:jc w:val="both"/>
        <w:rPr>
          <w:rFonts w:ascii="Times New Roman" w:hAnsi="Times New Roman"/>
          <w:bCs w:val="0"/>
          <w:u w:val="none"/>
          <w:lang w:val="es-ES_tradnl"/>
        </w:rPr>
      </w:pPr>
      <w:r w:rsidRPr="009415B3">
        <w:rPr>
          <w:rFonts w:ascii="Times New Roman" w:hAnsi="Times New Roman"/>
          <w:bCs w:val="0"/>
          <w:u w:val="none"/>
          <w:lang w:val="es-ES_tradnl"/>
        </w:rPr>
        <w:t>San José,</w:t>
      </w:r>
      <w:r w:rsidR="00D93E61" w:rsidRPr="009415B3">
        <w:rPr>
          <w:rFonts w:ascii="Times New Roman" w:hAnsi="Times New Roman"/>
          <w:bCs w:val="0"/>
          <w:u w:val="none"/>
          <w:lang w:val="es-ES_tradnl"/>
        </w:rPr>
        <w:t xml:space="preserve"> </w:t>
      </w:r>
      <w:r w:rsidR="00CA0960" w:rsidRPr="009415B3">
        <w:rPr>
          <w:rFonts w:ascii="Times New Roman" w:hAnsi="Times New Roman"/>
          <w:bCs w:val="0"/>
          <w:u w:val="none"/>
          <w:lang w:val="es-ES_tradnl"/>
        </w:rPr>
        <w:t>2</w:t>
      </w:r>
      <w:r w:rsidR="00F07359" w:rsidRPr="009415B3">
        <w:rPr>
          <w:rFonts w:ascii="Times New Roman" w:hAnsi="Times New Roman"/>
          <w:bCs w:val="0"/>
          <w:u w:val="none"/>
          <w:lang w:val="es-ES_tradnl"/>
        </w:rPr>
        <w:t>9</w:t>
      </w:r>
      <w:r w:rsidR="00D930B6" w:rsidRPr="009415B3">
        <w:rPr>
          <w:rFonts w:ascii="Times New Roman" w:hAnsi="Times New Roman"/>
          <w:bCs w:val="0"/>
          <w:u w:val="none"/>
          <w:lang w:val="es-ES_tradnl"/>
        </w:rPr>
        <w:t xml:space="preserve"> </w:t>
      </w:r>
      <w:r w:rsidR="006A694A" w:rsidRPr="009415B3">
        <w:rPr>
          <w:rFonts w:ascii="Times New Roman" w:hAnsi="Times New Roman"/>
          <w:bCs w:val="0"/>
          <w:u w:val="none"/>
          <w:lang w:val="es-ES_tradnl"/>
        </w:rPr>
        <w:t xml:space="preserve">de </w:t>
      </w:r>
      <w:r w:rsidR="00CA0960" w:rsidRPr="009415B3">
        <w:rPr>
          <w:rFonts w:ascii="Times New Roman" w:hAnsi="Times New Roman"/>
          <w:bCs w:val="0"/>
          <w:u w:val="none"/>
          <w:lang w:val="es-ES_tradnl"/>
        </w:rPr>
        <w:t>abril</w:t>
      </w:r>
      <w:r w:rsidR="00950F8D" w:rsidRPr="009415B3">
        <w:rPr>
          <w:rFonts w:ascii="Times New Roman" w:hAnsi="Times New Roman"/>
          <w:bCs w:val="0"/>
          <w:u w:val="none"/>
          <w:lang w:val="es-ES_tradnl"/>
        </w:rPr>
        <w:t xml:space="preserve"> </w:t>
      </w:r>
      <w:r w:rsidR="00860FA5" w:rsidRPr="009415B3">
        <w:rPr>
          <w:rFonts w:ascii="Times New Roman" w:hAnsi="Times New Roman"/>
          <w:bCs w:val="0"/>
          <w:u w:val="none"/>
          <w:lang w:val="es-ES_tradnl"/>
        </w:rPr>
        <w:t>de 20</w:t>
      </w:r>
      <w:r w:rsidR="00683897" w:rsidRPr="009415B3">
        <w:rPr>
          <w:rFonts w:ascii="Times New Roman" w:hAnsi="Times New Roman"/>
          <w:bCs w:val="0"/>
          <w:u w:val="none"/>
          <w:lang w:val="es-ES_tradnl"/>
        </w:rPr>
        <w:t>2</w:t>
      </w:r>
      <w:r w:rsidR="00500C8B" w:rsidRPr="009415B3">
        <w:rPr>
          <w:rFonts w:ascii="Times New Roman" w:hAnsi="Times New Roman"/>
          <w:bCs w:val="0"/>
          <w:u w:val="none"/>
          <w:lang w:val="es-ES_tradnl"/>
        </w:rPr>
        <w:t>2</w:t>
      </w:r>
    </w:p>
    <w:p w14:paraId="54A54810" w14:textId="6D7EB29B" w:rsidR="0029216A" w:rsidRPr="009415B3" w:rsidRDefault="00860FA5" w:rsidP="009415B3">
      <w:pPr>
        <w:pStyle w:val="Ttulo7"/>
        <w:tabs>
          <w:tab w:val="clear" w:pos="0"/>
          <w:tab w:val="left" w:pos="4280"/>
        </w:tabs>
        <w:ind w:left="4248"/>
        <w:jc w:val="both"/>
        <w:rPr>
          <w:rFonts w:ascii="Times New Roman" w:hAnsi="Times New Roman"/>
          <w:u w:val="none"/>
          <w:lang w:val="es-ES_tradnl"/>
        </w:rPr>
      </w:pPr>
      <w:proofErr w:type="spellStart"/>
      <w:r w:rsidRPr="009415B3">
        <w:rPr>
          <w:rFonts w:ascii="Times New Roman" w:hAnsi="Times New Roman"/>
          <w:u w:val="none"/>
          <w:lang w:val="es-ES_tradnl"/>
        </w:rPr>
        <w:t>N°</w:t>
      </w:r>
      <w:proofErr w:type="spellEnd"/>
      <w:r w:rsidRPr="009415B3">
        <w:rPr>
          <w:rFonts w:ascii="Times New Roman" w:hAnsi="Times New Roman"/>
          <w:u w:val="none"/>
          <w:lang w:val="es-ES_tradnl"/>
        </w:rPr>
        <w:t xml:space="preserve"> </w:t>
      </w:r>
      <w:r w:rsidR="009415B3" w:rsidRPr="009415B3">
        <w:rPr>
          <w:rFonts w:ascii="Times New Roman" w:hAnsi="Times New Roman"/>
          <w:u w:val="none"/>
          <w:lang w:val="es-ES_tradnl"/>
        </w:rPr>
        <w:t>4184</w:t>
      </w:r>
      <w:r w:rsidR="00186ADE" w:rsidRPr="009415B3">
        <w:rPr>
          <w:rFonts w:ascii="Times New Roman" w:hAnsi="Times New Roman"/>
          <w:u w:val="none"/>
          <w:lang w:val="es-ES_tradnl"/>
        </w:rPr>
        <w:t>-</w:t>
      </w:r>
      <w:r w:rsidR="00E74E41" w:rsidRPr="009415B3">
        <w:rPr>
          <w:rFonts w:ascii="Times New Roman" w:hAnsi="Times New Roman"/>
          <w:u w:val="none"/>
          <w:lang w:val="es-ES_tradnl"/>
        </w:rPr>
        <w:t>202</w:t>
      </w:r>
      <w:r w:rsidR="00500C8B" w:rsidRPr="009415B3">
        <w:rPr>
          <w:rFonts w:ascii="Times New Roman" w:hAnsi="Times New Roman"/>
          <w:u w:val="none"/>
          <w:lang w:val="es-ES_tradnl"/>
        </w:rPr>
        <w:t>2</w:t>
      </w:r>
    </w:p>
    <w:p w14:paraId="63CA7B6E" w14:textId="77777777" w:rsidR="0029216A" w:rsidRPr="009415B3" w:rsidRDefault="0029216A" w:rsidP="009415B3">
      <w:pPr>
        <w:pStyle w:val="Ttulo7"/>
        <w:tabs>
          <w:tab w:val="clear" w:pos="0"/>
          <w:tab w:val="left" w:pos="4280"/>
        </w:tabs>
        <w:ind w:left="4248"/>
        <w:jc w:val="both"/>
        <w:rPr>
          <w:rFonts w:ascii="Times New Roman" w:hAnsi="Times New Roman"/>
          <w:u w:val="none"/>
          <w:lang w:val="es-CR"/>
        </w:rPr>
      </w:pPr>
      <w:r w:rsidRPr="009415B3">
        <w:rPr>
          <w:rFonts w:ascii="Times New Roman" w:hAnsi="Times New Roman"/>
          <w:u w:val="none"/>
          <w:lang w:val="es-CR"/>
        </w:rPr>
        <w:t>Al contestar refiérase a este # de oficio</w:t>
      </w:r>
    </w:p>
    <w:p w14:paraId="7E235AE2" w14:textId="461DBDEB" w:rsidR="00EE3E35" w:rsidRPr="009415B3" w:rsidRDefault="00EE3E35" w:rsidP="009415B3">
      <w:pPr>
        <w:autoSpaceDE w:val="0"/>
        <w:snapToGrid w:val="0"/>
        <w:rPr>
          <w:b/>
          <w:bCs/>
        </w:rPr>
      </w:pPr>
    </w:p>
    <w:p w14:paraId="527076B3" w14:textId="77777777" w:rsidR="000F2B0B" w:rsidRPr="009415B3" w:rsidRDefault="000F2B0B" w:rsidP="009415B3">
      <w:pPr>
        <w:jc w:val="both"/>
        <w:rPr>
          <w:rFonts w:eastAsia="Arial Unicode MS"/>
          <w:b/>
          <w:bCs/>
          <w:kern w:val="1"/>
          <w:lang w:eastAsia="hi-IN" w:bidi="hi-IN"/>
        </w:rPr>
      </w:pPr>
      <w:r w:rsidRPr="009415B3">
        <w:rPr>
          <w:rFonts w:eastAsia="Arial Unicode MS"/>
          <w:b/>
          <w:bCs/>
          <w:kern w:val="1"/>
          <w:lang w:eastAsia="hi-IN" w:bidi="hi-IN"/>
        </w:rPr>
        <w:t>Señora</w:t>
      </w:r>
    </w:p>
    <w:p w14:paraId="3F868C5E" w14:textId="77777777" w:rsidR="000F2B0B" w:rsidRPr="009415B3" w:rsidRDefault="000F2B0B" w:rsidP="009415B3">
      <w:pPr>
        <w:jc w:val="both"/>
        <w:rPr>
          <w:rFonts w:eastAsia="Arial Unicode MS"/>
          <w:b/>
          <w:bCs/>
          <w:kern w:val="1"/>
          <w:lang w:eastAsia="hi-IN" w:bidi="hi-IN"/>
        </w:rPr>
      </w:pPr>
      <w:r w:rsidRPr="009415B3">
        <w:rPr>
          <w:rFonts w:eastAsia="Arial Unicode MS"/>
          <w:b/>
          <w:bCs/>
          <w:kern w:val="1"/>
          <w:lang w:eastAsia="hi-IN" w:bidi="hi-IN"/>
        </w:rPr>
        <w:t xml:space="preserve">MBA. Roxana Arrieta Meléndez </w:t>
      </w:r>
    </w:p>
    <w:p w14:paraId="27C3B5BC" w14:textId="77777777" w:rsidR="000F2B0B" w:rsidRPr="009415B3" w:rsidRDefault="000F2B0B" w:rsidP="009415B3">
      <w:pPr>
        <w:jc w:val="both"/>
        <w:rPr>
          <w:rFonts w:eastAsia="Arial Unicode MS"/>
          <w:b/>
          <w:bCs/>
          <w:kern w:val="1"/>
          <w:lang w:eastAsia="hi-IN" w:bidi="hi-IN"/>
        </w:rPr>
      </w:pPr>
      <w:r w:rsidRPr="009415B3">
        <w:rPr>
          <w:rFonts w:eastAsia="Arial Unicode MS"/>
          <w:b/>
          <w:bCs/>
          <w:kern w:val="1"/>
          <w:lang w:eastAsia="hi-IN" w:bidi="hi-IN"/>
        </w:rPr>
        <w:t>Directora interina de Gestión Humana</w:t>
      </w:r>
    </w:p>
    <w:p w14:paraId="1A1FC0FF" w14:textId="77777777" w:rsidR="000F2B0B" w:rsidRPr="009415B3" w:rsidRDefault="000F2B0B" w:rsidP="009415B3">
      <w:pPr>
        <w:jc w:val="both"/>
        <w:rPr>
          <w:rFonts w:eastAsia="Arial Unicode MS"/>
          <w:b/>
          <w:bCs/>
          <w:kern w:val="1"/>
          <w:lang w:eastAsia="hi-IN" w:bidi="hi-IN"/>
        </w:rPr>
      </w:pPr>
      <w:r w:rsidRPr="009415B3">
        <w:rPr>
          <w:rFonts w:eastAsia="Arial Unicode MS"/>
          <w:b/>
          <w:bCs/>
          <w:kern w:val="1"/>
          <w:lang w:eastAsia="hi-IN" w:bidi="hi-IN"/>
        </w:rPr>
        <w:tab/>
      </w:r>
    </w:p>
    <w:p w14:paraId="7E0BBAF5" w14:textId="4F3BA5FE" w:rsidR="00EE3E35" w:rsidRPr="009415B3" w:rsidRDefault="000F2B0B" w:rsidP="009415B3">
      <w:pPr>
        <w:autoSpaceDE w:val="0"/>
        <w:snapToGrid w:val="0"/>
        <w:rPr>
          <w:b/>
          <w:bCs/>
        </w:rPr>
      </w:pPr>
      <w:r w:rsidRPr="009415B3">
        <w:rPr>
          <w:rFonts w:eastAsia="Arial Unicode MS"/>
          <w:b/>
          <w:bCs/>
          <w:kern w:val="1"/>
          <w:lang w:val="es-CR" w:eastAsia="hi-IN" w:bidi="hi-IN"/>
        </w:rPr>
        <w:t>Estimada señora:</w:t>
      </w:r>
    </w:p>
    <w:p w14:paraId="19D5094A" w14:textId="77777777" w:rsidR="009C666D" w:rsidRPr="009415B3" w:rsidRDefault="009C666D" w:rsidP="009415B3">
      <w:pPr>
        <w:jc w:val="both"/>
        <w:rPr>
          <w:b/>
          <w:bCs/>
          <w:lang w:val="es-CR"/>
        </w:rPr>
      </w:pPr>
    </w:p>
    <w:p w14:paraId="1CD21F2C" w14:textId="23E29663" w:rsidR="0029216A" w:rsidRPr="009415B3" w:rsidRDefault="0029216A" w:rsidP="009415B3">
      <w:pPr>
        <w:ind w:firstLine="708"/>
        <w:jc w:val="both"/>
      </w:pPr>
      <w:r w:rsidRPr="009415B3">
        <w:t xml:space="preserve">Para su estimable conocimiento y fines consiguientes, le transcribo el acuerdo tomado por el Consejo Superior del Poder Judicial, en sesión </w:t>
      </w:r>
      <w:proofErr w:type="spellStart"/>
      <w:r w:rsidR="0087670A" w:rsidRPr="009415B3">
        <w:rPr>
          <w:b/>
          <w:bCs/>
        </w:rPr>
        <w:t>N°</w:t>
      </w:r>
      <w:proofErr w:type="spellEnd"/>
      <w:r w:rsidR="009F45D2" w:rsidRPr="009415B3">
        <w:rPr>
          <w:b/>
          <w:bCs/>
        </w:rPr>
        <w:t xml:space="preserve"> </w:t>
      </w:r>
      <w:r w:rsidR="00CA0960" w:rsidRPr="009415B3">
        <w:rPr>
          <w:b/>
          <w:bCs/>
        </w:rPr>
        <w:t>34</w:t>
      </w:r>
      <w:r w:rsidR="003011FF" w:rsidRPr="009415B3">
        <w:rPr>
          <w:b/>
          <w:bCs/>
        </w:rPr>
        <w:t>-</w:t>
      </w:r>
      <w:r w:rsidR="004B0C5C" w:rsidRPr="009415B3">
        <w:rPr>
          <w:b/>
          <w:bCs/>
        </w:rPr>
        <w:t>202</w:t>
      </w:r>
      <w:r w:rsidR="009E7E8C" w:rsidRPr="009415B3">
        <w:rPr>
          <w:b/>
          <w:bCs/>
        </w:rPr>
        <w:t>2</w:t>
      </w:r>
      <w:r w:rsidR="00D930B6" w:rsidRPr="009415B3">
        <w:rPr>
          <w:b/>
          <w:bCs/>
        </w:rPr>
        <w:t xml:space="preserve"> </w:t>
      </w:r>
      <w:r w:rsidR="00D930B6" w:rsidRPr="009415B3">
        <w:rPr>
          <w:bCs/>
        </w:rPr>
        <w:t>c</w:t>
      </w:r>
      <w:r w:rsidRPr="009415B3">
        <w:t>elebrada el</w:t>
      </w:r>
      <w:r w:rsidR="004C65F3" w:rsidRPr="009415B3">
        <w:t xml:space="preserve"> </w:t>
      </w:r>
      <w:r w:rsidR="00CA0960" w:rsidRPr="009415B3">
        <w:rPr>
          <w:b/>
        </w:rPr>
        <w:t>26</w:t>
      </w:r>
      <w:r w:rsidR="007A43A1" w:rsidRPr="009415B3">
        <w:rPr>
          <w:b/>
        </w:rPr>
        <w:t xml:space="preserve"> de</w:t>
      </w:r>
      <w:r w:rsidR="00950F8D" w:rsidRPr="009415B3">
        <w:rPr>
          <w:b/>
        </w:rPr>
        <w:t xml:space="preserve"> </w:t>
      </w:r>
      <w:r w:rsidR="00CA0960" w:rsidRPr="009415B3">
        <w:rPr>
          <w:b/>
        </w:rPr>
        <w:t>abril</w:t>
      </w:r>
      <w:r w:rsidR="006F5DA1" w:rsidRPr="009415B3">
        <w:rPr>
          <w:b/>
          <w:bCs/>
        </w:rPr>
        <w:t xml:space="preserve"> </w:t>
      </w:r>
      <w:r w:rsidR="003011FF" w:rsidRPr="009415B3">
        <w:rPr>
          <w:b/>
          <w:bCs/>
        </w:rPr>
        <w:t xml:space="preserve">del </w:t>
      </w:r>
      <w:r w:rsidR="00EE3E35" w:rsidRPr="009415B3">
        <w:rPr>
          <w:b/>
          <w:bCs/>
        </w:rPr>
        <w:t>202</w:t>
      </w:r>
      <w:r w:rsidR="009E7E8C" w:rsidRPr="009415B3">
        <w:rPr>
          <w:b/>
          <w:bCs/>
        </w:rPr>
        <w:t>2</w:t>
      </w:r>
      <w:r w:rsidR="00B43F30" w:rsidRPr="009415B3">
        <w:rPr>
          <w:b/>
          <w:bCs/>
        </w:rPr>
        <w:t>,</w:t>
      </w:r>
      <w:r w:rsidRPr="009415B3">
        <w:t xml:space="preserve"> que literalmente dice:</w:t>
      </w:r>
    </w:p>
    <w:p w14:paraId="440292CE" w14:textId="77777777" w:rsidR="0029216A" w:rsidRPr="009415B3" w:rsidRDefault="0029216A" w:rsidP="009415B3">
      <w:pPr>
        <w:ind w:firstLine="15"/>
        <w:jc w:val="both"/>
      </w:pPr>
    </w:p>
    <w:p w14:paraId="6661CAD5" w14:textId="4A7BABA8" w:rsidR="009415B3" w:rsidRDefault="00294863" w:rsidP="009415B3">
      <w:pPr>
        <w:keepNext/>
        <w:tabs>
          <w:tab w:val="num" w:pos="0"/>
        </w:tabs>
        <w:jc w:val="center"/>
        <w:outlineLvl w:val="1"/>
        <w:rPr>
          <w:b/>
          <w:bCs/>
          <w:u w:val="single"/>
        </w:rPr>
      </w:pPr>
      <w:r w:rsidRPr="009415B3">
        <w:rPr>
          <w:b/>
          <w:bCs/>
        </w:rPr>
        <w:t>“</w:t>
      </w:r>
      <w:bookmarkStart w:id="0" w:name="_Toc101795280"/>
      <w:bookmarkStart w:id="1" w:name="_Toc101795307"/>
      <w:r w:rsidR="009415B3" w:rsidRPr="009415B3">
        <w:rPr>
          <w:b/>
          <w:bCs/>
          <w:u w:val="single"/>
        </w:rPr>
        <w:t xml:space="preserve">ARTÍCULO XLI </w:t>
      </w:r>
      <w:bookmarkEnd w:id="0"/>
    </w:p>
    <w:p w14:paraId="05752F17" w14:textId="77777777" w:rsidR="009415B3" w:rsidRPr="009415B3" w:rsidRDefault="009415B3" w:rsidP="009415B3">
      <w:pPr>
        <w:keepNext/>
        <w:tabs>
          <w:tab w:val="num" w:pos="0"/>
        </w:tabs>
        <w:jc w:val="center"/>
        <w:outlineLvl w:val="1"/>
        <w:rPr>
          <w:b/>
          <w:bCs/>
          <w:u w:val="single"/>
        </w:rPr>
      </w:pPr>
    </w:p>
    <w:p w14:paraId="1D388CC4" w14:textId="037A3888" w:rsidR="009415B3" w:rsidRDefault="009415B3" w:rsidP="009415B3">
      <w:pPr>
        <w:tabs>
          <w:tab w:val="left" w:pos="851"/>
          <w:tab w:val="left" w:pos="8080"/>
        </w:tabs>
        <w:jc w:val="both"/>
        <w:rPr>
          <w:b/>
          <w:bCs/>
        </w:rPr>
      </w:pPr>
      <w:r w:rsidRPr="009415B3">
        <w:rPr>
          <w:b/>
        </w:rPr>
        <w:t xml:space="preserve">Documento </w:t>
      </w:r>
      <w:proofErr w:type="spellStart"/>
      <w:r w:rsidRPr="009415B3">
        <w:rPr>
          <w:b/>
        </w:rPr>
        <w:t>N°</w:t>
      </w:r>
      <w:proofErr w:type="spellEnd"/>
      <w:r w:rsidRPr="009415B3">
        <w:rPr>
          <w:b/>
          <w:bCs/>
        </w:rPr>
        <w:t xml:space="preserve"> 6884-10, 4143-22</w:t>
      </w:r>
    </w:p>
    <w:p w14:paraId="02D76924" w14:textId="77777777" w:rsidR="009415B3" w:rsidRPr="009415B3" w:rsidRDefault="009415B3" w:rsidP="009415B3">
      <w:pPr>
        <w:tabs>
          <w:tab w:val="left" w:pos="851"/>
          <w:tab w:val="left" w:pos="8080"/>
        </w:tabs>
        <w:jc w:val="both"/>
        <w:rPr>
          <w:b/>
          <w:bCs/>
        </w:rPr>
      </w:pPr>
    </w:p>
    <w:p w14:paraId="1D7D01CA" w14:textId="1CE9323E" w:rsidR="009415B3" w:rsidRDefault="009415B3" w:rsidP="009415B3">
      <w:pPr>
        <w:ind w:firstLine="709"/>
        <w:jc w:val="both"/>
      </w:pPr>
      <w:r w:rsidRPr="009415B3">
        <w:t xml:space="preserve">La máster Roxana Arrieta Meléndez y las licenciadas Waiman Hin Herrera, Cheryl Bolaños Madrigal, por su orden </w:t>
      </w:r>
      <w:proofErr w:type="gramStart"/>
      <w:r w:rsidRPr="009415B3">
        <w:t>Directora</w:t>
      </w:r>
      <w:proofErr w:type="gramEnd"/>
      <w:r w:rsidRPr="009415B3">
        <w:t xml:space="preserve"> y Subdirectora interina y Jefa interina de Gestión de la Capacitación, todas de Gestión Humana, mediante oficio </w:t>
      </w:r>
      <w:bookmarkStart w:id="2" w:name="_Hlk101384908"/>
      <w:proofErr w:type="spellStart"/>
      <w:r w:rsidRPr="009415B3">
        <w:t>N°</w:t>
      </w:r>
      <w:proofErr w:type="spellEnd"/>
      <w:r w:rsidRPr="009415B3">
        <w:t xml:space="preserve"> PJ–DGH–CAP–138–2022 del 15 de marzo de 2022, </w:t>
      </w:r>
      <w:bookmarkEnd w:id="2"/>
      <w:r w:rsidRPr="009415B3">
        <w:t>comunicaron:</w:t>
      </w:r>
    </w:p>
    <w:p w14:paraId="393935CA" w14:textId="77777777" w:rsidR="009415B3" w:rsidRPr="009415B3" w:rsidRDefault="009415B3" w:rsidP="009415B3">
      <w:pPr>
        <w:ind w:firstLine="709"/>
        <w:jc w:val="both"/>
      </w:pPr>
    </w:p>
    <w:p w14:paraId="5FBA59E7" w14:textId="77777777" w:rsidR="009415B3" w:rsidRPr="009415B3" w:rsidRDefault="009415B3" w:rsidP="009415B3">
      <w:pPr>
        <w:ind w:left="851" w:right="851" w:firstLine="709"/>
        <w:jc w:val="both"/>
      </w:pPr>
      <w:r w:rsidRPr="009415B3">
        <w:rPr>
          <w:b/>
          <w:bCs/>
        </w:rPr>
        <w:t>“</w:t>
      </w:r>
      <w:r w:rsidRPr="009415B3">
        <w:t>A continuación se pone en su conocimiento los resultados del diagnóstico de necesidades de capacitación realizado al personal coordinador, jefaturas, subdirecciones y direcciones de la Dirección de Gestión Humana.</w:t>
      </w:r>
    </w:p>
    <w:p w14:paraId="0B17E39D" w14:textId="77777777" w:rsidR="009415B3" w:rsidRPr="009415B3" w:rsidRDefault="009415B3" w:rsidP="009415B3">
      <w:pPr>
        <w:ind w:left="851" w:right="851" w:firstLine="709"/>
        <w:jc w:val="both"/>
      </w:pPr>
    </w:p>
    <w:p w14:paraId="2E83B8B5" w14:textId="77777777" w:rsidR="009415B3" w:rsidRPr="009415B3" w:rsidRDefault="009415B3" w:rsidP="009415B3">
      <w:pPr>
        <w:ind w:left="851" w:right="851" w:firstLine="709"/>
        <w:jc w:val="both"/>
      </w:pPr>
      <w:r w:rsidRPr="009415B3">
        <w:t xml:space="preserve">Como parte de esta actividad, y en atención a la recomendación de la Auditoría Judicial en relación con el Subproceso Análisis de Puestos, según informe 694-38-IAO-SAO-2020, el cual indica: </w:t>
      </w:r>
    </w:p>
    <w:p w14:paraId="0E51B3DA" w14:textId="77777777" w:rsidR="009415B3" w:rsidRPr="009415B3" w:rsidRDefault="009415B3" w:rsidP="009415B3">
      <w:pPr>
        <w:ind w:left="851" w:right="851" w:firstLine="709"/>
        <w:jc w:val="both"/>
      </w:pPr>
    </w:p>
    <w:p w14:paraId="6F6D593B" w14:textId="77777777" w:rsidR="009415B3" w:rsidRPr="009415B3" w:rsidRDefault="009415B3" w:rsidP="009415B3">
      <w:pPr>
        <w:ind w:left="851" w:right="851" w:firstLine="709"/>
        <w:jc w:val="both"/>
        <w:rPr>
          <w:i/>
          <w:iCs/>
        </w:rPr>
      </w:pPr>
      <w:r w:rsidRPr="009415B3">
        <w:rPr>
          <w:i/>
          <w:iCs/>
        </w:rPr>
        <w:t>“4.8. Completar las actividades relacionadas con el “Diagnostico de necesidades de capacitación aplicado por el Subproceso de Gestión de la Capacitación”, respecto la primera y segunda etapa, para atender los requerimientos de formación y desarrollo del equipo de trabajo bajo su tutela, con la finalidad de actualizarle en las herramientas o mecanismos existentes, así como en los cambios a implementar, que rigen la actividad sustantiva del despacho auditado, y mejorar los conocimientos en áreas de control interno y demás requeridas, entre otras que resulten necesarias.”</w:t>
      </w:r>
    </w:p>
    <w:p w14:paraId="51051EA0" w14:textId="77777777" w:rsidR="009415B3" w:rsidRPr="009415B3" w:rsidRDefault="009415B3" w:rsidP="009415B3">
      <w:pPr>
        <w:ind w:left="851" w:right="851" w:firstLine="709"/>
        <w:jc w:val="both"/>
      </w:pPr>
    </w:p>
    <w:p w14:paraId="4C74B312" w14:textId="77777777" w:rsidR="009415B3" w:rsidRPr="009415B3" w:rsidRDefault="009415B3" w:rsidP="009415B3">
      <w:pPr>
        <w:ind w:left="851" w:right="851" w:firstLine="709"/>
        <w:jc w:val="both"/>
      </w:pPr>
      <w:r w:rsidRPr="009415B3">
        <w:lastRenderedPageBreak/>
        <w:t xml:space="preserve">Se amplió este diagnóstico al Subproceso Análisis de Puestos de la misma Dirección. De modo que los resultados obtenidos han sido integrados en el presente informe. </w:t>
      </w:r>
    </w:p>
    <w:p w14:paraId="3406964D" w14:textId="77777777" w:rsidR="009415B3" w:rsidRPr="009415B3" w:rsidRDefault="009415B3" w:rsidP="009415B3">
      <w:pPr>
        <w:ind w:left="851" w:right="851" w:firstLine="709"/>
        <w:jc w:val="both"/>
      </w:pPr>
    </w:p>
    <w:p w14:paraId="7BC0DCDD" w14:textId="77777777" w:rsidR="009415B3" w:rsidRPr="009415B3" w:rsidRDefault="009415B3" w:rsidP="009415B3">
      <w:pPr>
        <w:ind w:left="851" w:right="851" w:firstLine="709"/>
        <w:jc w:val="both"/>
      </w:pPr>
      <w:r w:rsidRPr="009415B3">
        <w:t xml:space="preserve">A </w:t>
      </w:r>
      <w:proofErr w:type="gramStart"/>
      <w:r w:rsidRPr="009415B3">
        <w:t>continuación</w:t>
      </w:r>
      <w:proofErr w:type="gramEnd"/>
      <w:r w:rsidRPr="009415B3">
        <w:t xml:space="preserve"> se adjuntan ambos informes: </w:t>
      </w:r>
    </w:p>
    <w:p w14:paraId="30E602C5" w14:textId="77777777" w:rsidR="009415B3" w:rsidRPr="009415B3" w:rsidRDefault="009415B3" w:rsidP="009415B3">
      <w:pPr>
        <w:ind w:left="851" w:right="851" w:firstLine="709"/>
        <w:jc w:val="both"/>
      </w:pPr>
    </w:p>
    <w:p w14:paraId="03051C68" w14:textId="77777777" w:rsidR="009415B3" w:rsidRPr="009415B3" w:rsidRDefault="009415B3" w:rsidP="009415B3">
      <w:pPr>
        <w:numPr>
          <w:ilvl w:val="0"/>
          <w:numId w:val="128"/>
        </w:numPr>
        <w:ind w:left="851" w:right="851" w:firstLine="709"/>
        <w:jc w:val="both"/>
        <w:rPr>
          <w:rFonts w:eastAsia="Calibri"/>
        </w:rPr>
      </w:pPr>
      <w:r w:rsidRPr="009415B3">
        <w:rPr>
          <w:rFonts w:eastAsia="Calibri"/>
        </w:rPr>
        <w:t xml:space="preserve">Dirección, Subdirección, Jefaturas y Coordinaciones: </w:t>
      </w:r>
    </w:p>
    <w:p w14:paraId="761F7747" w14:textId="77777777" w:rsidR="009415B3" w:rsidRPr="009415B3" w:rsidRDefault="009415B3" w:rsidP="009415B3">
      <w:pPr>
        <w:ind w:left="851" w:right="851" w:firstLine="709"/>
        <w:jc w:val="both"/>
      </w:pPr>
    </w:p>
    <w:bookmarkStart w:id="3" w:name="_MON_1708844922"/>
    <w:bookmarkEnd w:id="3"/>
    <w:p w14:paraId="302FD329" w14:textId="77777777" w:rsidR="009415B3" w:rsidRPr="009415B3" w:rsidRDefault="009415B3" w:rsidP="009415B3">
      <w:pPr>
        <w:ind w:left="851" w:right="851"/>
        <w:jc w:val="center"/>
      </w:pPr>
      <w:r w:rsidRPr="009415B3">
        <w:object w:dxaOrig="1508" w:dyaOrig="983" w14:anchorId="44876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pt" o:ole="">
            <v:imagedata r:id="rId7" o:title=""/>
          </v:shape>
          <o:OLEObject Type="Embed" ProgID="Word.Document.12" ShapeID="_x0000_i1025" DrawAspect="Icon" ObjectID="_1712749539" r:id="rId8">
            <o:FieldCodes>\s</o:FieldCodes>
          </o:OLEObject>
        </w:object>
      </w:r>
    </w:p>
    <w:p w14:paraId="35C499BF" w14:textId="77777777" w:rsidR="009415B3" w:rsidRPr="009415B3" w:rsidRDefault="009415B3" w:rsidP="009415B3">
      <w:pPr>
        <w:ind w:left="851" w:right="851" w:firstLine="709"/>
        <w:jc w:val="both"/>
      </w:pPr>
    </w:p>
    <w:p w14:paraId="524B03A9" w14:textId="77777777" w:rsidR="009415B3" w:rsidRPr="009415B3" w:rsidRDefault="009415B3" w:rsidP="009415B3">
      <w:pPr>
        <w:numPr>
          <w:ilvl w:val="0"/>
          <w:numId w:val="128"/>
        </w:numPr>
        <w:ind w:left="851" w:right="851" w:firstLine="709"/>
        <w:jc w:val="both"/>
        <w:rPr>
          <w:rFonts w:eastAsia="Calibri"/>
        </w:rPr>
      </w:pPr>
      <w:r w:rsidRPr="009415B3">
        <w:rPr>
          <w:rFonts w:eastAsia="Calibri"/>
        </w:rPr>
        <w:t xml:space="preserve">Análisis de Puestos: </w:t>
      </w:r>
    </w:p>
    <w:p w14:paraId="22D84AFB" w14:textId="77777777" w:rsidR="009415B3" w:rsidRPr="009415B3" w:rsidRDefault="009415B3" w:rsidP="009415B3">
      <w:pPr>
        <w:ind w:left="851" w:right="851" w:firstLine="709"/>
        <w:jc w:val="both"/>
        <w:rPr>
          <w:rFonts w:eastAsia="Calibri"/>
        </w:rPr>
      </w:pPr>
    </w:p>
    <w:bookmarkStart w:id="4" w:name="_MON_1708846024"/>
    <w:bookmarkEnd w:id="4"/>
    <w:p w14:paraId="5EC137D4" w14:textId="77777777" w:rsidR="009415B3" w:rsidRPr="009415B3" w:rsidRDefault="009415B3" w:rsidP="009415B3">
      <w:pPr>
        <w:ind w:left="851" w:right="851"/>
        <w:jc w:val="center"/>
      </w:pPr>
      <w:r w:rsidRPr="009415B3">
        <w:object w:dxaOrig="1508" w:dyaOrig="983" w14:anchorId="1AA27B52">
          <v:shape id="_x0000_i1026" type="#_x0000_t75" style="width:1in;height:50pt" o:ole="">
            <v:imagedata r:id="rId9" o:title=""/>
          </v:shape>
          <o:OLEObject Type="Embed" ProgID="Word.Document.12" ShapeID="_x0000_i1026" DrawAspect="Icon" ObjectID="_1712749540" r:id="rId10">
            <o:FieldCodes>\s</o:FieldCodes>
          </o:OLEObject>
        </w:object>
      </w:r>
    </w:p>
    <w:p w14:paraId="3587A625" w14:textId="77777777" w:rsidR="009415B3" w:rsidRPr="009415B3" w:rsidRDefault="009415B3" w:rsidP="009415B3">
      <w:pPr>
        <w:ind w:left="851" w:right="851" w:firstLine="709"/>
        <w:jc w:val="both"/>
      </w:pPr>
      <w:r w:rsidRPr="009415B3">
        <w:t xml:space="preserve">A manera de </w:t>
      </w:r>
      <w:proofErr w:type="gramStart"/>
      <w:r w:rsidRPr="009415B3">
        <w:t>síntesis,  a</w:t>
      </w:r>
      <w:proofErr w:type="gramEnd"/>
      <w:r w:rsidRPr="009415B3">
        <w:t xml:space="preserve"> continuación se detallan las propuestas de capacitación en cada caso: </w:t>
      </w:r>
    </w:p>
    <w:p w14:paraId="2FFDA306" w14:textId="77777777" w:rsidR="009415B3" w:rsidRPr="009415B3" w:rsidRDefault="009415B3" w:rsidP="009415B3">
      <w:pPr>
        <w:ind w:left="851" w:right="851" w:firstLine="709"/>
        <w:jc w:val="both"/>
      </w:pPr>
    </w:p>
    <w:p w14:paraId="3063DEE5" w14:textId="77777777" w:rsidR="009415B3" w:rsidRPr="009415B3" w:rsidRDefault="009415B3" w:rsidP="009415B3">
      <w:pPr>
        <w:numPr>
          <w:ilvl w:val="0"/>
          <w:numId w:val="129"/>
        </w:numPr>
        <w:ind w:left="851" w:right="851" w:firstLine="709"/>
        <w:jc w:val="both"/>
        <w:rPr>
          <w:rFonts w:eastAsia="Calibri"/>
        </w:rPr>
      </w:pPr>
      <w:r w:rsidRPr="009415B3">
        <w:rPr>
          <w:rFonts w:eastAsia="Calibri"/>
        </w:rPr>
        <w:t xml:space="preserve">Dirección, Subdirección, Jefaturas y Coordinaciones: </w:t>
      </w:r>
    </w:p>
    <w:p w14:paraId="026AB623" w14:textId="77777777" w:rsidR="009415B3" w:rsidRPr="009415B3" w:rsidRDefault="009415B3" w:rsidP="009415B3">
      <w:pPr>
        <w:ind w:left="360"/>
        <w:jc w:val="both"/>
        <w:rPr>
          <w:rFonts w:eastAsia="Calibri"/>
        </w:rPr>
      </w:pPr>
    </w:p>
    <w:p w14:paraId="05BCF5EE" w14:textId="77777777" w:rsidR="009415B3" w:rsidRPr="009415B3" w:rsidRDefault="009415B3" w:rsidP="009415B3">
      <w:pPr>
        <w:jc w:val="both"/>
      </w:pPr>
    </w:p>
    <w:tbl>
      <w:tblPr>
        <w:tblStyle w:val="Tablaconcuadrcula"/>
        <w:tblW w:w="5000" w:type="pct"/>
        <w:tblLook w:val="04A0" w:firstRow="1" w:lastRow="0" w:firstColumn="1" w:lastColumn="0" w:noHBand="0" w:noVBand="1"/>
      </w:tblPr>
      <w:tblGrid>
        <w:gridCol w:w="1394"/>
        <w:gridCol w:w="1567"/>
        <w:gridCol w:w="2236"/>
        <w:gridCol w:w="1050"/>
        <w:gridCol w:w="1573"/>
        <w:gridCol w:w="1575"/>
      </w:tblGrid>
      <w:tr w:rsidR="00BB6E79" w:rsidRPr="00BB6E79" w14:paraId="36373F35" w14:textId="77777777" w:rsidTr="008A1F58">
        <w:tc>
          <w:tcPr>
            <w:tcW w:w="742" w:type="pct"/>
            <w:vAlign w:val="center"/>
          </w:tcPr>
          <w:p w14:paraId="404DB817"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Eje curricular</w:t>
            </w:r>
          </w:p>
        </w:tc>
        <w:tc>
          <w:tcPr>
            <w:tcW w:w="834" w:type="pct"/>
            <w:vAlign w:val="center"/>
          </w:tcPr>
          <w:p w14:paraId="009C29D1"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 xml:space="preserve">Población </w:t>
            </w:r>
          </w:p>
        </w:tc>
        <w:tc>
          <w:tcPr>
            <w:tcW w:w="1190" w:type="pct"/>
            <w:vAlign w:val="center"/>
          </w:tcPr>
          <w:p w14:paraId="01FCFA24"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Temas</w:t>
            </w:r>
          </w:p>
        </w:tc>
        <w:tc>
          <w:tcPr>
            <w:tcW w:w="559" w:type="pct"/>
            <w:vAlign w:val="center"/>
          </w:tcPr>
          <w:p w14:paraId="6114E7EE"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Prioridad</w:t>
            </w:r>
          </w:p>
        </w:tc>
        <w:tc>
          <w:tcPr>
            <w:tcW w:w="837" w:type="pct"/>
            <w:vAlign w:val="center"/>
          </w:tcPr>
          <w:p w14:paraId="7A128B48"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Actividad sugerida</w:t>
            </w:r>
          </w:p>
        </w:tc>
        <w:tc>
          <w:tcPr>
            <w:tcW w:w="838" w:type="pct"/>
            <w:vAlign w:val="center"/>
          </w:tcPr>
          <w:p w14:paraId="34763760"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Recurso</w:t>
            </w:r>
          </w:p>
        </w:tc>
      </w:tr>
      <w:tr w:rsidR="00BB6E79" w:rsidRPr="00BB6E79" w14:paraId="4BE4B3C0" w14:textId="77777777" w:rsidTr="008A1F58">
        <w:trPr>
          <w:tblHeader/>
        </w:trPr>
        <w:tc>
          <w:tcPr>
            <w:tcW w:w="742" w:type="pct"/>
            <w:vMerge w:val="restart"/>
            <w:vAlign w:val="center"/>
          </w:tcPr>
          <w:p w14:paraId="0080AC39" w14:textId="77777777" w:rsidR="00BB6E79" w:rsidRPr="00BB6E79" w:rsidRDefault="00BB6E79" w:rsidP="008A1F58">
            <w:pPr>
              <w:jc w:val="center"/>
              <w:rPr>
                <w:color w:val="000000" w:themeColor="text1"/>
                <w:sz w:val="20"/>
                <w:szCs w:val="20"/>
              </w:rPr>
            </w:pPr>
            <w:r w:rsidRPr="00BB6E79">
              <w:rPr>
                <w:color w:val="000000" w:themeColor="text1"/>
                <w:sz w:val="20"/>
                <w:szCs w:val="20"/>
              </w:rPr>
              <w:t>Alineamiento</w:t>
            </w:r>
          </w:p>
        </w:tc>
        <w:tc>
          <w:tcPr>
            <w:tcW w:w="834" w:type="pct"/>
            <w:vAlign w:val="center"/>
          </w:tcPr>
          <w:p w14:paraId="635BC39F" w14:textId="77777777" w:rsidR="00BB6E79" w:rsidRPr="00BB6E79" w:rsidRDefault="00BB6E79" w:rsidP="008A1F58">
            <w:pPr>
              <w:jc w:val="center"/>
              <w:rPr>
                <w:color w:val="000000" w:themeColor="text1"/>
                <w:sz w:val="20"/>
                <w:szCs w:val="20"/>
              </w:rPr>
            </w:pPr>
            <w:r w:rsidRPr="00BB6E79">
              <w:rPr>
                <w:color w:val="000000" w:themeColor="text1"/>
                <w:sz w:val="20"/>
                <w:szCs w:val="20"/>
              </w:rPr>
              <w:t>Todos los puestos</w:t>
            </w:r>
          </w:p>
        </w:tc>
        <w:tc>
          <w:tcPr>
            <w:tcW w:w="1190" w:type="pct"/>
            <w:vAlign w:val="center"/>
          </w:tcPr>
          <w:p w14:paraId="526C9E74" w14:textId="77777777" w:rsidR="00BB6E79" w:rsidRPr="00BB6E79" w:rsidRDefault="00BB6E79" w:rsidP="008A1F58">
            <w:pPr>
              <w:rPr>
                <w:color w:val="000000" w:themeColor="text1"/>
                <w:sz w:val="20"/>
                <w:szCs w:val="20"/>
              </w:rPr>
            </w:pPr>
            <w:r w:rsidRPr="00BB6E79">
              <w:rPr>
                <w:color w:val="000000" w:themeColor="text1"/>
                <w:sz w:val="20"/>
                <w:szCs w:val="20"/>
              </w:rPr>
              <w:t>Reglamento para prevenir y castigar el acoso laboral y el hostigamiento sexual</w:t>
            </w:r>
          </w:p>
        </w:tc>
        <w:tc>
          <w:tcPr>
            <w:tcW w:w="559" w:type="pct"/>
            <w:vAlign w:val="center"/>
          </w:tcPr>
          <w:p w14:paraId="2C079877" w14:textId="77777777" w:rsidR="00BB6E79" w:rsidRPr="00BB6E79" w:rsidRDefault="00BB6E79" w:rsidP="008A1F58">
            <w:pPr>
              <w:jc w:val="center"/>
              <w:rPr>
                <w:color w:val="000000" w:themeColor="text1"/>
                <w:sz w:val="20"/>
                <w:szCs w:val="20"/>
              </w:rPr>
            </w:pPr>
          </w:p>
        </w:tc>
        <w:tc>
          <w:tcPr>
            <w:tcW w:w="837" w:type="pct"/>
            <w:vAlign w:val="center"/>
          </w:tcPr>
          <w:p w14:paraId="3A70DC48" w14:textId="77777777" w:rsidR="00BB6E79" w:rsidRPr="00BB6E79" w:rsidRDefault="00BB6E79" w:rsidP="008A1F58">
            <w:pPr>
              <w:rPr>
                <w:color w:val="000000" w:themeColor="text1"/>
                <w:sz w:val="20"/>
                <w:szCs w:val="20"/>
              </w:rPr>
            </w:pPr>
            <w:r w:rsidRPr="00BB6E79">
              <w:rPr>
                <w:color w:val="000000" w:themeColor="text1"/>
                <w:sz w:val="20"/>
                <w:szCs w:val="20"/>
              </w:rPr>
              <w:t>Charla</w:t>
            </w:r>
          </w:p>
        </w:tc>
        <w:tc>
          <w:tcPr>
            <w:tcW w:w="838" w:type="pct"/>
            <w:vAlign w:val="center"/>
          </w:tcPr>
          <w:p w14:paraId="16BF81D6" w14:textId="77777777" w:rsidR="00BB6E79" w:rsidRPr="00BB6E79" w:rsidRDefault="00BB6E79" w:rsidP="008A1F58">
            <w:pPr>
              <w:rPr>
                <w:color w:val="000000" w:themeColor="text1"/>
                <w:sz w:val="20"/>
                <w:szCs w:val="20"/>
              </w:rPr>
            </w:pPr>
            <w:r w:rsidRPr="00BB6E79">
              <w:rPr>
                <w:color w:val="000000" w:themeColor="text1"/>
                <w:sz w:val="20"/>
                <w:szCs w:val="20"/>
              </w:rPr>
              <w:t>Personal interno (valorar apoyo AL e Inspección Judicial)</w:t>
            </w:r>
          </w:p>
        </w:tc>
      </w:tr>
      <w:tr w:rsidR="00BB6E79" w:rsidRPr="00BB6E79" w14:paraId="5214D401" w14:textId="77777777" w:rsidTr="008A1F58">
        <w:trPr>
          <w:tblHeader/>
        </w:trPr>
        <w:tc>
          <w:tcPr>
            <w:tcW w:w="742" w:type="pct"/>
            <w:vMerge/>
            <w:vAlign w:val="center"/>
          </w:tcPr>
          <w:p w14:paraId="1FD0B1C1" w14:textId="77777777" w:rsidR="00BB6E79" w:rsidRPr="00BB6E79" w:rsidRDefault="00BB6E79" w:rsidP="008A1F58">
            <w:pPr>
              <w:jc w:val="center"/>
              <w:rPr>
                <w:color w:val="000000" w:themeColor="text1"/>
                <w:sz w:val="20"/>
                <w:szCs w:val="20"/>
              </w:rPr>
            </w:pPr>
          </w:p>
        </w:tc>
        <w:tc>
          <w:tcPr>
            <w:tcW w:w="834" w:type="pct"/>
            <w:vAlign w:val="center"/>
          </w:tcPr>
          <w:p w14:paraId="24400D43" w14:textId="77777777" w:rsidR="00BB6E79" w:rsidRPr="00BB6E79" w:rsidRDefault="00BB6E79" w:rsidP="008A1F58">
            <w:pPr>
              <w:jc w:val="center"/>
              <w:rPr>
                <w:color w:val="000000" w:themeColor="text1"/>
                <w:sz w:val="20"/>
                <w:szCs w:val="20"/>
              </w:rPr>
            </w:pPr>
            <w:r w:rsidRPr="00BB6E79">
              <w:rPr>
                <w:color w:val="000000" w:themeColor="text1"/>
                <w:sz w:val="20"/>
                <w:szCs w:val="20"/>
              </w:rPr>
              <w:t>Todos los puestos</w:t>
            </w:r>
          </w:p>
        </w:tc>
        <w:tc>
          <w:tcPr>
            <w:tcW w:w="1190" w:type="pct"/>
            <w:vAlign w:val="center"/>
          </w:tcPr>
          <w:p w14:paraId="48497624" w14:textId="77777777" w:rsidR="00BB6E79" w:rsidRPr="00BB6E79" w:rsidRDefault="00BB6E79" w:rsidP="008A1F58">
            <w:pPr>
              <w:rPr>
                <w:color w:val="000000" w:themeColor="text1"/>
                <w:sz w:val="20"/>
                <w:szCs w:val="20"/>
              </w:rPr>
            </w:pPr>
            <w:r w:rsidRPr="00BB6E79">
              <w:rPr>
                <w:color w:val="000000" w:themeColor="text1"/>
                <w:sz w:val="20"/>
                <w:szCs w:val="20"/>
              </w:rPr>
              <w:t>Regulación Conflictos de interés</w:t>
            </w:r>
          </w:p>
        </w:tc>
        <w:tc>
          <w:tcPr>
            <w:tcW w:w="559" w:type="pct"/>
            <w:vAlign w:val="center"/>
          </w:tcPr>
          <w:p w14:paraId="454622C3" w14:textId="77777777" w:rsidR="00BB6E79" w:rsidRPr="00BB6E79" w:rsidRDefault="00BB6E79" w:rsidP="008A1F58">
            <w:pPr>
              <w:jc w:val="center"/>
              <w:rPr>
                <w:color w:val="000000" w:themeColor="text1"/>
                <w:sz w:val="20"/>
                <w:szCs w:val="20"/>
              </w:rPr>
            </w:pPr>
          </w:p>
        </w:tc>
        <w:tc>
          <w:tcPr>
            <w:tcW w:w="837" w:type="pct"/>
            <w:vAlign w:val="center"/>
          </w:tcPr>
          <w:p w14:paraId="2EB06AF5" w14:textId="77777777" w:rsidR="00BB6E79" w:rsidRPr="00BB6E79" w:rsidRDefault="00BB6E79" w:rsidP="008A1F58">
            <w:pPr>
              <w:rPr>
                <w:color w:val="000000" w:themeColor="text1"/>
                <w:sz w:val="20"/>
                <w:szCs w:val="20"/>
              </w:rPr>
            </w:pPr>
            <w:r w:rsidRPr="00BB6E79">
              <w:rPr>
                <w:color w:val="000000" w:themeColor="text1"/>
                <w:sz w:val="20"/>
                <w:szCs w:val="20"/>
              </w:rPr>
              <w:t>Conversatorio* Se sugiere identificar de manera previa los temas donde se requiere profundizar</w:t>
            </w:r>
          </w:p>
        </w:tc>
        <w:tc>
          <w:tcPr>
            <w:tcW w:w="838" w:type="pct"/>
            <w:vAlign w:val="center"/>
          </w:tcPr>
          <w:p w14:paraId="410403DC" w14:textId="77777777" w:rsidR="00BB6E79" w:rsidRPr="00BB6E79" w:rsidRDefault="00BB6E79" w:rsidP="008A1F58">
            <w:pPr>
              <w:rPr>
                <w:color w:val="000000" w:themeColor="text1"/>
                <w:sz w:val="20"/>
                <w:szCs w:val="20"/>
              </w:rPr>
            </w:pPr>
            <w:r w:rsidRPr="00BB6E79">
              <w:rPr>
                <w:color w:val="000000" w:themeColor="text1"/>
                <w:sz w:val="20"/>
                <w:szCs w:val="20"/>
              </w:rPr>
              <w:t>Personal Interno (valorar apoyo OC y otros entes externos como la PGR)</w:t>
            </w:r>
          </w:p>
        </w:tc>
      </w:tr>
      <w:tr w:rsidR="00BB6E79" w:rsidRPr="00BB6E79" w14:paraId="6E0556B3" w14:textId="77777777" w:rsidTr="008A1F58">
        <w:trPr>
          <w:tblHeader/>
        </w:trPr>
        <w:tc>
          <w:tcPr>
            <w:tcW w:w="742" w:type="pct"/>
            <w:vMerge/>
            <w:vAlign w:val="center"/>
          </w:tcPr>
          <w:p w14:paraId="04161657" w14:textId="77777777" w:rsidR="00BB6E79" w:rsidRPr="00BB6E79" w:rsidRDefault="00BB6E79" w:rsidP="008A1F58">
            <w:pPr>
              <w:jc w:val="center"/>
              <w:rPr>
                <w:color w:val="000000" w:themeColor="text1"/>
                <w:sz w:val="20"/>
                <w:szCs w:val="20"/>
              </w:rPr>
            </w:pPr>
          </w:p>
        </w:tc>
        <w:tc>
          <w:tcPr>
            <w:tcW w:w="834" w:type="pct"/>
            <w:vAlign w:val="center"/>
          </w:tcPr>
          <w:p w14:paraId="5E63B144" w14:textId="77777777" w:rsidR="00BB6E79" w:rsidRPr="00BB6E79" w:rsidRDefault="00BB6E79" w:rsidP="008A1F58">
            <w:pPr>
              <w:jc w:val="center"/>
              <w:rPr>
                <w:color w:val="000000" w:themeColor="text1"/>
                <w:sz w:val="20"/>
                <w:szCs w:val="20"/>
              </w:rPr>
            </w:pPr>
            <w:r w:rsidRPr="00BB6E79">
              <w:rPr>
                <w:color w:val="000000" w:themeColor="text1"/>
                <w:sz w:val="20"/>
                <w:szCs w:val="20"/>
              </w:rPr>
              <w:t>Jefaturas y coordinaciones</w:t>
            </w:r>
          </w:p>
        </w:tc>
        <w:tc>
          <w:tcPr>
            <w:tcW w:w="1190" w:type="pct"/>
            <w:vAlign w:val="center"/>
          </w:tcPr>
          <w:p w14:paraId="3194573E" w14:textId="77777777" w:rsidR="00BB6E79" w:rsidRPr="00BB6E79" w:rsidRDefault="00BB6E79" w:rsidP="008A1F58">
            <w:pPr>
              <w:rPr>
                <w:color w:val="000000" w:themeColor="text1"/>
                <w:sz w:val="20"/>
                <w:szCs w:val="20"/>
              </w:rPr>
            </w:pPr>
            <w:r w:rsidRPr="00BB6E79">
              <w:rPr>
                <w:color w:val="000000" w:themeColor="text1"/>
                <w:sz w:val="20"/>
                <w:szCs w:val="20"/>
              </w:rPr>
              <w:t>Aplicación del régimen disciplinario</w:t>
            </w:r>
          </w:p>
        </w:tc>
        <w:tc>
          <w:tcPr>
            <w:tcW w:w="559" w:type="pct"/>
            <w:vAlign w:val="center"/>
          </w:tcPr>
          <w:p w14:paraId="22E3C1B0" w14:textId="77777777" w:rsidR="00BB6E79" w:rsidRPr="00BB6E79" w:rsidRDefault="00BB6E79" w:rsidP="008A1F58">
            <w:pPr>
              <w:jc w:val="center"/>
              <w:rPr>
                <w:color w:val="000000" w:themeColor="text1"/>
                <w:sz w:val="20"/>
                <w:szCs w:val="20"/>
              </w:rPr>
            </w:pPr>
          </w:p>
        </w:tc>
        <w:tc>
          <w:tcPr>
            <w:tcW w:w="837" w:type="pct"/>
            <w:vAlign w:val="center"/>
          </w:tcPr>
          <w:p w14:paraId="168A4073" w14:textId="77777777" w:rsidR="00BB6E79" w:rsidRPr="00BB6E79" w:rsidRDefault="00BB6E79" w:rsidP="008A1F58">
            <w:pPr>
              <w:rPr>
                <w:color w:val="000000" w:themeColor="text1"/>
                <w:sz w:val="20"/>
                <w:szCs w:val="20"/>
              </w:rPr>
            </w:pPr>
            <w:r w:rsidRPr="00BB6E79">
              <w:rPr>
                <w:color w:val="000000" w:themeColor="text1"/>
                <w:sz w:val="20"/>
                <w:szCs w:val="20"/>
              </w:rPr>
              <w:t>Conversatorio* Se sugiere identificar de manera previa los temas donde se requiere profundizar</w:t>
            </w:r>
          </w:p>
        </w:tc>
        <w:tc>
          <w:tcPr>
            <w:tcW w:w="838" w:type="pct"/>
            <w:vAlign w:val="center"/>
          </w:tcPr>
          <w:p w14:paraId="50D74881" w14:textId="77777777" w:rsidR="00BB6E79" w:rsidRPr="00BB6E79" w:rsidRDefault="00BB6E79" w:rsidP="008A1F58">
            <w:pPr>
              <w:rPr>
                <w:color w:val="000000" w:themeColor="text1"/>
                <w:sz w:val="20"/>
                <w:szCs w:val="20"/>
              </w:rPr>
            </w:pPr>
            <w:r w:rsidRPr="00BB6E79">
              <w:rPr>
                <w:color w:val="000000" w:themeColor="text1"/>
                <w:sz w:val="20"/>
                <w:szCs w:val="20"/>
              </w:rPr>
              <w:t>Personal Interno (valorar apoyo de Inspección Judicial)</w:t>
            </w:r>
          </w:p>
        </w:tc>
      </w:tr>
      <w:tr w:rsidR="00BB6E79" w:rsidRPr="00BB6E79" w14:paraId="3F241064" w14:textId="77777777" w:rsidTr="008A1F58">
        <w:trPr>
          <w:tblHeader/>
        </w:trPr>
        <w:tc>
          <w:tcPr>
            <w:tcW w:w="742" w:type="pct"/>
            <w:vMerge/>
            <w:vAlign w:val="center"/>
          </w:tcPr>
          <w:p w14:paraId="5DDC0910" w14:textId="77777777" w:rsidR="00BB6E79" w:rsidRPr="00BB6E79" w:rsidRDefault="00BB6E79" w:rsidP="008A1F58">
            <w:pPr>
              <w:jc w:val="center"/>
              <w:rPr>
                <w:color w:val="000000" w:themeColor="text1"/>
                <w:sz w:val="20"/>
                <w:szCs w:val="20"/>
              </w:rPr>
            </w:pPr>
          </w:p>
        </w:tc>
        <w:tc>
          <w:tcPr>
            <w:tcW w:w="834" w:type="pct"/>
            <w:vAlign w:val="center"/>
          </w:tcPr>
          <w:p w14:paraId="5D54845A" w14:textId="77777777" w:rsidR="00BB6E79" w:rsidRPr="00BB6E79" w:rsidRDefault="00BB6E79" w:rsidP="008A1F58">
            <w:pPr>
              <w:jc w:val="center"/>
              <w:rPr>
                <w:color w:val="000000" w:themeColor="text1"/>
                <w:sz w:val="20"/>
                <w:szCs w:val="20"/>
              </w:rPr>
            </w:pPr>
            <w:r w:rsidRPr="00BB6E79">
              <w:rPr>
                <w:color w:val="000000" w:themeColor="text1"/>
                <w:sz w:val="20"/>
                <w:szCs w:val="20"/>
              </w:rPr>
              <w:t>Jefaturas y coordinaciones</w:t>
            </w:r>
          </w:p>
        </w:tc>
        <w:tc>
          <w:tcPr>
            <w:tcW w:w="1190" w:type="pct"/>
            <w:vAlign w:val="center"/>
          </w:tcPr>
          <w:p w14:paraId="0E664CDC" w14:textId="77777777" w:rsidR="00BB6E79" w:rsidRPr="00BB6E79" w:rsidRDefault="00BB6E79" w:rsidP="008A1F58">
            <w:pPr>
              <w:rPr>
                <w:color w:val="000000" w:themeColor="text1"/>
                <w:sz w:val="20"/>
                <w:szCs w:val="20"/>
              </w:rPr>
            </w:pPr>
            <w:r w:rsidRPr="00BB6E79">
              <w:rPr>
                <w:color w:val="000000" w:themeColor="text1"/>
                <w:sz w:val="20"/>
                <w:szCs w:val="20"/>
              </w:rPr>
              <w:t xml:space="preserve">Procesos administrativos vinculados con la gestión del desarrollo del personal con énfasis en: </w:t>
            </w:r>
          </w:p>
          <w:p w14:paraId="059F5770" w14:textId="77777777" w:rsidR="00BB6E79" w:rsidRPr="00BB6E79" w:rsidRDefault="00BB6E79" w:rsidP="008A1F58">
            <w:pPr>
              <w:rPr>
                <w:color w:val="000000" w:themeColor="text1"/>
                <w:sz w:val="20"/>
                <w:szCs w:val="20"/>
              </w:rPr>
            </w:pPr>
          </w:p>
          <w:p w14:paraId="4CEA0A0D"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Capacitación</w:t>
            </w:r>
          </w:p>
          <w:p w14:paraId="49906E90"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 xml:space="preserve">Evaluación del desempeño </w:t>
            </w:r>
          </w:p>
          <w:p w14:paraId="44EE5BFC"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Gestión del ambiente laboral</w:t>
            </w:r>
          </w:p>
        </w:tc>
        <w:tc>
          <w:tcPr>
            <w:tcW w:w="559" w:type="pct"/>
            <w:vAlign w:val="center"/>
          </w:tcPr>
          <w:p w14:paraId="074BABF1" w14:textId="77777777" w:rsidR="00BB6E79" w:rsidRPr="00BB6E79" w:rsidRDefault="00BB6E79" w:rsidP="008A1F58">
            <w:pPr>
              <w:rPr>
                <w:color w:val="000000" w:themeColor="text1"/>
                <w:sz w:val="20"/>
                <w:szCs w:val="20"/>
              </w:rPr>
            </w:pPr>
          </w:p>
        </w:tc>
        <w:tc>
          <w:tcPr>
            <w:tcW w:w="837" w:type="pct"/>
            <w:vAlign w:val="center"/>
          </w:tcPr>
          <w:p w14:paraId="7D0FE469" w14:textId="77777777" w:rsidR="00BB6E79" w:rsidRPr="00BB6E79" w:rsidRDefault="00BB6E79" w:rsidP="008A1F58">
            <w:pPr>
              <w:rPr>
                <w:color w:val="000000" w:themeColor="text1"/>
                <w:sz w:val="20"/>
                <w:szCs w:val="20"/>
              </w:rPr>
            </w:pPr>
            <w:r w:rsidRPr="00BB6E79">
              <w:rPr>
                <w:color w:val="000000" w:themeColor="text1"/>
                <w:sz w:val="20"/>
                <w:szCs w:val="20"/>
              </w:rPr>
              <w:t>Taller *en complemento a Habilidades Directivas</w:t>
            </w:r>
          </w:p>
        </w:tc>
        <w:tc>
          <w:tcPr>
            <w:tcW w:w="838" w:type="pct"/>
            <w:vAlign w:val="center"/>
          </w:tcPr>
          <w:p w14:paraId="65BA8242" w14:textId="77777777" w:rsidR="00BB6E79" w:rsidRPr="00BB6E79" w:rsidRDefault="00BB6E79" w:rsidP="008A1F58">
            <w:pPr>
              <w:rPr>
                <w:color w:val="000000" w:themeColor="text1"/>
                <w:sz w:val="20"/>
                <w:szCs w:val="20"/>
              </w:rPr>
            </w:pPr>
            <w:r w:rsidRPr="00BB6E79">
              <w:rPr>
                <w:color w:val="000000" w:themeColor="text1"/>
                <w:sz w:val="20"/>
                <w:szCs w:val="20"/>
              </w:rPr>
              <w:t>Personal interno de la DGH</w:t>
            </w:r>
          </w:p>
        </w:tc>
      </w:tr>
      <w:tr w:rsidR="00BB6E79" w:rsidRPr="00BB6E79" w14:paraId="4CA9B1B5" w14:textId="77777777" w:rsidTr="008A1F58">
        <w:trPr>
          <w:tblHeader/>
        </w:trPr>
        <w:tc>
          <w:tcPr>
            <w:tcW w:w="742" w:type="pct"/>
            <w:vMerge/>
            <w:vAlign w:val="center"/>
          </w:tcPr>
          <w:p w14:paraId="6595B42D" w14:textId="77777777" w:rsidR="00BB6E79" w:rsidRPr="00BB6E79" w:rsidRDefault="00BB6E79" w:rsidP="008A1F58">
            <w:pPr>
              <w:jc w:val="center"/>
              <w:rPr>
                <w:color w:val="000000" w:themeColor="text1"/>
                <w:sz w:val="20"/>
                <w:szCs w:val="20"/>
              </w:rPr>
            </w:pPr>
          </w:p>
        </w:tc>
        <w:tc>
          <w:tcPr>
            <w:tcW w:w="834" w:type="pct"/>
            <w:vAlign w:val="center"/>
          </w:tcPr>
          <w:p w14:paraId="3B2E191C" w14:textId="77777777" w:rsidR="00BB6E79" w:rsidRPr="00BB6E79" w:rsidRDefault="00BB6E79" w:rsidP="008A1F58">
            <w:pPr>
              <w:jc w:val="center"/>
              <w:rPr>
                <w:color w:val="000000" w:themeColor="text1"/>
                <w:sz w:val="20"/>
                <w:szCs w:val="20"/>
              </w:rPr>
            </w:pPr>
            <w:r w:rsidRPr="00BB6E79">
              <w:rPr>
                <w:color w:val="000000" w:themeColor="text1"/>
                <w:sz w:val="20"/>
                <w:szCs w:val="20"/>
              </w:rPr>
              <w:t>Coordinaciones</w:t>
            </w:r>
          </w:p>
        </w:tc>
        <w:tc>
          <w:tcPr>
            <w:tcW w:w="1190" w:type="pct"/>
            <w:vAlign w:val="center"/>
          </w:tcPr>
          <w:p w14:paraId="72861D30" w14:textId="77777777" w:rsidR="00BB6E79" w:rsidRPr="00BB6E79" w:rsidRDefault="00BB6E79" w:rsidP="008A1F58">
            <w:pPr>
              <w:rPr>
                <w:color w:val="000000" w:themeColor="text1"/>
                <w:sz w:val="20"/>
                <w:szCs w:val="20"/>
              </w:rPr>
            </w:pPr>
            <w:r w:rsidRPr="00BB6E79">
              <w:rPr>
                <w:color w:val="000000" w:themeColor="text1"/>
                <w:sz w:val="20"/>
                <w:szCs w:val="20"/>
              </w:rPr>
              <w:t xml:space="preserve">Procesos administrativos vinculados con la gestión del puesto: </w:t>
            </w:r>
          </w:p>
          <w:p w14:paraId="1E1AA85C" w14:textId="77777777" w:rsidR="00BB6E79" w:rsidRPr="00BB6E79" w:rsidRDefault="00BB6E79" w:rsidP="008A1F58">
            <w:pPr>
              <w:rPr>
                <w:color w:val="000000" w:themeColor="text1"/>
                <w:sz w:val="20"/>
                <w:szCs w:val="20"/>
              </w:rPr>
            </w:pPr>
          </w:p>
          <w:p w14:paraId="7FB996E0"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 xml:space="preserve">Control interno </w:t>
            </w:r>
          </w:p>
          <w:p w14:paraId="0DDE1E31"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 xml:space="preserve">SEVRI </w:t>
            </w:r>
          </w:p>
          <w:p w14:paraId="1D38F95F"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PAO</w:t>
            </w:r>
          </w:p>
        </w:tc>
        <w:tc>
          <w:tcPr>
            <w:tcW w:w="559" w:type="pct"/>
            <w:vAlign w:val="center"/>
          </w:tcPr>
          <w:p w14:paraId="2DC37480" w14:textId="77777777" w:rsidR="00BB6E79" w:rsidRPr="00BB6E79" w:rsidRDefault="00BB6E79" w:rsidP="008A1F58">
            <w:pPr>
              <w:jc w:val="center"/>
              <w:rPr>
                <w:color w:val="000000" w:themeColor="text1"/>
                <w:sz w:val="20"/>
                <w:szCs w:val="20"/>
              </w:rPr>
            </w:pPr>
          </w:p>
        </w:tc>
        <w:tc>
          <w:tcPr>
            <w:tcW w:w="837" w:type="pct"/>
            <w:vAlign w:val="center"/>
          </w:tcPr>
          <w:p w14:paraId="3E5914D0" w14:textId="77777777" w:rsidR="00BB6E79" w:rsidRPr="00BB6E79" w:rsidRDefault="00BB6E79" w:rsidP="008A1F58">
            <w:pPr>
              <w:rPr>
                <w:color w:val="000000" w:themeColor="text1"/>
                <w:sz w:val="20"/>
                <w:szCs w:val="20"/>
              </w:rPr>
            </w:pPr>
            <w:r w:rsidRPr="00BB6E79">
              <w:rPr>
                <w:color w:val="000000" w:themeColor="text1"/>
                <w:sz w:val="20"/>
                <w:szCs w:val="20"/>
              </w:rPr>
              <w:t>Cursos virtuales de autoaprendizaje/ Sesiones de orientación</w:t>
            </w:r>
          </w:p>
        </w:tc>
        <w:tc>
          <w:tcPr>
            <w:tcW w:w="838" w:type="pct"/>
            <w:vAlign w:val="center"/>
          </w:tcPr>
          <w:p w14:paraId="7A803FE2" w14:textId="77777777" w:rsidR="00BB6E79" w:rsidRPr="00BB6E79" w:rsidRDefault="00BB6E79" w:rsidP="008A1F58">
            <w:pPr>
              <w:rPr>
                <w:color w:val="000000" w:themeColor="text1"/>
                <w:sz w:val="20"/>
                <w:szCs w:val="20"/>
              </w:rPr>
            </w:pPr>
            <w:r w:rsidRPr="00BB6E79">
              <w:rPr>
                <w:color w:val="000000" w:themeColor="text1"/>
                <w:sz w:val="20"/>
                <w:szCs w:val="20"/>
              </w:rPr>
              <w:t>Oferta Capacítate</w:t>
            </w:r>
          </w:p>
          <w:p w14:paraId="251FB684" w14:textId="77777777" w:rsidR="00BB6E79" w:rsidRPr="00BB6E79" w:rsidRDefault="00BB6E79" w:rsidP="008A1F58">
            <w:pPr>
              <w:rPr>
                <w:color w:val="000000" w:themeColor="text1"/>
                <w:sz w:val="20"/>
                <w:szCs w:val="20"/>
              </w:rPr>
            </w:pPr>
            <w:r w:rsidRPr="00BB6E79">
              <w:rPr>
                <w:color w:val="000000" w:themeColor="text1"/>
                <w:sz w:val="20"/>
                <w:szCs w:val="20"/>
              </w:rPr>
              <w:t>Personal experto interno</w:t>
            </w:r>
          </w:p>
        </w:tc>
      </w:tr>
      <w:tr w:rsidR="00BB6E79" w:rsidRPr="00BB6E79" w14:paraId="6D743ED0" w14:textId="77777777" w:rsidTr="008A1F58">
        <w:trPr>
          <w:tblHeader/>
        </w:trPr>
        <w:tc>
          <w:tcPr>
            <w:tcW w:w="5000" w:type="pct"/>
            <w:gridSpan w:val="6"/>
            <w:vAlign w:val="center"/>
          </w:tcPr>
          <w:p w14:paraId="251338BC" w14:textId="77777777" w:rsidR="00BB6E79" w:rsidRPr="00BB6E79" w:rsidRDefault="00BB6E79" w:rsidP="008A1F58">
            <w:pPr>
              <w:rPr>
                <w:color w:val="000000" w:themeColor="text1"/>
                <w:sz w:val="20"/>
                <w:szCs w:val="20"/>
              </w:rPr>
            </w:pPr>
          </w:p>
        </w:tc>
      </w:tr>
      <w:tr w:rsidR="00BB6E79" w:rsidRPr="00BB6E79" w14:paraId="30D12568" w14:textId="77777777" w:rsidTr="008A1F58">
        <w:trPr>
          <w:tblHeader/>
        </w:trPr>
        <w:tc>
          <w:tcPr>
            <w:tcW w:w="742" w:type="pct"/>
            <w:vMerge w:val="restart"/>
            <w:vAlign w:val="center"/>
          </w:tcPr>
          <w:p w14:paraId="1F9AAC72" w14:textId="77777777" w:rsidR="00BB6E79" w:rsidRPr="00BB6E79" w:rsidRDefault="00BB6E79" w:rsidP="008A1F58">
            <w:pPr>
              <w:jc w:val="center"/>
              <w:rPr>
                <w:color w:val="000000" w:themeColor="text1"/>
                <w:sz w:val="20"/>
                <w:szCs w:val="20"/>
              </w:rPr>
            </w:pPr>
            <w:r w:rsidRPr="00BB6E79">
              <w:rPr>
                <w:color w:val="000000" w:themeColor="text1"/>
                <w:sz w:val="20"/>
                <w:szCs w:val="20"/>
              </w:rPr>
              <w:t>Entrenamiento</w:t>
            </w:r>
          </w:p>
        </w:tc>
        <w:tc>
          <w:tcPr>
            <w:tcW w:w="834" w:type="pct"/>
            <w:vAlign w:val="center"/>
          </w:tcPr>
          <w:p w14:paraId="0BD66710" w14:textId="77777777" w:rsidR="00BB6E79" w:rsidRPr="00BB6E79" w:rsidRDefault="00BB6E79" w:rsidP="008A1F58">
            <w:pPr>
              <w:rPr>
                <w:color w:val="000000" w:themeColor="text1"/>
                <w:sz w:val="20"/>
                <w:szCs w:val="20"/>
              </w:rPr>
            </w:pPr>
            <w:r w:rsidRPr="00BB6E79">
              <w:rPr>
                <w:color w:val="000000" w:themeColor="text1"/>
                <w:sz w:val="20"/>
                <w:szCs w:val="20"/>
              </w:rPr>
              <w:t xml:space="preserve">Todas las jefaturas y las siguientes coordinaciones:  Unidad de Psicología y Proyectos, RS. </w:t>
            </w:r>
          </w:p>
          <w:p w14:paraId="3B3C7587" w14:textId="77777777" w:rsidR="00BB6E79" w:rsidRPr="00BB6E79" w:rsidRDefault="00BB6E79" w:rsidP="008A1F58">
            <w:pPr>
              <w:rPr>
                <w:color w:val="000000" w:themeColor="text1"/>
                <w:sz w:val="20"/>
                <w:szCs w:val="20"/>
              </w:rPr>
            </w:pPr>
          </w:p>
          <w:p w14:paraId="19759609" w14:textId="77777777" w:rsidR="00BB6E79" w:rsidRPr="00BB6E79" w:rsidRDefault="00BB6E79" w:rsidP="008A1F58">
            <w:pPr>
              <w:rPr>
                <w:color w:val="000000" w:themeColor="text1"/>
                <w:sz w:val="20"/>
                <w:szCs w:val="20"/>
              </w:rPr>
            </w:pPr>
            <w:r w:rsidRPr="00BB6E79">
              <w:rPr>
                <w:color w:val="000000" w:themeColor="text1"/>
                <w:sz w:val="20"/>
                <w:szCs w:val="20"/>
              </w:rPr>
              <w:t xml:space="preserve">Unidad de Componentes Salariales, ADS. </w:t>
            </w:r>
          </w:p>
          <w:p w14:paraId="4F099084" w14:textId="77777777" w:rsidR="00BB6E79" w:rsidRPr="00BB6E79" w:rsidRDefault="00BB6E79" w:rsidP="008A1F58">
            <w:pPr>
              <w:rPr>
                <w:color w:val="000000" w:themeColor="text1"/>
                <w:sz w:val="20"/>
                <w:szCs w:val="20"/>
              </w:rPr>
            </w:pPr>
          </w:p>
          <w:p w14:paraId="3CF9E91A" w14:textId="77777777" w:rsidR="00BB6E79" w:rsidRPr="00BB6E79" w:rsidRDefault="00BB6E79" w:rsidP="008A1F58">
            <w:pPr>
              <w:rPr>
                <w:color w:val="000000" w:themeColor="text1"/>
                <w:sz w:val="20"/>
                <w:szCs w:val="20"/>
              </w:rPr>
            </w:pPr>
            <w:r w:rsidRPr="00BB6E79">
              <w:rPr>
                <w:color w:val="000000" w:themeColor="text1"/>
                <w:sz w:val="20"/>
                <w:szCs w:val="20"/>
              </w:rPr>
              <w:t>Carrera Judicial</w:t>
            </w:r>
          </w:p>
          <w:p w14:paraId="5A70596B" w14:textId="77777777" w:rsidR="00BB6E79" w:rsidRPr="00BB6E79" w:rsidRDefault="00BB6E79" w:rsidP="008A1F58">
            <w:pPr>
              <w:rPr>
                <w:color w:val="000000" w:themeColor="text1"/>
                <w:sz w:val="20"/>
                <w:szCs w:val="20"/>
              </w:rPr>
            </w:pPr>
          </w:p>
          <w:p w14:paraId="232348F2" w14:textId="77777777" w:rsidR="00BB6E79" w:rsidRPr="00BB6E79" w:rsidRDefault="00BB6E79" w:rsidP="008A1F58">
            <w:pPr>
              <w:rPr>
                <w:color w:val="000000" w:themeColor="text1"/>
                <w:sz w:val="20"/>
                <w:szCs w:val="20"/>
              </w:rPr>
            </w:pPr>
            <w:r w:rsidRPr="00BB6E79">
              <w:rPr>
                <w:color w:val="000000" w:themeColor="text1"/>
                <w:sz w:val="20"/>
                <w:szCs w:val="20"/>
              </w:rPr>
              <w:t>Unidad de Control de Procesos</w:t>
            </w:r>
          </w:p>
          <w:p w14:paraId="1BB2350C" w14:textId="77777777" w:rsidR="00BB6E79" w:rsidRPr="00BB6E79" w:rsidRDefault="00BB6E79" w:rsidP="008A1F58">
            <w:pPr>
              <w:rPr>
                <w:color w:val="000000" w:themeColor="text1"/>
                <w:sz w:val="20"/>
                <w:szCs w:val="20"/>
              </w:rPr>
            </w:pPr>
          </w:p>
          <w:p w14:paraId="1EA9CBA1" w14:textId="77777777" w:rsidR="00BB6E79" w:rsidRPr="00BB6E79" w:rsidRDefault="00BB6E79" w:rsidP="008A1F58">
            <w:pPr>
              <w:rPr>
                <w:color w:val="000000" w:themeColor="text1"/>
                <w:sz w:val="20"/>
                <w:szCs w:val="20"/>
              </w:rPr>
            </w:pPr>
            <w:r w:rsidRPr="00BB6E79">
              <w:rPr>
                <w:color w:val="000000" w:themeColor="text1"/>
                <w:sz w:val="20"/>
                <w:szCs w:val="20"/>
              </w:rPr>
              <w:t xml:space="preserve">Desarrollo, GC. </w:t>
            </w:r>
          </w:p>
          <w:p w14:paraId="72F590CA" w14:textId="77777777" w:rsidR="00BB6E79" w:rsidRPr="00BB6E79" w:rsidRDefault="00BB6E79" w:rsidP="008A1F58">
            <w:pPr>
              <w:rPr>
                <w:color w:val="000000" w:themeColor="text1"/>
                <w:sz w:val="20"/>
                <w:szCs w:val="20"/>
              </w:rPr>
            </w:pPr>
          </w:p>
          <w:p w14:paraId="51C08327" w14:textId="77777777" w:rsidR="00BB6E79" w:rsidRPr="00BB6E79" w:rsidRDefault="00BB6E79" w:rsidP="008A1F58">
            <w:pPr>
              <w:rPr>
                <w:color w:val="000000" w:themeColor="text1"/>
                <w:sz w:val="20"/>
                <w:szCs w:val="20"/>
              </w:rPr>
            </w:pPr>
            <w:r w:rsidRPr="00BB6E79">
              <w:rPr>
                <w:color w:val="000000" w:themeColor="text1"/>
                <w:sz w:val="20"/>
                <w:szCs w:val="20"/>
              </w:rPr>
              <w:t xml:space="preserve">Prestaciones legales, ADP.  </w:t>
            </w:r>
          </w:p>
        </w:tc>
        <w:tc>
          <w:tcPr>
            <w:tcW w:w="1190" w:type="pct"/>
            <w:vAlign w:val="center"/>
          </w:tcPr>
          <w:p w14:paraId="61744D0D" w14:textId="77777777" w:rsidR="00BB6E79" w:rsidRPr="00BB6E79" w:rsidRDefault="00BB6E79" w:rsidP="008A1F58">
            <w:pPr>
              <w:rPr>
                <w:color w:val="000000" w:themeColor="text1"/>
                <w:sz w:val="20"/>
                <w:szCs w:val="20"/>
              </w:rPr>
            </w:pPr>
            <w:r w:rsidRPr="00BB6E79">
              <w:rPr>
                <w:color w:val="000000" w:themeColor="text1"/>
                <w:sz w:val="20"/>
                <w:szCs w:val="20"/>
              </w:rPr>
              <w:t>Ejecución presupuestaria</w:t>
            </w:r>
          </w:p>
        </w:tc>
        <w:tc>
          <w:tcPr>
            <w:tcW w:w="559" w:type="pct"/>
            <w:vAlign w:val="center"/>
          </w:tcPr>
          <w:p w14:paraId="45BCDC6A" w14:textId="77777777" w:rsidR="00BB6E79" w:rsidRPr="00BB6E79" w:rsidRDefault="00BB6E79" w:rsidP="008A1F58">
            <w:pPr>
              <w:jc w:val="center"/>
              <w:rPr>
                <w:color w:val="000000" w:themeColor="text1"/>
                <w:sz w:val="20"/>
                <w:szCs w:val="20"/>
              </w:rPr>
            </w:pPr>
          </w:p>
        </w:tc>
        <w:tc>
          <w:tcPr>
            <w:tcW w:w="837" w:type="pct"/>
            <w:vAlign w:val="center"/>
          </w:tcPr>
          <w:p w14:paraId="7960AF89" w14:textId="77777777" w:rsidR="00BB6E79" w:rsidRPr="00BB6E79" w:rsidRDefault="00BB6E79" w:rsidP="008A1F58">
            <w:pPr>
              <w:rPr>
                <w:color w:val="000000" w:themeColor="text1"/>
                <w:sz w:val="20"/>
                <w:szCs w:val="20"/>
              </w:rPr>
            </w:pPr>
            <w:r w:rsidRPr="00BB6E79">
              <w:rPr>
                <w:color w:val="000000" w:themeColor="text1"/>
                <w:sz w:val="20"/>
                <w:szCs w:val="20"/>
              </w:rPr>
              <w:t xml:space="preserve">Definir a partir de una exploración previa del tema.  </w:t>
            </w:r>
          </w:p>
        </w:tc>
        <w:tc>
          <w:tcPr>
            <w:tcW w:w="838" w:type="pct"/>
            <w:vAlign w:val="center"/>
          </w:tcPr>
          <w:p w14:paraId="0D3B2398" w14:textId="77777777" w:rsidR="00BB6E79" w:rsidRPr="00BB6E79" w:rsidRDefault="00BB6E79" w:rsidP="008A1F58">
            <w:pPr>
              <w:rPr>
                <w:color w:val="000000" w:themeColor="text1"/>
                <w:sz w:val="20"/>
                <w:szCs w:val="20"/>
              </w:rPr>
            </w:pPr>
            <w:r w:rsidRPr="00BB6E79">
              <w:rPr>
                <w:color w:val="000000" w:themeColor="text1"/>
                <w:sz w:val="20"/>
                <w:szCs w:val="20"/>
              </w:rPr>
              <w:t>Personal experto interno (validar apoyo de la Unidad de Presupuesto de la DGH y la Dirección de Planificación)</w:t>
            </w:r>
          </w:p>
        </w:tc>
      </w:tr>
      <w:tr w:rsidR="00BB6E79" w:rsidRPr="00BB6E79" w14:paraId="2816F3FE" w14:textId="77777777" w:rsidTr="008A1F58">
        <w:trPr>
          <w:tblHeader/>
        </w:trPr>
        <w:tc>
          <w:tcPr>
            <w:tcW w:w="742" w:type="pct"/>
            <w:vMerge/>
            <w:vAlign w:val="center"/>
          </w:tcPr>
          <w:p w14:paraId="6294E08B" w14:textId="77777777" w:rsidR="00BB6E79" w:rsidRPr="00BB6E79" w:rsidRDefault="00BB6E79" w:rsidP="008A1F58">
            <w:pPr>
              <w:jc w:val="center"/>
              <w:rPr>
                <w:color w:val="000000" w:themeColor="text1"/>
                <w:sz w:val="20"/>
                <w:szCs w:val="20"/>
              </w:rPr>
            </w:pPr>
          </w:p>
        </w:tc>
        <w:tc>
          <w:tcPr>
            <w:tcW w:w="834" w:type="pct"/>
          </w:tcPr>
          <w:p w14:paraId="04772591" w14:textId="77777777" w:rsidR="00BB6E79" w:rsidRPr="00BB6E79" w:rsidRDefault="00BB6E79" w:rsidP="008A1F58">
            <w:pPr>
              <w:rPr>
                <w:color w:val="000000" w:themeColor="text1"/>
                <w:sz w:val="20"/>
                <w:szCs w:val="20"/>
              </w:rPr>
            </w:pPr>
            <w:r w:rsidRPr="00BB6E79">
              <w:rPr>
                <w:color w:val="000000" w:themeColor="text1"/>
                <w:sz w:val="20"/>
                <w:szCs w:val="20"/>
              </w:rPr>
              <w:t xml:space="preserve">Todas las jefaturas con excepción de Carrera Judicial, Administración de Personal y Administración Salarial. </w:t>
            </w:r>
          </w:p>
          <w:p w14:paraId="69E8E2D2" w14:textId="77777777" w:rsidR="00BB6E79" w:rsidRPr="00BB6E79" w:rsidRDefault="00BB6E79" w:rsidP="008A1F58">
            <w:pPr>
              <w:jc w:val="center"/>
              <w:rPr>
                <w:color w:val="000000" w:themeColor="text1"/>
                <w:sz w:val="20"/>
                <w:szCs w:val="20"/>
              </w:rPr>
            </w:pPr>
          </w:p>
          <w:p w14:paraId="26528681" w14:textId="77777777" w:rsidR="00BB6E79" w:rsidRPr="00BB6E79" w:rsidRDefault="00BB6E79" w:rsidP="008A1F58">
            <w:pPr>
              <w:rPr>
                <w:color w:val="000000" w:themeColor="text1"/>
                <w:sz w:val="20"/>
                <w:szCs w:val="20"/>
              </w:rPr>
            </w:pPr>
            <w:r w:rsidRPr="00BB6E79">
              <w:rPr>
                <w:color w:val="000000" w:themeColor="text1"/>
                <w:sz w:val="20"/>
                <w:szCs w:val="20"/>
              </w:rPr>
              <w:t xml:space="preserve">Coordinaciones: </w:t>
            </w:r>
          </w:p>
          <w:p w14:paraId="46FED223" w14:textId="77777777" w:rsidR="00BB6E79" w:rsidRPr="00BB6E79" w:rsidRDefault="00BB6E79" w:rsidP="008A1F58">
            <w:pPr>
              <w:rPr>
                <w:color w:val="000000" w:themeColor="text1"/>
                <w:sz w:val="20"/>
                <w:szCs w:val="20"/>
              </w:rPr>
            </w:pPr>
          </w:p>
          <w:p w14:paraId="38D0694C" w14:textId="77777777" w:rsidR="00BB6E79" w:rsidRPr="00BB6E79" w:rsidRDefault="00BB6E79" w:rsidP="008A1F58">
            <w:pPr>
              <w:rPr>
                <w:color w:val="000000" w:themeColor="text1"/>
                <w:sz w:val="20"/>
                <w:szCs w:val="20"/>
              </w:rPr>
            </w:pPr>
            <w:r w:rsidRPr="00BB6E79">
              <w:rPr>
                <w:color w:val="000000" w:themeColor="text1"/>
                <w:sz w:val="20"/>
                <w:szCs w:val="20"/>
              </w:rPr>
              <w:t xml:space="preserve">Gestión Administrativa, GC. </w:t>
            </w:r>
          </w:p>
          <w:p w14:paraId="2E64679F" w14:textId="77777777" w:rsidR="00BB6E79" w:rsidRPr="00BB6E79" w:rsidRDefault="00BB6E79" w:rsidP="008A1F58">
            <w:pPr>
              <w:rPr>
                <w:color w:val="000000" w:themeColor="text1"/>
                <w:sz w:val="20"/>
                <w:szCs w:val="20"/>
              </w:rPr>
            </w:pPr>
          </w:p>
          <w:p w14:paraId="5CE7FE86" w14:textId="77777777" w:rsidR="00BB6E79" w:rsidRPr="00BB6E79" w:rsidRDefault="00BB6E79" w:rsidP="008A1F58">
            <w:pPr>
              <w:rPr>
                <w:color w:val="000000" w:themeColor="text1"/>
                <w:sz w:val="20"/>
                <w:szCs w:val="20"/>
              </w:rPr>
            </w:pPr>
            <w:r w:rsidRPr="00BB6E79">
              <w:rPr>
                <w:color w:val="000000" w:themeColor="text1"/>
                <w:sz w:val="20"/>
                <w:szCs w:val="20"/>
              </w:rPr>
              <w:t xml:space="preserve">Carrera Judicial </w:t>
            </w:r>
          </w:p>
          <w:p w14:paraId="4B1C4A9F" w14:textId="77777777" w:rsidR="00BB6E79" w:rsidRPr="00BB6E79" w:rsidRDefault="00BB6E79" w:rsidP="008A1F58">
            <w:pPr>
              <w:rPr>
                <w:color w:val="000000" w:themeColor="text1"/>
                <w:sz w:val="20"/>
                <w:szCs w:val="20"/>
              </w:rPr>
            </w:pPr>
          </w:p>
          <w:p w14:paraId="17679DD7" w14:textId="77777777" w:rsidR="00BB6E79" w:rsidRPr="00BB6E79" w:rsidRDefault="00BB6E79" w:rsidP="008A1F58">
            <w:pPr>
              <w:rPr>
                <w:color w:val="000000" w:themeColor="text1"/>
                <w:sz w:val="20"/>
                <w:szCs w:val="20"/>
              </w:rPr>
            </w:pPr>
            <w:r w:rsidRPr="00BB6E79">
              <w:rPr>
                <w:color w:val="000000" w:themeColor="text1"/>
                <w:sz w:val="20"/>
                <w:szCs w:val="20"/>
              </w:rPr>
              <w:t xml:space="preserve">Unidad de Psicología. RS.  </w:t>
            </w:r>
          </w:p>
          <w:p w14:paraId="7D1F000B" w14:textId="77777777" w:rsidR="00BB6E79" w:rsidRPr="00BB6E79" w:rsidRDefault="00BB6E79" w:rsidP="008A1F58">
            <w:pPr>
              <w:rPr>
                <w:color w:val="000000" w:themeColor="text1"/>
                <w:sz w:val="20"/>
                <w:szCs w:val="20"/>
              </w:rPr>
            </w:pPr>
          </w:p>
          <w:p w14:paraId="29519604" w14:textId="77777777" w:rsidR="00BB6E79" w:rsidRPr="00BB6E79" w:rsidRDefault="00BB6E79" w:rsidP="008A1F58">
            <w:pPr>
              <w:rPr>
                <w:color w:val="000000" w:themeColor="text1"/>
                <w:sz w:val="20"/>
                <w:szCs w:val="20"/>
              </w:rPr>
            </w:pPr>
            <w:r w:rsidRPr="00BB6E79">
              <w:rPr>
                <w:color w:val="000000" w:themeColor="text1"/>
                <w:sz w:val="20"/>
                <w:szCs w:val="20"/>
              </w:rPr>
              <w:t>Unidad de Control de Procesos</w:t>
            </w:r>
          </w:p>
          <w:p w14:paraId="39F4E036" w14:textId="77777777" w:rsidR="00BB6E79" w:rsidRPr="00BB6E79" w:rsidRDefault="00BB6E79" w:rsidP="008A1F58">
            <w:pPr>
              <w:rPr>
                <w:color w:val="000000" w:themeColor="text1"/>
                <w:sz w:val="20"/>
                <w:szCs w:val="20"/>
              </w:rPr>
            </w:pPr>
          </w:p>
          <w:p w14:paraId="024A3969" w14:textId="77777777" w:rsidR="00BB6E79" w:rsidRPr="00BB6E79" w:rsidRDefault="00BB6E79" w:rsidP="008A1F58">
            <w:pPr>
              <w:rPr>
                <w:color w:val="000000" w:themeColor="text1"/>
                <w:sz w:val="20"/>
                <w:szCs w:val="20"/>
              </w:rPr>
            </w:pPr>
            <w:r w:rsidRPr="00BB6E79">
              <w:rPr>
                <w:color w:val="000000" w:themeColor="text1"/>
                <w:sz w:val="20"/>
                <w:szCs w:val="20"/>
              </w:rPr>
              <w:t xml:space="preserve">Unidad de Atención Psicosocial, SS. </w:t>
            </w:r>
          </w:p>
          <w:p w14:paraId="748910B0" w14:textId="77777777" w:rsidR="00BB6E79" w:rsidRPr="00BB6E79" w:rsidRDefault="00BB6E79" w:rsidP="008A1F58">
            <w:pPr>
              <w:rPr>
                <w:color w:val="000000" w:themeColor="text1"/>
                <w:sz w:val="20"/>
                <w:szCs w:val="20"/>
              </w:rPr>
            </w:pPr>
          </w:p>
          <w:p w14:paraId="49521BD6" w14:textId="77777777" w:rsidR="00BB6E79" w:rsidRPr="00BB6E79" w:rsidRDefault="00BB6E79" w:rsidP="008A1F58">
            <w:pPr>
              <w:rPr>
                <w:color w:val="000000" w:themeColor="text1"/>
                <w:sz w:val="20"/>
                <w:szCs w:val="20"/>
              </w:rPr>
            </w:pPr>
            <w:r w:rsidRPr="00BB6E79">
              <w:rPr>
                <w:color w:val="000000" w:themeColor="text1"/>
                <w:sz w:val="20"/>
                <w:szCs w:val="20"/>
              </w:rPr>
              <w:t xml:space="preserve">Prestaciones legales, ADP. </w:t>
            </w:r>
          </w:p>
        </w:tc>
        <w:tc>
          <w:tcPr>
            <w:tcW w:w="1190" w:type="pct"/>
            <w:vAlign w:val="center"/>
          </w:tcPr>
          <w:p w14:paraId="6E02C0DF" w14:textId="77777777" w:rsidR="00BB6E79" w:rsidRPr="00BB6E79" w:rsidRDefault="00BB6E79" w:rsidP="008A1F58">
            <w:pPr>
              <w:rPr>
                <w:color w:val="000000" w:themeColor="text1"/>
                <w:sz w:val="20"/>
                <w:szCs w:val="20"/>
              </w:rPr>
            </w:pPr>
            <w:r w:rsidRPr="00BB6E79">
              <w:rPr>
                <w:color w:val="000000" w:themeColor="text1"/>
                <w:sz w:val="20"/>
                <w:szCs w:val="20"/>
              </w:rPr>
              <w:t>Contratación administrativa</w:t>
            </w:r>
          </w:p>
        </w:tc>
        <w:tc>
          <w:tcPr>
            <w:tcW w:w="559" w:type="pct"/>
            <w:vAlign w:val="center"/>
          </w:tcPr>
          <w:p w14:paraId="7AAE2CEF" w14:textId="77777777" w:rsidR="00BB6E79" w:rsidRPr="00BB6E79" w:rsidRDefault="00BB6E79" w:rsidP="008A1F58">
            <w:pPr>
              <w:jc w:val="center"/>
              <w:rPr>
                <w:color w:val="000000" w:themeColor="text1"/>
                <w:sz w:val="20"/>
                <w:szCs w:val="20"/>
              </w:rPr>
            </w:pPr>
          </w:p>
        </w:tc>
        <w:tc>
          <w:tcPr>
            <w:tcW w:w="837" w:type="pct"/>
            <w:vAlign w:val="center"/>
          </w:tcPr>
          <w:p w14:paraId="06FECBD5"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w:t>
            </w:r>
          </w:p>
        </w:tc>
        <w:tc>
          <w:tcPr>
            <w:tcW w:w="838" w:type="pct"/>
            <w:vAlign w:val="center"/>
          </w:tcPr>
          <w:p w14:paraId="77DE595B" w14:textId="77777777" w:rsidR="00BB6E79" w:rsidRPr="00BB6E79" w:rsidRDefault="00BB6E79" w:rsidP="008A1F58">
            <w:pPr>
              <w:rPr>
                <w:color w:val="000000" w:themeColor="text1"/>
                <w:sz w:val="20"/>
                <w:szCs w:val="20"/>
              </w:rPr>
            </w:pPr>
            <w:r w:rsidRPr="00BB6E79">
              <w:rPr>
                <w:color w:val="000000" w:themeColor="text1"/>
                <w:sz w:val="20"/>
                <w:szCs w:val="20"/>
              </w:rPr>
              <w:t>Personal experto interno (validar apoyo de la Proveeduría)</w:t>
            </w:r>
          </w:p>
        </w:tc>
      </w:tr>
      <w:tr w:rsidR="00BB6E79" w:rsidRPr="00BB6E79" w14:paraId="569B3798" w14:textId="77777777" w:rsidTr="008A1F58">
        <w:trPr>
          <w:tblHeader/>
        </w:trPr>
        <w:tc>
          <w:tcPr>
            <w:tcW w:w="742" w:type="pct"/>
            <w:vMerge/>
            <w:vAlign w:val="center"/>
          </w:tcPr>
          <w:p w14:paraId="139B1B89" w14:textId="77777777" w:rsidR="00BB6E79" w:rsidRPr="00BB6E79" w:rsidRDefault="00BB6E79" w:rsidP="008A1F58">
            <w:pPr>
              <w:jc w:val="center"/>
              <w:rPr>
                <w:color w:val="000000" w:themeColor="text1"/>
                <w:sz w:val="20"/>
                <w:szCs w:val="20"/>
              </w:rPr>
            </w:pPr>
          </w:p>
        </w:tc>
        <w:tc>
          <w:tcPr>
            <w:tcW w:w="834" w:type="pct"/>
          </w:tcPr>
          <w:p w14:paraId="407C1C74" w14:textId="77777777" w:rsidR="00BB6E79" w:rsidRPr="00BB6E79" w:rsidRDefault="00BB6E79" w:rsidP="008A1F58">
            <w:pPr>
              <w:rPr>
                <w:color w:val="000000" w:themeColor="text1"/>
                <w:sz w:val="20"/>
                <w:szCs w:val="20"/>
              </w:rPr>
            </w:pPr>
            <w:r w:rsidRPr="00BB6E79">
              <w:rPr>
                <w:color w:val="000000" w:themeColor="text1"/>
                <w:sz w:val="20"/>
                <w:szCs w:val="20"/>
              </w:rPr>
              <w:t xml:space="preserve">Gestión de la Capacitación, Ambiente Laboral, Administración de personal </w:t>
            </w:r>
          </w:p>
        </w:tc>
        <w:tc>
          <w:tcPr>
            <w:tcW w:w="1190" w:type="pct"/>
            <w:vAlign w:val="center"/>
          </w:tcPr>
          <w:p w14:paraId="745C6521" w14:textId="77777777" w:rsidR="00BB6E79" w:rsidRPr="00BB6E79" w:rsidRDefault="00BB6E79" w:rsidP="008A1F58">
            <w:pPr>
              <w:rPr>
                <w:color w:val="000000" w:themeColor="text1"/>
                <w:sz w:val="20"/>
                <w:szCs w:val="20"/>
              </w:rPr>
            </w:pPr>
            <w:r w:rsidRPr="00BB6E79">
              <w:rPr>
                <w:color w:val="000000" w:themeColor="text1"/>
                <w:sz w:val="20"/>
                <w:szCs w:val="20"/>
              </w:rPr>
              <w:t>Herramientas digitales para la virtualización de productos y servicios</w:t>
            </w:r>
          </w:p>
        </w:tc>
        <w:tc>
          <w:tcPr>
            <w:tcW w:w="559" w:type="pct"/>
            <w:vAlign w:val="center"/>
          </w:tcPr>
          <w:p w14:paraId="17A09EC6" w14:textId="77777777" w:rsidR="00BB6E79" w:rsidRPr="00BB6E79" w:rsidRDefault="00BB6E79" w:rsidP="008A1F58">
            <w:pPr>
              <w:jc w:val="center"/>
              <w:rPr>
                <w:color w:val="000000" w:themeColor="text1"/>
                <w:sz w:val="20"/>
                <w:szCs w:val="20"/>
              </w:rPr>
            </w:pPr>
          </w:p>
        </w:tc>
        <w:tc>
          <w:tcPr>
            <w:tcW w:w="837" w:type="pct"/>
            <w:vAlign w:val="center"/>
          </w:tcPr>
          <w:p w14:paraId="07F7C81B"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estudiar opciones de manera previa. </w:t>
            </w:r>
          </w:p>
        </w:tc>
        <w:tc>
          <w:tcPr>
            <w:tcW w:w="838" w:type="pct"/>
            <w:vAlign w:val="center"/>
          </w:tcPr>
          <w:p w14:paraId="47C473CC" w14:textId="77777777" w:rsidR="00BB6E79" w:rsidRPr="00BB6E79" w:rsidRDefault="00BB6E79" w:rsidP="008A1F58">
            <w:pPr>
              <w:rPr>
                <w:color w:val="000000" w:themeColor="text1"/>
                <w:sz w:val="20"/>
                <w:szCs w:val="20"/>
              </w:rPr>
            </w:pPr>
            <w:r w:rsidRPr="00BB6E79">
              <w:rPr>
                <w:color w:val="000000" w:themeColor="text1"/>
                <w:sz w:val="20"/>
                <w:szCs w:val="20"/>
              </w:rPr>
              <w:t>Pendiente definir. Valorar con la DTI</w:t>
            </w:r>
          </w:p>
        </w:tc>
      </w:tr>
      <w:tr w:rsidR="00BB6E79" w:rsidRPr="00BB6E79" w14:paraId="67A19B21" w14:textId="77777777" w:rsidTr="008A1F58">
        <w:trPr>
          <w:tblHeader/>
        </w:trPr>
        <w:tc>
          <w:tcPr>
            <w:tcW w:w="742" w:type="pct"/>
            <w:vMerge/>
            <w:vAlign w:val="center"/>
          </w:tcPr>
          <w:p w14:paraId="1BB09DEF" w14:textId="77777777" w:rsidR="00BB6E79" w:rsidRPr="00BB6E79" w:rsidRDefault="00BB6E79" w:rsidP="008A1F58">
            <w:pPr>
              <w:jc w:val="center"/>
              <w:rPr>
                <w:color w:val="000000" w:themeColor="text1"/>
                <w:sz w:val="20"/>
                <w:szCs w:val="20"/>
              </w:rPr>
            </w:pPr>
          </w:p>
        </w:tc>
        <w:tc>
          <w:tcPr>
            <w:tcW w:w="834" w:type="pct"/>
          </w:tcPr>
          <w:p w14:paraId="61A799E3" w14:textId="77777777" w:rsidR="00BB6E79" w:rsidRPr="00BB6E79" w:rsidRDefault="00BB6E79" w:rsidP="008A1F58">
            <w:pPr>
              <w:rPr>
                <w:color w:val="000000" w:themeColor="text1"/>
                <w:sz w:val="20"/>
                <w:szCs w:val="20"/>
              </w:rPr>
            </w:pPr>
            <w:r w:rsidRPr="00BB6E79">
              <w:rPr>
                <w:color w:val="000000" w:themeColor="text1"/>
                <w:sz w:val="20"/>
                <w:szCs w:val="20"/>
              </w:rPr>
              <w:t xml:space="preserve">Dirección, Subdirección de Administración Humana. </w:t>
            </w:r>
          </w:p>
          <w:p w14:paraId="75C77EEA" w14:textId="77777777" w:rsidR="00BB6E79" w:rsidRPr="00BB6E79" w:rsidRDefault="00BB6E79" w:rsidP="008A1F58">
            <w:pPr>
              <w:rPr>
                <w:color w:val="000000" w:themeColor="text1"/>
                <w:sz w:val="20"/>
                <w:szCs w:val="20"/>
              </w:rPr>
            </w:pPr>
            <w:r w:rsidRPr="00BB6E79">
              <w:rPr>
                <w:color w:val="000000" w:themeColor="text1"/>
                <w:sz w:val="20"/>
                <w:szCs w:val="20"/>
              </w:rPr>
              <w:t>Jefatura y coordinaciones Administración Salarial</w:t>
            </w:r>
          </w:p>
        </w:tc>
        <w:tc>
          <w:tcPr>
            <w:tcW w:w="1190" w:type="pct"/>
            <w:vAlign w:val="center"/>
          </w:tcPr>
          <w:p w14:paraId="015CD4F7" w14:textId="77777777" w:rsidR="00BB6E79" w:rsidRPr="00BB6E79" w:rsidRDefault="00BB6E79" w:rsidP="008A1F58">
            <w:pPr>
              <w:rPr>
                <w:color w:val="000000" w:themeColor="text1"/>
                <w:sz w:val="20"/>
                <w:szCs w:val="20"/>
              </w:rPr>
            </w:pPr>
            <w:r w:rsidRPr="00BB6E79">
              <w:rPr>
                <w:color w:val="000000" w:themeColor="text1"/>
                <w:sz w:val="20"/>
                <w:szCs w:val="20"/>
              </w:rPr>
              <w:t xml:space="preserve">Legislación vinculada a la administración de salarios </w:t>
            </w:r>
          </w:p>
        </w:tc>
        <w:tc>
          <w:tcPr>
            <w:tcW w:w="559" w:type="pct"/>
            <w:vAlign w:val="center"/>
          </w:tcPr>
          <w:p w14:paraId="6162C83E" w14:textId="77777777" w:rsidR="00BB6E79" w:rsidRPr="00BB6E79" w:rsidRDefault="00BB6E79" w:rsidP="008A1F58">
            <w:pPr>
              <w:jc w:val="center"/>
              <w:rPr>
                <w:color w:val="000000" w:themeColor="text1"/>
                <w:sz w:val="20"/>
                <w:szCs w:val="20"/>
              </w:rPr>
            </w:pPr>
          </w:p>
        </w:tc>
        <w:tc>
          <w:tcPr>
            <w:tcW w:w="837" w:type="pct"/>
            <w:vAlign w:val="center"/>
          </w:tcPr>
          <w:p w14:paraId="25A8DB6D" w14:textId="77777777" w:rsidR="00BB6E79" w:rsidRPr="00BB6E79" w:rsidRDefault="00BB6E79" w:rsidP="008A1F58">
            <w:pPr>
              <w:rPr>
                <w:color w:val="000000" w:themeColor="text1"/>
                <w:sz w:val="20"/>
                <w:szCs w:val="20"/>
              </w:rPr>
            </w:pPr>
            <w:r w:rsidRPr="00BB6E79">
              <w:rPr>
                <w:color w:val="000000" w:themeColor="text1"/>
                <w:sz w:val="20"/>
                <w:szCs w:val="20"/>
              </w:rPr>
              <w:t>Se requiere profundizar</w:t>
            </w:r>
          </w:p>
        </w:tc>
        <w:tc>
          <w:tcPr>
            <w:tcW w:w="838" w:type="pct"/>
            <w:vAlign w:val="center"/>
          </w:tcPr>
          <w:p w14:paraId="59F6AEED"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44B938B6" w14:textId="77777777" w:rsidTr="008A1F58">
        <w:trPr>
          <w:tblHeader/>
        </w:trPr>
        <w:tc>
          <w:tcPr>
            <w:tcW w:w="742" w:type="pct"/>
            <w:vMerge/>
            <w:vAlign w:val="center"/>
          </w:tcPr>
          <w:p w14:paraId="3DC92372" w14:textId="77777777" w:rsidR="00BB6E79" w:rsidRPr="00BB6E79" w:rsidRDefault="00BB6E79" w:rsidP="008A1F58">
            <w:pPr>
              <w:jc w:val="center"/>
              <w:rPr>
                <w:color w:val="000000" w:themeColor="text1"/>
                <w:sz w:val="20"/>
                <w:szCs w:val="20"/>
              </w:rPr>
            </w:pPr>
          </w:p>
        </w:tc>
        <w:tc>
          <w:tcPr>
            <w:tcW w:w="834" w:type="pct"/>
          </w:tcPr>
          <w:p w14:paraId="686199D0" w14:textId="77777777" w:rsidR="00BB6E79" w:rsidRPr="00BB6E79" w:rsidRDefault="00BB6E79" w:rsidP="008A1F58">
            <w:pPr>
              <w:rPr>
                <w:color w:val="000000" w:themeColor="text1"/>
                <w:sz w:val="20"/>
                <w:szCs w:val="20"/>
              </w:rPr>
            </w:pPr>
            <w:r w:rsidRPr="00BB6E79">
              <w:rPr>
                <w:color w:val="000000" w:themeColor="text1"/>
                <w:sz w:val="20"/>
                <w:szCs w:val="20"/>
              </w:rPr>
              <w:t>Jefatura y coordinaciones administración de personal</w:t>
            </w:r>
          </w:p>
        </w:tc>
        <w:tc>
          <w:tcPr>
            <w:tcW w:w="1190" w:type="pct"/>
            <w:vAlign w:val="center"/>
          </w:tcPr>
          <w:p w14:paraId="0356B2C2" w14:textId="77777777" w:rsidR="00BB6E79" w:rsidRPr="00BB6E79" w:rsidRDefault="00BB6E79" w:rsidP="008A1F58">
            <w:pPr>
              <w:rPr>
                <w:color w:val="000000" w:themeColor="text1"/>
                <w:sz w:val="20"/>
                <w:szCs w:val="20"/>
              </w:rPr>
            </w:pPr>
            <w:r w:rsidRPr="00BB6E79">
              <w:rPr>
                <w:color w:val="000000" w:themeColor="text1"/>
                <w:sz w:val="20"/>
                <w:szCs w:val="20"/>
              </w:rPr>
              <w:t>Legislación vinculada a su área de trabajo</w:t>
            </w:r>
          </w:p>
        </w:tc>
        <w:tc>
          <w:tcPr>
            <w:tcW w:w="559" w:type="pct"/>
            <w:vAlign w:val="center"/>
          </w:tcPr>
          <w:p w14:paraId="3014690F" w14:textId="77777777" w:rsidR="00BB6E79" w:rsidRPr="00BB6E79" w:rsidRDefault="00BB6E79" w:rsidP="008A1F58">
            <w:pPr>
              <w:jc w:val="center"/>
              <w:rPr>
                <w:color w:val="000000" w:themeColor="text1"/>
                <w:sz w:val="20"/>
                <w:szCs w:val="20"/>
              </w:rPr>
            </w:pPr>
          </w:p>
        </w:tc>
        <w:tc>
          <w:tcPr>
            <w:tcW w:w="837" w:type="pct"/>
            <w:vAlign w:val="center"/>
          </w:tcPr>
          <w:p w14:paraId="1A0F4137" w14:textId="77777777" w:rsidR="00BB6E79" w:rsidRPr="00BB6E79" w:rsidRDefault="00BB6E79" w:rsidP="008A1F58">
            <w:pPr>
              <w:rPr>
                <w:color w:val="000000" w:themeColor="text1"/>
                <w:sz w:val="20"/>
                <w:szCs w:val="20"/>
              </w:rPr>
            </w:pPr>
            <w:r w:rsidRPr="00BB6E79">
              <w:rPr>
                <w:color w:val="000000" w:themeColor="text1"/>
                <w:sz w:val="20"/>
                <w:szCs w:val="20"/>
              </w:rPr>
              <w:t>Se requiere profundizar</w:t>
            </w:r>
          </w:p>
        </w:tc>
        <w:tc>
          <w:tcPr>
            <w:tcW w:w="838" w:type="pct"/>
            <w:vAlign w:val="center"/>
          </w:tcPr>
          <w:p w14:paraId="56458983"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49B5D559" w14:textId="77777777" w:rsidTr="008A1F58">
        <w:trPr>
          <w:tblHeader/>
        </w:trPr>
        <w:tc>
          <w:tcPr>
            <w:tcW w:w="742" w:type="pct"/>
            <w:vMerge/>
            <w:vAlign w:val="center"/>
          </w:tcPr>
          <w:p w14:paraId="10C17AF5" w14:textId="77777777" w:rsidR="00BB6E79" w:rsidRPr="00BB6E79" w:rsidRDefault="00BB6E79" w:rsidP="008A1F58">
            <w:pPr>
              <w:jc w:val="center"/>
              <w:rPr>
                <w:color w:val="000000" w:themeColor="text1"/>
                <w:sz w:val="20"/>
                <w:szCs w:val="20"/>
              </w:rPr>
            </w:pPr>
          </w:p>
        </w:tc>
        <w:tc>
          <w:tcPr>
            <w:tcW w:w="834" w:type="pct"/>
            <w:vAlign w:val="center"/>
          </w:tcPr>
          <w:p w14:paraId="6996BE80" w14:textId="77777777" w:rsidR="00BB6E79" w:rsidRPr="00BB6E79" w:rsidRDefault="00BB6E79" w:rsidP="008A1F58">
            <w:pPr>
              <w:rPr>
                <w:color w:val="000000" w:themeColor="text1"/>
                <w:sz w:val="20"/>
                <w:szCs w:val="20"/>
              </w:rPr>
            </w:pPr>
            <w:r w:rsidRPr="00BB6E79">
              <w:rPr>
                <w:color w:val="000000" w:themeColor="text1"/>
                <w:sz w:val="20"/>
                <w:szCs w:val="20"/>
              </w:rPr>
              <w:t xml:space="preserve">Ambiente Laboral </w:t>
            </w:r>
          </w:p>
        </w:tc>
        <w:tc>
          <w:tcPr>
            <w:tcW w:w="1190" w:type="pct"/>
            <w:vAlign w:val="center"/>
          </w:tcPr>
          <w:p w14:paraId="571728DD" w14:textId="77777777" w:rsidR="00BB6E79" w:rsidRPr="00BB6E79" w:rsidRDefault="00BB6E79" w:rsidP="008A1F58">
            <w:pPr>
              <w:rPr>
                <w:color w:val="000000" w:themeColor="text1"/>
                <w:sz w:val="20"/>
                <w:szCs w:val="20"/>
              </w:rPr>
            </w:pPr>
            <w:r w:rsidRPr="00BB6E79">
              <w:rPr>
                <w:color w:val="000000" w:themeColor="text1"/>
                <w:sz w:val="20"/>
                <w:szCs w:val="20"/>
              </w:rPr>
              <w:t>Técnicas de investigación, estadística y confección de instrumentos de medición</w:t>
            </w:r>
          </w:p>
        </w:tc>
        <w:tc>
          <w:tcPr>
            <w:tcW w:w="559" w:type="pct"/>
            <w:vAlign w:val="center"/>
          </w:tcPr>
          <w:p w14:paraId="2E87837F" w14:textId="77777777" w:rsidR="00BB6E79" w:rsidRPr="00BB6E79" w:rsidRDefault="00BB6E79" w:rsidP="008A1F58">
            <w:pPr>
              <w:jc w:val="center"/>
              <w:rPr>
                <w:color w:val="000000" w:themeColor="text1"/>
                <w:sz w:val="20"/>
                <w:szCs w:val="20"/>
              </w:rPr>
            </w:pPr>
          </w:p>
        </w:tc>
        <w:tc>
          <w:tcPr>
            <w:tcW w:w="837" w:type="pct"/>
            <w:vAlign w:val="center"/>
          </w:tcPr>
          <w:p w14:paraId="1FCC777B"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w:t>
            </w:r>
          </w:p>
        </w:tc>
        <w:tc>
          <w:tcPr>
            <w:tcW w:w="838" w:type="pct"/>
            <w:vAlign w:val="center"/>
          </w:tcPr>
          <w:p w14:paraId="02106315"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3A7E1984" w14:textId="77777777" w:rsidTr="008A1F58">
        <w:trPr>
          <w:tblHeader/>
        </w:trPr>
        <w:tc>
          <w:tcPr>
            <w:tcW w:w="742" w:type="pct"/>
            <w:vMerge/>
            <w:vAlign w:val="center"/>
          </w:tcPr>
          <w:p w14:paraId="5FC6A46E" w14:textId="77777777" w:rsidR="00BB6E79" w:rsidRPr="00BB6E79" w:rsidRDefault="00BB6E79" w:rsidP="008A1F58">
            <w:pPr>
              <w:jc w:val="center"/>
              <w:rPr>
                <w:color w:val="000000" w:themeColor="text1"/>
                <w:sz w:val="20"/>
                <w:szCs w:val="20"/>
              </w:rPr>
            </w:pPr>
          </w:p>
        </w:tc>
        <w:tc>
          <w:tcPr>
            <w:tcW w:w="834" w:type="pct"/>
            <w:vAlign w:val="center"/>
          </w:tcPr>
          <w:p w14:paraId="629EEC6C" w14:textId="77777777" w:rsidR="00BB6E79" w:rsidRPr="00BB6E79" w:rsidRDefault="00BB6E79" w:rsidP="008A1F58">
            <w:pPr>
              <w:rPr>
                <w:color w:val="000000" w:themeColor="text1"/>
                <w:sz w:val="20"/>
                <w:szCs w:val="20"/>
              </w:rPr>
            </w:pPr>
            <w:r w:rsidRPr="00BB6E79">
              <w:rPr>
                <w:color w:val="000000" w:themeColor="text1"/>
                <w:sz w:val="20"/>
                <w:szCs w:val="20"/>
              </w:rPr>
              <w:t>Todas las coordinaciones y jefaturas de Administración Salarial y Ambiente Laboral</w:t>
            </w:r>
          </w:p>
        </w:tc>
        <w:tc>
          <w:tcPr>
            <w:tcW w:w="1190" w:type="pct"/>
            <w:vAlign w:val="center"/>
          </w:tcPr>
          <w:p w14:paraId="05E0CA9F" w14:textId="77777777" w:rsidR="00BB6E79" w:rsidRPr="00BB6E79" w:rsidRDefault="00BB6E79" w:rsidP="008A1F58">
            <w:pPr>
              <w:rPr>
                <w:color w:val="000000" w:themeColor="text1"/>
                <w:sz w:val="20"/>
                <w:szCs w:val="20"/>
              </w:rPr>
            </w:pPr>
            <w:r w:rsidRPr="00BB6E79">
              <w:rPr>
                <w:color w:val="000000" w:themeColor="text1"/>
                <w:sz w:val="20"/>
                <w:szCs w:val="20"/>
              </w:rPr>
              <w:t>Herramientas digitales para la obtención, visualización y análisis de datos</w:t>
            </w:r>
          </w:p>
        </w:tc>
        <w:tc>
          <w:tcPr>
            <w:tcW w:w="559" w:type="pct"/>
            <w:vAlign w:val="center"/>
          </w:tcPr>
          <w:p w14:paraId="1BC9F202" w14:textId="77777777" w:rsidR="00BB6E79" w:rsidRPr="00BB6E79" w:rsidRDefault="00BB6E79" w:rsidP="008A1F58">
            <w:pPr>
              <w:jc w:val="center"/>
              <w:rPr>
                <w:color w:val="000000" w:themeColor="text1"/>
                <w:sz w:val="20"/>
                <w:szCs w:val="20"/>
              </w:rPr>
            </w:pPr>
          </w:p>
        </w:tc>
        <w:tc>
          <w:tcPr>
            <w:tcW w:w="837" w:type="pct"/>
            <w:vAlign w:val="center"/>
          </w:tcPr>
          <w:p w14:paraId="2D55EBB4"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w:t>
            </w:r>
          </w:p>
        </w:tc>
        <w:tc>
          <w:tcPr>
            <w:tcW w:w="838" w:type="pct"/>
            <w:vAlign w:val="center"/>
          </w:tcPr>
          <w:p w14:paraId="54401BFA" w14:textId="77777777" w:rsidR="00BB6E79" w:rsidRPr="00BB6E79" w:rsidRDefault="00BB6E79" w:rsidP="008A1F58">
            <w:pPr>
              <w:rPr>
                <w:color w:val="000000" w:themeColor="text1"/>
                <w:sz w:val="20"/>
                <w:szCs w:val="20"/>
              </w:rPr>
            </w:pPr>
            <w:r w:rsidRPr="00BB6E79">
              <w:rPr>
                <w:color w:val="000000" w:themeColor="text1"/>
                <w:sz w:val="20"/>
                <w:szCs w:val="20"/>
              </w:rPr>
              <w:t>Personal experto (valorar apoyo de la DTI)</w:t>
            </w:r>
          </w:p>
        </w:tc>
      </w:tr>
      <w:tr w:rsidR="00BB6E79" w:rsidRPr="00BB6E79" w14:paraId="616793DE" w14:textId="77777777" w:rsidTr="008A1F58">
        <w:trPr>
          <w:tblHeader/>
        </w:trPr>
        <w:tc>
          <w:tcPr>
            <w:tcW w:w="742" w:type="pct"/>
            <w:vMerge/>
            <w:vAlign w:val="center"/>
          </w:tcPr>
          <w:p w14:paraId="12A5B2AD" w14:textId="77777777" w:rsidR="00BB6E79" w:rsidRPr="00BB6E79" w:rsidRDefault="00BB6E79" w:rsidP="008A1F58">
            <w:pPr>
              <w:jc w:val="center"/>
              <w:rPr>
                <w:color w:val="000000" w:themeColor="text1"/>
                <w:sz w:val="20"/>
                <w:szCs w:val="20"/>
              </w:rPr>
            </w:pPr>
          </w:p>
        </w:tc>
        <w:tc>
          <w:tcPr>
            <w:tcW w:w="834" w:type="pct"/>
            <w:vAlign w:val="center"/>
          </w:tcPr>
          <w:p w14:paraId="79C44287" w14:textId="77777777" w:rsidR="00BB6E79" w:rsidRPr="00BB6E79" w:rsidRDefault="00BB6E79" w:rsidP="008A1F58">
            <w:pPr>
              <w:rPr>
                <w:color w:val="000000" w:themeColor="text1"/>
                <w:sz w:val="20"/>
                <w:szCs w:val="20"/>
              </w:rPr>
            </w:pPr>
            <w:r w:rsidRPr="00BB6E79">
              <w:rPr>
                <w:color w:val="000000" w:themeColor="text1"/>
                <w:sz w:val="20"/>
                <w:szCs w:val="20"/>
              </w:rPr>
              <w:t>Dirección y Subdirecciones</w:t>
            </w:r>
          </w:p>
        </w:tc>
        <w:tc>
          <w:tcPr>
            <w:tcW w:w="1190" w:type="pct"/>
            <w:vAlign w:val="center"/>
          </w:tcPr>
          <w:p w14:paraId="79393145" w14:textId="77777777" w:rsidR="00BB6E79" w:rsidRPr="00BB6E79" w:rsidRDefault="00BB6E79" w:rsidP="008A1F58">
            <w:pPr>
              <w:rPr>
                <w:color w:val="000000" w:themeColor="text1"/>
                <w:sz w:val="20"/>
                <w:szCs w:val="20"/>
              </w:rPr>
            </w:pPr>
            <w:r w:rsidRPr="00BB6E79">
              <w:rPr>
                <w:color w:val="000000" w:themeColor="text1"/>
                <w:sz w:val="20"/>
                <w:szCs w:val="20"/>
              </w:rPr>
              <w:t>Planeación y organización con sentido de urgencia y visión estratégica</w:t>
            </w:r>
          </w:p>
        </w:tc>
        <w:tc>
          <w:tcPr>
            <w:tcW w:w="559" w:type="pct"/>
            <w:vAlign w:val="center"/>
          </w:tcPr>
          <w:p w14:paraId="22242A91" w14:textId="77777777" w:rsidR="00BB6E79" w:rsidRPr="00BB6E79" w:rsidRDefault="00BB6E79" w:rsidP="008A1F58">
            <w:pPr>
              <w:jc w:val="center"/>
              <w:rPr>
                <w:color w:val="000000" w:themeColor="text1"/>
                <w:sz w:val="20"/>
                <w:szCs w:val="20"/>
              </w:rPr>
            </w:pPr>
          </w:p>
        </w:tc>
        <w:tc>
          <w:tcPr>
            <w:tcW w:w="837" w:type="pct"/>
            <w:vAlign w:val="center"/>
          </w:tcPr>
          <w:p w14:paraId="6081B1F3"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c>
          <w:tcPr>
            <w:tcW w:w="838" w:type="pct"/>
            <w:vAlign w:val="center"/>
          </w:tcPr>
          <w:p w14:paraId="6A9496BC"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0F294B8A" w14:textId="77777777" w:rsidTr="008A1F58">
        <w:trPr>
          <w:tblHeader/>
        </w:trPr>
        <w:tc>
          <w:tcPr>
            <w:tcW w:w="742" w:type="pct"/>
            <w:vMerge/>
            <w:vAlign w:val="center"/>
          </w:tcPr>
          <w:p w14:paraId="5DA0A93A" w14:textId="77777777" w:rsidR="00BB6E79" w:rsidRPr="00BB6E79" w:rsidRDefault="00BB6E79" w:rsidP="008A1F58">
            <w:pPr>
              <w:jc w:val="center"/>
              <w:rPr>
                <w:color w:val="000000" w:themeColor="text1"/>
                <w:sz w:val="20"/>
                <w:szCs w:val="20"/>
              </w:rPr>
            </w:pPr>
          </w:p>
        </w:tc>
        <w:tc>
          <w:tcPr>
            <w:tcW w:w="834" w:type="pct"/>
            <w:vAlign w:val="center"/>
          </w:tcPr>
          <w:p w14:paraId="77890064" w14:textId="77777777" w:rsidR="00BB6E79" w:rsidRPr="00BB6E79" w:rsidRDefault="00BB6E79" w:rsidP="008A1F58">
            <w:pPr>
              <w:rPr>
                <w:color w:val="000000" w:themeColor="text1"/>
                <w:sz w:val="20"/>
                <w:szCs w:val="20"/>
              </w:rPr>
            </w:pPr>
            <w:r w:rsidRPr="00BB6E79">
              <w:rPr>
                <w:color w:val="000000" w:themeColor="text1"/>
                <w:sz w:val="20"/>
                <w:szCs w:val="20"/>
              </w:rPr>
              <w:t>Dirección y Subdirecciones</w:t>
            </w:r>
          </w:p>
        </w:tc>
        <w:tc>
          <w:tcPr>
            <w:tcW w:w="1190" w:type="pct"/>
            <w:vAlign w:val="center"/>
          </w:tcPr>
          <w:p w14:paraId="5DE0F2DD" w14:textId="77777777" w:rsidR="00BB6E79" w:rsidRPr="00BB6E79" w:rsidRDefault="00BB6E79" w:rsidP="008A1F58">
            <w:pPr>
              <w:rPr>
                <w:color w:val="000000" w:themeColor="text1"/>
                <w:sz w:val="20"/>
                <w:szCs w:val="20"/>
              </w:rPr>
            </w:pPr>
            <w:r w:rsidRPr="00BB6E79">
              <w:rPr>
                <w:color w:val="000000" w:themeColor="text1"/>
                <w:sz w:val="20"/>
                <w:szCs w:val="20"/>
              </w:rPr>
              <w:t>Gestión de redes y articulación de esfuerzos (</w:t>
            </w:r>
            <w:proofErr w:type="spellStart"/>
            <w:r w:rsidRPr="00BB6E79">
              <w:rPr>
                <w:i/>
                <w:iCs/>
                <w:color w:val="000000" w:themeColor="text1"/>
                <w:sz w:val="20"/>
                <w:szCs w:val="20"/>
              </w:rPr>
              <w:t>networking</w:t>
            </w:r>
            <w:proofErr w:type="spellEnd"/>
            <w:r w:rsidRPr="00BB6E79">
              <w:rPr>
                <w:color w:val="000000" w:themeColor="text1"/>
                <w:sz w:val="20"/>
                <w:szCs w:val="20"/>
              </w:rPr>
              <w:t>)</w:t>
            </w:r>
          </w:p>
        </w:tc>
        <w:tc>
          <w:tcPr>
            <w:tcW w:w="559" w:type="pct"/>
            <w:vAlign w:val="center"/>
          </w:tcPr>
          <w:p w14:paraId="19D1EFEA" w14:textId="77777777" w:rsidR="00BB6E79" w:rsidRPr="00BB6E79" w:rsidRDefault="00BB6E79" w:rsidP="008A1F58">
            <w:pPr>
              <w:jc w:val="center"/>
              <w:rPr>
                <w:color w:val="000000" w:themeColor="text1"/>
                <w:sz w:val="20"/>
                <w:szCs w:val="20"/>
              </w:rPr>
            </w:pPr>
          </w:p>
        </w:tc>
        <w:tc>
          <w:tcPr>
            <w:tcW w:w="837" w:type="pct"/>
            <w:vAlign w:val="center"/>
          </w:tcPr>
          <w:p w14:paraId="25ED9F81"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c>
          <w:tcPr>
            <w:tcW w:w="838" w:type="pct"/>
            <w:vAlign w:val="center"/>
          </w:tcPr>
          <w:p w14:paraId="280CD3E2"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7D456317" w14:textId="77777777" w:rsidTr="008A1F58">
        <w:trPr>
          <w:tblHeader/>
        </w:trPr>
        <w:tc>
          <w:tcPr>
            <w:tcW w:w="742" w:type="pct"/>
            <w:vMerge/>
            <w:vAlign w:val="center"/>
          </w:tcPr>
          <w:p w14:paraId="3E4396B8" w14:textId="77777777" w:rsidR="00BB6E79" w:rsidRPr="00BB6E79" w:rsidRDefault="00BB6E79" w:rsidP="008A1F58">
            <w:pPr>
              <w:jc w:val="center"/>
              <w:rPr>
                <w:color w:val="000000" w:themeColor="text1"/>
                <w:sz w:val="20"/>
                <w:szCs w:val="20"/>
              </w:rPr>
            </w:pPr>
          </w:p>
        </w:tc>
        <w:tc>
          <w:tcPr>
            <w:tcW w:w="834" w:type="pct"/>
            <w:vAlign w:val="center"/>
          </w:tcPr>
          <w:p w14:paraId="41F9E36A" w14:textId="77777777" w:rsidR="00BB6E79" w:rsidRPr="00BB6E79" w:rsidRDefault="00BB6E79" w:rsidP="008A1F58">
            <w:pPr>
              <w:rPr>
                <w:color w:val="000000" w:themeColor="text1"/>
                <w:sz w:val="20"/>
                <w:szCs w:val="20"/>
              </w:rPr>
            </w:pPr>
            <w:r w:rsidRPr="00BB6E79">
              <w:rPr>
                <w:color w:val="000000" w:themeColor="text1"/>
                <w:sz w:val="20"/>
                <w:szCs w:val="20"/>
              </w:rPr>
              <w:t xml:space="preserve">Dirección </w:t>
            </w:r>
          </w:p>
        </w:tc>
        <w:tc>
          <w:tcPr>
            <w:tcW w:w="1190" w:type="pct"/>
            <w:vAlign w:val="center"/>
          </w:tcPr>
          <w:p w14:paraId="2A9639CB" w14:textId="77777777" w:rsidR="00BB6E79" w:rsidRPr="00BB6E79" w:rsidRDefault="00BB6E79" w:rsidP="008A1F58">
            <w:pPr>
              <w:rPr>
                <w:color w:val="000000" w:themeColor="text1"/>
                <w:sz w:val="20"/>
                <w:szCs w:val="20"/>
              </w:rPr>
            </w:pPr>
            <w:r w:rsidRPr="00BB6E79">
              <w:rPr>
                <w:color w:val="000000" w:themeColor="text1"/>
                <w:sz w:val="20"/>
                <w:szCs w:val="20"/>
              </w:rPr>
              <w:t>Acercamiento técnico básico al quehacer de los Subprocesos y Unidades que integran la Dirección de Gestión Humana</w:t>
            </w:r>
          </w:p>
        </w:tc>
        <w:tc>
          <w:tcPr>
            <w:tcW w:w="559" w:type="pct"/>
            <w:vAlign w:val="center"/>
          </w:tcPr>
          <w:p w14:paraId="6033E3E1" w14:textId="77777777" w:rsidR="00BB6E79" w:rsidRPr="00BB6E79" w:rsidRDefault="00BB6E79" w:rsidP="008A1F58">
            <w:pPr>
              <w:jc w:val="center"/>
              <w:rPr>
                <w:color w:val="000000" w:themeColor="text1"/>
                <w:sz w:val="20"/>
                <w:szCs w:val="20"/>
              </w:rPr>
            </w:pPr>
          </w:p>
        </w:tc>
        <w:tc>
          <w:tcPr>
            <w:tcW w:w="837" w:type="pct"/>
            <w:vAlign w:val="center"/>
          </w:tcPr>
          <w:p w14:paraId="41BA255A" w14:textId="77777777" w:rsidR="00BB6E79" w:rsidRPr="00BB6E79" w:rsidRDefault="00BB6E79" w:rsidP="008A1F58">
            <w:pPr>
              <w:rPr>
                <w:color w:val="000000" w:themeColor="text1"/>
                <w:sz w:val="20"/>
                <w:szCs w:val="20"/>
              </w:rPr>
            </w:pPr>
            <w:r w:rsidRPr="00BB6E79">
              <w:rPr>
                <w:color w:val="000000" w:themeColor="text1"/>
                <w:sz w:val="20"/>
                <w:szCs w:val="20"/>
              </w:rPr>
              <w:t>Ciclo de charlas</w:t>
            </w:r>
          </w:p>
        </w:tc>
        <w:tc>
          <w:tcPr>
            <w:tcW w:w="838" w:type="pct"/>
            <w:vAlign w:val="center"/>
          </w:tcPr>
          <w:p w14:paraId="1D37B5C7" w14:textId="77777777" w:rsidR="00BB6E79" w:rsidRPr="00BB6E79" w:rsidRDefault="00BB6E79" w:rsidP="008A1F58">
            <w:pPr>
              <w:rPr>
                <w:color w:val="000000" w:themeColor="text1"/>
                <w:sz w:val="20"/>
                <w:szCs w:val="20"/>
              </w:rPr>
            </w:pPr>
            <w:r w:rsidRPr="00BB6E79">
              <w:rPr>
                <w:color w:val="000000" w:themeColor="text1"/>
                <w:sz w:val="20"/>
                <w:szCs w:val="20"/>
              </w:rPr>
              <w:t xml:space="preserve">Personal interno (todos los subprocesos) </w:t>
            </w:r>
          </w:p>
        </w:tc>
      </w:tr>
      <w:tr w:rsidR="00BB6E79" w:rsidRPr="00BB6E79" w14:paraId="461B1B80" w14:textId="77777777" w:rsidTr="008A1F58">
        <w:trPr>
          <w:tblHeader/>
        </w:trPr>
        <w:tc>
          <w:tcPr>
            <w:tcW w:w="742" w:type="pct"/>
            <w:vMerge/>
            <w:vAlign w:val="center"/>
          </w:tcPr>
          <w:p w14:paraId="69F7545A" w14:textId="77777777" w:rsidR="00BB6E79" w:rsidRPr="00BB6E79" w:rsidRDefault="00BB6E79" w:rsidP="008A1F58">
            <w:pPr>
              <w:jc w:val="center"/>
              <w:rPr>
                <w:color w:val="000000" w:themeColor="text1"/>
                <w:sz w:val="20"/>
                <w:szCs w:val="20"/>
              </w:rPr>
            </w:pPr>
          </w:p>
        </w:tc>
        <w:tc>
          <w:tcPr>
            <w:tcW w:w="834" w:type="pct"/>
            <w:vAlign w:val="center"/>
          </w:tcPr>
          <w:p w14:paraId="506BE938" w14:textId="77777777" w:rsidR="00BB6E79" w:rsidRPr="00BB6E79" w:rsidRDefault="00BB6E79" w:rsidP="008A1F58">
            <w:pPr>
              <w:rPr>
                <w:color w:val="000000" w:themeColor="text1"/>
                <w:sz w:val="20"/>
                <w:szCs w:val="20"/>
              </w:rPr>
            </w:pPr>
            <w:r w:rsidRPr="00BB6E79">
              <w:rPr>
                <w:color w:val="000000" w:themeColor="text1"/>
                <w:sz w:val="20"/>
                <w:szCs w:val="20"/>
              </w:rPr>
              <w:t>Subdirección Desarrollo Humano</w:t>
            </w:r>
          </w:p>
        </w:tc>
        <w:tc>
          <w:tcPr>
            <w:tcW w:w="1190" w:type="pct"/>
            <w:vAlign w:val="center"/>
          </w:tcPr>
          <w:p w14:paraId="56DEF218" w14:textId="77777777" w:rsidR="00BB6E79" w:rsidRPr="00BB6E79" w:rsidRDefault="00BB6E79" w:rsidP="008A1F58">
            <w:pPr>
              <w:rPr>
                <w:color w:val="000000" w:themeColor="text1"/>
                <w:sz w:val="20"/>
                <w:szCs w:val="20"/>
              </w:rPr>
            </w:pPr>
            <w:r w:rsidRPr="00BB6E79">
              <w:rPr>
                <w:color w:val="000000" w:themeColor="text1"/>
                <w:sz w:val="20"/>
                <w:szCs w:val="20"/>
              </w:rPr>
              <w:t>Estrategias para la resolución ágil de problemas</w:t>
            </w:r>
          </w:p>
        </w:tc>
        <w:tc>
          <w:tcPr>
            <w:tcW w:w="559" w:type="pct"/>
            <w:vAlign w:val="center"/>
          </w:tcPr>
          <w:p w14:paraId="41FA5A03" w14:textId="77777777" w:rsidR="00BB6E79" w:rsidRPr="00BB6E79" w:rsidRDefault="00BB6E79" w:rsidP="008A1F58">
            <w:pPr>
              <w:jc w:val="center"/>
              <w:rPr>
                <w:color w:val="000000" w:themeColor="text1"/>
                <w:sz w:val="20"/>
                <w:szCs w:val="20"/>
              </w:rPr>
            </w:pPr>
          </w:p>
        </w:tc>
        <w:tc>
          <w:tcPr>
            <w:tcW w:w="837" w:type="pct"/>
            <w:vAlign w:val="center"/>
          </w:tcPr>
          <w:p w14:paraId="3C5BF005"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c>
          <w:tcPr>
            <w:tcW w:w="838" w:type="pct"/>
            <w:vAlign w:val="center"/>
          </w:tcPr>
          <w:p w14:paraId="2E13BBDF"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0B452C49" w14:textId="77777777" w:rsidTr="008A1F58">
        <w:trPr>
          <w:tblHeader/>
        </w:trPr>
        <w:tc>
          <w:tcPr>
            <w:tcW w:w="742" w:type="pct"/>
            <w:vMerge/>
            <w:vAlign w:val="center"/>
          </w:tcPr>
          <w:p w14:paraId="18FACDE7" w14:textId="77777777" w:rsidR="00BB6E79" w:rsidRPr="00BB6E79" w:rsidRDefault="00BB6E79" w:rsidP="008A1F58">
            <w:pPr>
              <w:jc w:val="center"/>
              <w:rPr>
                <w:color w:val="000000" w:themeColor="text1"/>
                <w:sz w:val="20"/>
                <w:szCs w:val="20"/>
              </w:rPr>
            </w:pPr>
          </w:p>
        </w:tc>
        <w:tc>
          <w:tcPr>
            <w:tcW w:w="834" w:type="pct"/>
            <w:vAlign w:val="center"/>
          </w:tcPr>
          <w:p w14:paraId="68B9C692" w14:textId="77777777" w:rsidR="00BB6E79" w:rsidRPr="00BB6E79" w:rsidRDefault="00BB6E79" w:rsidP="008A1F58">
            <w:pPr>
              <w:rPr>
                <w:color w:val="000000" w:themeColor="text1"/>
                <w:sz w:val="20"/>
                <w:szCs w:val="20"/>
              </w:rPr>
            </w:pPr>
            <w:r w:rsidRPr="00BB6E79">
              <w:rPr>
                <w:color w:val="000000" w:themeColor="text1"/>
                <w:sz w:val="20"/>
                <w:szCs w:val="20"/>
              </w:rPr>
              <w:t>Subdirección Desarrollo Humano</w:t>
            </w:r>
          </w:p>
        </w:tc>
        <w:tc>
          <w:tcPr>
            <w:tcW w:w="1190" w:type="pct"/>
            <w:vAlign w:val="center"/>
          </w:tcPr>
          <w:p w14:paraId="3A03BCF6" w14:textId="77777777" w:rsidR="00BB6E79" w:rsidRPr="00BB6E79" w:rsidRDefault="00BB6E79" w:rsidP="008A1F58">
            <w:pPr>
              <w:rPr>
                <w:color w:val="000000" w:themeColor="text1"/>
                <w:sz w:val="20"/>
                <w:szCs w:val="20"/>
              </w:rPr>
            </w:pPr>
            <w:r w:rsidRPr="00BB6E79">
              <w:rPr>
                <w:color w:val="000000" w:themeColor="text1"/>
                <w:sz w:val="20"/>
                <w:szCs w:val="20"/>
              </w:rPr>
              <w:t>Actualización técnica en temas vinculados a los proyectos de su área de trabajo (depurar temas)</w:t>
            </w:r>
          </w:p>
        </w:tc>
        <w:tc>
          <w:tcPr>
            <w:tcW w:w="559" w:type="pct"/>
            <w:vAlign w:val="center"/>
          </w:tcPr>
          <w:p w14:paraId="3C74EEC0" w14:textId="77777777" w:rsidR="00BB6E79" w:rsidRPr="00BB6E79" w:rsidRDefault="00BB6E79" w:rsidP="008A1F58">
            <w:pPr>
              <w:jc w:val="center"/>
              <w:rPr>
                <w:color w:val="000000" w:themeColor="text1"/>
                <w:sz w:val="20"/>
                <w:szCs w:val="20"/>
              </w:rPr>
            </w:pPr>
          </w:p>
        </w:tc>
        <w:tc>
          <w:tcPr>
            <w:tcW w:w="837" w:type="pct"/>
            <w:vAlign w:val="center"/>
          </w:tcPr>
          <w:p w14:paraId="6CF81D3B"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profundizar.  </w:t>
            </w:r>
          </w:p>
        </w:tc>
        <w:tc>
          <w:tcPr>
            <w:tcW w:w="838" w:type="pct"/>
            <w:vAlign w:val="center"/>
          </w:tcPr>
          <w:p w14:paraId="05864657"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3E06B723" w14:textId="77777777" w:rsidTr="008A1F58">
        <w:trPr>
          <w:tblHeader/>
        </w:trPr>
        <w:tc>
          <w:tcPr>
            <w:tcW w:w="742" w:type="pct"/>
            <w:vMerge/>
            <w:vAlign w:val="center"/>
          </w:tcPr>
          <w:p w14:paraId="77C0943A" w14:textId="77777777" w:rsidR="00BB6E79" w:rsidRPr="00BB6E79" w:rsidRDefault="00BB6E79" w:rsidP="008A1F58">
            <w:pPr>
              <w:jc w:val="center"/>
              <w:rPr>
                <w:color w:val="000000" w:themeColor="text1"/>
                <w:sz w:val="20"/>
                <w:szCs w:val="20"/>
              </w:rPr>
            </w:pPr>
          </w:p>
        </w:tc>
        <w:tc>
          <w:tcPr>
            <w:tcW w:w="834" w:type="pct"/>
            <w:vAlign w:val="center"/>
          </w:tcPr>
          <w:p w14:paraId="32037F9D" w14:textId="77777777" w:rsidR="00BB6E79" w:rsidRPr="00BB6E79" w:rsidRDefault="00BB6E79" w:rsidP="008A1F58">
            <w:pPr>
              <w:rPr>
                <w:color w:val="000000" w:themeColor="text1"/>
                <w:sz w:val="20"/>
                <w:szCs w:val="20"/>
              </w:rPr>
            </w:pPr>
            <w:r w:rsidRPr="00BB6E79">
              <w:rPr>
                <w:color w:val="000000" w:themeColor="text1"/>
                <w:sz w:val="20"/>
                <w:szCs w:val="20"/>
              </w:rPr>
              <w:t>Todas las coordinaciones</w:t>
            </w:r>
          </w:p>
        </w:tc>
        <w:tc>
          <w:tcPr>
            <w:tcW w:w="1190" w:type="pct"/>
            <w:vAlign w:val="center"/>
          </w:tcPr>
          <w:p w14:paraId="4B437E54" w14:textId="77777777" w:rsidR="00BB6E79" w:rsidRPr="00BB6E79" w:rsidRDefault="00BB6E79" w:rsidP="008A1F58">
            <w:pPr>
              <w:rPr>
                <w:color w:val="000000" w:themeColor="text1"/>
                <w:sz w:val="20"/>
                <w:szCs w:val="20"/>
              </w:rPr>
            </w:pPr>
            <w:r w:rsidRPr="00BB6E79">
              <w:rPr>
                <w:color w:val="000000" w:themeColor="text1"/>
                <w:sz w:val="20"/>
                <w:szCs w:val="20"/>
              </w:rPr>
              <w:t xml:space="preserve">Office 365 (cómo sacar provecho a las herramientas disponibles) </w:t>
            </w:r>
          </w:p>
        </w:tc>
        <w:tc>
          <w:tcPr>
            <w:tcW w:w="559" w:type="pct"/>
            <w:vAlign w:val="center"/>
          </w:tcPr>
          <w:p w14:paraId="7752439D" w14:textId="77777777" w:rsidR="00BB6E79" w:rsidRPr="00BB6E79" w:rsidRDefault="00BB6E79" w:rsidP="008A1F58">
            <w:pPr>
              <w:jc w:val="center"/>
              <w:rPr>
                <w:color w:val="000000" w:themeColor="text1"/>
                <w:sz w:val="20"/>
                <w:szCs w:val="20"/>
              </w:rPr>
            </w:pPr>
          </w:p>
        </w:tc>
        <w:tc>
          <w:tcPr>
            <w:tcW w:w="837" w:type="pct"/>
            <w:vAlign w:val="center"/>
          </w:tcPr>
          <w:p w14:paraId="29F8DBD7" w14:textId="77777777" w:rsidR="00BB6E79" w:rsidRPr="00BB6E79" w:rsidRDefault="00BB6E79" w:rsidP="008A1F58">
            <w:pPr>
              <w:rPr>
                <w:color w:val="000000" w:themeColor="text1"/>
                <w:sz w:val="20"/>
                <w:szCs w:val="20"/>
              </w:rPr>
            </w:pPr>
            <w:r w:rsidRPr="00BB6E79">
              <w:rPr>
                <w:color w:val="000000" w:themeColor="text1"/>
                <w:sz w:val="20"/>
                <w:szCs w:val="20"/>
              </w:rPr>
              <w:t>Taller</w:t>
            </w:r>
          </w:p>
        </w:tc>
        <w:tc>
          <w:tcPr>
            <w:tcW w:w="838" w:type="pct"/>
            <w:vAlign w:val="center"/>
          </w:tcPr>
          <w:p w14:paraId="4B16A00C" w14:textId="77777777" w:rsidR="00BB6E79" w:rsidRPr="00BB6E79" w:rsidRDefault="00BB6E79" w:rsidP="008A1F58">
            <w:pPr>
              <w:rPr>
                <w:color w:val="000000" w:themeColor="text1"/>
                <w:sz w:val="20"/>
                <w:szCs w:val="20"/>
              </w:rPr>
            </w:pPr>
            <w:r w:rsidRPr="00BB6E79">
              <w:rPr>
                <w:color w:val="000000" w:themeColor="text1"/>
                <w:sz w:val="20"/>
                <w:szCs w:val="20"/>
              </w:rPr>
              <w:t xml:space="preserve">Recurso interno. Valorar apoyo DTI </w:t>
            </w:r>
          </w:p>
        </w:tc>
      </w:tr>
      <w:tr w:rsidR="00BB6E79" w:rsidRPr="00BB6E79" w14:paraId="5F042E16" w14:textId="77777777" w:rsidTr="008A1F58">
        <w:trPr>
          <w:tblHeader/>
        </w:trPr>
        <w:tc>
          <w:tcPr>
            <w:tcW w:w="742" w:type="pct"/>
            <w:vMerge/>
            <w:vAlign w:val="center"/>
          </w:tcPr>
          <w:p w14:paraId="22AC9E32" w14:textId="77777777" w:rsidR="00BB6E79" w:rsidRPr="00BB6E79" w:rsidRDefault="00BB6E79" w:rsidP="008A1F58">
            <w:pPr>
              <w:jc w:val="center"/>
              <w:rPr>
                <w:color w:val="000000" w:themeColor="text1"/>
                <w:sz w:val="20"/>
                <w:szCs w:val="20"/>
              </w:rPr>
            </w:pPr>
          </w:p>
        </w:tc>
        <w:tc>
          <w:tcPr>
            <w:tcW w:w="834" w:type="pct"/>
            <w:vAlign w:val="center"/>
          </w:tcPr>
          <w:p w14:paraId="533DADE5" w14:textId="77777777" w:rsidR="00BB6E79" w:rsidRPr="00BB6E79" w:rsidRDefault="00BB6E79" w:rsidP="008A1F58">
            <w:pPr>
              <w:rPr>
                <w:color w:val="000000" w:themeColor="text1"/>
                <w:sz w:val="20"/>
                <w:szCs w:val="20"/>
              </w:rPr>
            </w:pPr>
            <w:r w:rsidRPr="00BB6E79">
              <w:rPr>
                <w:color w:val="000000" w:themeColor="text1"/>
                <w:sz w:val="20"/>
                <w:szCs w:val="20"/>
              </w:rPr>
              <w:t>Todas las coordinaciones</w:t>
            </w:r>
          </w:p>
        </w:tc>
        <w:tc>
          <w:tcPr>
            <w:tcW w:w="1190" w:type="pct"/>
            <w:vAlign w:val="center"/>
          </w:tcPr>
          <w:p w14:paraId="0044F9D8" w14:textId="77777777" w:rsidR="00BB6E79" w:rsidRPr="00BB6E79" w:rsidRDefault="00BB6E79" w:rsidP="008A1F58">
            <w:pPr>
              <w:rPr>
                <w:color w:val="000000" w:themeColor="text1"/>
                <w:sz w:val="20"/>
                <w:szCs w:val="20"/>
              </w:rPr>
            </w:pPr>
            <w:r w:rsidRPr="00BB6E79">
              <w:rPr>
                <w:color w:val="000000" w:themeColor="text1"/>
                <w:sz w:val="20"/>
                <w:szCs w:val="20"/>
              </w:rPr>
              <w:t xml:space="preserve">Planificación y organización del trabajo </w:t>
            </w:r>
          </w:p>
        </w:tc>
        <w:tc>
          <w:tcPr>
            <w:tcW w:w="559" w:type="pct"/>
            <w:vAlign w:val="center"/>
          </w:tcPr>
          <w:p w14:paraId="71318A2A" w14:textId="77777777" w:rsidR="00BB6E79" w:rsidRPr="00BB6E79" w:rsidRDefault="00BB6E79" w:rsidP="008A1F58">
            <w:pPr>
              <w:jc w:val="center"/>
              <w:rPr>
                <w:color w:val="000000" w:themeColor="text1"/>
                <w:sz w:val="20"/>
                <w:szCs w:val="20"/>
              </w:rPr>
            </w:pPr>
          </w:p>
        </w:tc>
        <w:tc>
          <w:tcPr>
            <w:tcW w:w="837" w:type="pct"/>
            <w:vAlign w:val="center"/>
          </w:tcPr>
          <w:p w14:paraId="148E5E08" w14:textId="77777777" w:rsidR="00BB6E79" w:rsidRPr="00BB6E79" w:rsidRDefault="00BB6E79" w:rsidP="008A1F58">
            <w:pPr>
              <w:rPr>
                <w:color w:val="000000" w:themeColor="text1"/>
                <w:sz w:val="20"/>
                <w:szCs w:val="20"/>
              </w:rPr>
            </w:pPr>
            <w:r w:rsidRPr="00BB6E79">
              <w:rPr>
                <w:color w:val="000000" w:themeColor="text1"/>
                <w:sz w:val="20"/>
                <w:szCs w:val="20"/>
              </w:rPr>
              <w:t xml:space="preserve">Taller </w:t>
            </w:r>
          </w:p>
        </w:tc>
        <w:tc>
          <w:tcPr>
            <w:tcW w:w="838" w:type="pct"/>
            <w:vAlign w:val="center"/>
          </w:tcPr>
          <w:p w14:paraId="34BA02A4"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5E648C57" w14:textId="77777777" w:rsidTr="008A1F58">
        <w:trPr>
          <w:tblHeader/>
        </w:trPr>
        <w:tc>
          <w:tcPr>
            <w:tcW w:w="742" w:type="pct"/>
            <w:vMerge/>
            <w:vAlign w:val="center"/>
          </w:tcPr>
          <w:p w14:paraId="3E68DA09" w14:textId="77777777" w:rsidR="00BB6E79" w:rsidRPr="00BB6E79" w:rsidRDefault="00BB6E79" w:rsidP="008A1F58">
            <w:pPr>
              <w:rPr>
                <w:color w:val="000000" w:themeColor="text1"/>
                <w:sz w:val="20"/>
                <w:szCs w:val="20"/>
              </w:rPr>
            </w:pPr>
          </w:p>
        </w:tc>
        <w:tc>
          <w:tcPr>
            <w:tcW w:w="834" w:type="pct"/>
            <w:vAlign w:val="center"/>
          </w:tcPr>
          <w:p w14:paraId="57814F27" w14:textId="77777777" w:rsidR="00BB6E79" w:rsidRPr="00BB6E79" w:rsidRDefault="00BB6E79" w:rsidP="008A1F58">
            <w:pPr>
              <w:rPr>
                <w:color w:val="000000" w:themeColor="text1"/>
                <w:sz w:val="20"/>
                <w:szCs w:val="20"/>
              </w:rPr>
            </w:pPr>
            <w:r w:rsidRPr="00BB6E79">
              <w:rPr>
                <w:color w:val="000000" w:themeColor="text1"/>
                <w:sz w:val="20"/>
                <w:szCs w:val="20"/>
              </w:rPr>
              <w:t>Todas las coordinaciones</w:t>
            </w:r>
          </w:p>
        </w:tc>
        <w:tc>
          <w:tcPr>
            <w:tcW w:w="1190" w:type="pct"/>
            <w:vAlign w:val="center"/>
          </w:tcPr>
          <w:p w14:paraId="16C67ABD" w14:textId="77777777" w:rsidR="00BB6E79" w:rsidRPr="00BB6E79" w:rsidRDefault="00BB6E79" w:rsidP="008A1F58">
            <w:pPr>
              <w:rPr>
                <w:color w:val="000000" w:themeColor="text1"/>
                <w:sz w:val="20"/>
                <w:szCs w:val="20"/>
              </w:rPr>
            </w:pPr>
            <w:r w:rsidRPr="00BB6E79">
              <w:rPr>
                <w:color w:val="000000" w:themeColor="text1"/>
                <w:sz w:val="20"/>
                <w:szCs w:val="20"/>
              </w:rPr>
              <w:t xml:space="preserve">Administración del tiempo </w:t>
            </w:r>
          </w:p>
        </w:tc>
        <w:tc>
          <w:tcPr>
            <w:tcW w:w="559" w:type="pct"/>
            <w:vAlign w:val="center"/>
          </w:tcPr>
          <w:p w14:paraId="575F69E5" w14:textId="77777777" w:rsidR="00BB6E79" w:rsidRPr="00BB6E79" w:rsidRDefault="00BB6E79" w:rsidP="008A1F58">
            <w:pPr>
              <w:jc w:val="center"/>
              <w:rPr>
                <w:color w:val="000000" w:themeColor="text1"/>
                <w:sz w:val="20"/>
                <w:szCs w:val="20"/>
              </w:rPr>
            </w:pPr>
          </w:p>
        </w:tc>
        <w:tc>
          <w:tcPr>
            <w:tcW w:w="837" w:type="pct"/>
            <w:vAlign w:val="center"/>
          </w:tcPr>
          <w:p w14:paraId="026E49BE" w14:textId="77777777" w:rsidR="00BB6E79" w:rsidRPr="00BB6E79" w:rsidRDefault="00BB6E79" w:rsidP="008A1F58">
            <w:pPr>
              <w:rPr>
                <w:color w:val="000000" w:themeColor="text1"/>
                <w:sz w:val="20"/>
                <w:szCs w:val="20"/>
              </w:rPr>
            </w:pPr>
            <w:r w:rsidRPr="00BB6E79">
              <w:rPr>
                <w:color w:val="000000" w:themeColor="text1"/>
                <w:sz w:val="20"/>
                <w:szCs w:val="20"/>
              </w:rPr>
              <w:t xml:space="preserve">Taller </w:t>
            </w:r>
          </w:p>
        </w:tc>
        <w:tc>
          <w:tcPr>
            <w:tcW w:w="838" w:type="pct"/>
            <w:vAlign w:val="center"/>
          </w:tcPr>
          <w:p w14:paraId="5C0F9F71"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719B8010" w14:textId="77777777" w:rsidTr="008A1F58">
        <w:trPr>
          <w:tblHeader/>
        </w:trPr>
        <w:tc>
          <w:tcPr>
            <w:tcW w:w="742" w:type="pct"/>
            <w:vMerge/>
            <w:vAlign w:val="center"/>
          </w:tcPr>
          <w:p w14:paraId="5268D1BA" w14:textId="77777777" w:rsidR="00BB6E79" w:rsidRPr="00BB6E79" w:rsidRDefault="00BB6E79" w:rsidP="008A1F58">
            <w:pPr>
              <w:jc w:val="center"/>
              <w:rPr>
                <w:color w:val="000000" w:themeColor="text1"/>
                <w:sz w:val="20"/>
                <w:szCs w:val="20"/>
              </w:rPr>
            </w:pPr>
          </w:p>
        </w:tc>
        <w:tc>
          <w:tcPr>
            <w:tcW w:w="834" w:type="pct"/>
            <w:vAlign w:val="center"/>
          </w:tcPr>
          <w:p w14:paraId="1A42AA88" w14:textId="77777777" w:rsidR="00BB6E79" w:rsidRPr="00BB6E79" w:rsidRDefault="00BB6E79" w:rsidP="008A1F58">
            <w:pPr>
              <w:rPr>
                <w:color w:val="000000" w:themeColor="text1"/>
                <w:sz w:val="20"/>
                <w:szCs w:val="20"/>
              </w:rPr>
            </w:pPr>
            <w:r w:rsidRPr="00BB6E79">
              <w:rPr>
                <w:color w:val="000000" w:themeColor="text1"/>
                <w:sz w:val="20"/>
                <w:szCs w:val="20"/>
              </w:rPr>
              <w:t>Todas las coordinaciones</w:t>
            </w:r>
          </w:p>
        </w:tc>
        <w:tc>
          <w:tcPr>
            <w:tcW w:w="1190" w:type="pct"/>
            <w:vAlign w:val="center"/>
          </w:tcPr>
          <w:p w14:paraId="0A94F4B5" w14:textId="77777777" w:rsidR="00BB6E79" w:rsidRPr="00BB6E79" w:rsidRDefault="00BB6E79" w:rsidP="008A1F58">
            <w:pPr>
              <w:rPr>
                <w:color w:val="000000" w:themeColor="text1"/>
                <w:sz w:val="20"/>
                <w:szCs w:val="20"/>
              </w:rPr>
            </w:pPr>
            <w:r w:rsidRPr="00BB6E79">
              <w:rPr>
                <w:color w:val="000000" w:themeColor="text1"/>
                <w:sz w:val="20"/>
                <w:szCs w:val="20"/>
              </w:rPr>
              <w:t xml:space="preserve">Solución de problemas y manejo de contingencias (resolución) </w:t>
            </w:r>
          </w:p>
        </w:tc>
        <w:tc>
          <w:tcPr>
            <w:tcW w:w="559" w:type="pct"/>
            <w:vAlign w:val="center"/>
          </w:tcPr>
          <w:p w14:paraId="0F7C7A4E" w14:textId="77777777" w:rsidR="00BB6E79" w:rsidRPr="00BB6E79" w:rsidRDefault="00BB6E79" w:rsidP="008A1F58">
            <w:pPr>
              <w:jc w:val="center"/>
              <w:rPr>
                <w:color w:val="000000" w:themeColor="text1"/>
                <w:sz w:val="20"/>
                <w:szCs w:val="20"/>
              </w:rPr>
            </w:pPr>
          </w:p>
        </w:tc>
        <w:tc>
          <w:tcPr>
            <w:tcW w:w="837" w:type="pct"/>
            <w:vAlign w:val="center"/>
          </w:tcPr>
          <w:p w14:paraId="356CBECE"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w:t>
            </w:r>
          </w:p>
        </w:tc>
        <w:tc>
          <w:tcPr>
            <w:tcW w:w="838" w:type="pct"/>
            <w:vAlign w:val="center"/>
          </w:tcPr>
          <w:p w14:paraId="27E0AEB8"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79BAD9C9" w14:textId="77777777" w:rsidTr="008A1F58">
        <w:trPr>
          <w:tblHeader/>
        </w:trPr>
        <w:tc>
          <w:tcPr>
            <w:tcW w:w="742" w:type="pct"/>
            <w:vMerge/>
            <w:vAlign w:val="center"/>
          </w:tcPr>
          <w:p w14:paraId="758CE0FE" w14:textId="77777777" w:rsidR="00BB6E79" w:rsidRPr="00BB6E79" w:rsidRDefault="00BB6E79" w:rsidP="008A1F58">
            <w:pPr>
              <w:jc w:val="center"/>
              <w:rPr>
                <w:color w:val="000000" w:themeColor="text1"/>
                <w:sz w:val="20"/>
                <w:szCs w:val="20"/>
              </w:rPr>
            </w:pPr>
          </w:p>
        </w:tc>
        <w:tc>
          <w:tcPr>
            <w:tcW w:w="834" w:type="pct"/>
          </w:tcPr>
          <w:p w14:paraId="38A061CA" w14:textId="77777777" w:rsidR="00BB6E79" w:rsidRPr="00BB6E79" w:rsidRDefault="00BB6E79" w:rsidP="008A1F58">
            <w:pPr>
              <w:rPr>
                <w:color w:val="000000" w:themeColor="text1"/>
                <w:sz w:val="20"/>
                <w:szCs w:val="20"/>
              </w:rPr>
            </w:pPr>
            <w:r w:rsidRPr="00BB6E79">
              <w:rPr>
                <w:color w:val="000000" w:themeColor="text1"/>
                <w:sz w:val="20"/>
                <w:szCs w:val="20"/>
              </w:rPr>
              <w:t xml:space="preserve">Unidad de Psicología y Proyectos, RS. </w:t>
            </w:r>
          </w:p>
          <w:p w14:paraId="7BD46369" w14:textId="77777777" w:rsidR="00BB6E79" w:rsidRPr="00BB6E79" w:rsidRDefault="00BB6E79" w:rsidP="008A1F58">
            <w:pPr>
              <w:rPr>
                <w:color w:val="000000" w:themeColor="text1"/>
                <w:sz w:val="20"/>
                <w:szCs w:val="20"/>
              </w:rPr>
            </w:pPr>
            <w:r w:rsidRPr="00BB6E79">
              <w:rPr>
                <w:color w:val="000000" w:themeColor="text1"/>
                <w:sz w:val="20"/>
                <w:szCs w:val="20"/>
              </w:rPr>
              <w:t xml:space="preserve">Unidad de Componentes Salariales, ADS. </w:t>
            </w:r>
          </w:p>
          <w:p w14:paraId="1DF6BBF7" w14:textId="77777777" w:rsidR="00BB6E79" w:rsidRPr="00BB6E79" w:rsidRDefault="00BB6E79" w:rsidP="008A1F58">
            <w:pPr>
              <w:rPr>
                <w:color w:val="000000" w:themeColor="text1"/>
                <w:sz w:val="20"/>
                <w:szCs w:val="20"/>
              </w:rPr>
            </w:pPr>
          </w:p>
          <w:p w14:paraId="1D95C049" w14:textId="77777777" w:rsidR="00BB6E79" w:rsidRPr="00BB6E79" w:rsidRDefault="00BB6E79" w:rsidP="008A1F58">
            <w:pPr>
              <w:rPr>
                <w:color w:val="000000" w:themeColor="text1"/>
                <w:sz w:val="20"/>
                <w:szCs w:val="20"/>
              </w:rPr>
            </w:pPr>
            <w:r w:rsidRPr="00BB6E79">
              <w:rPr>
                <w:color w:val="000000" w:themeColor="text1"/>
                <w:sz w:val="20"/>
                <w:szCs w:val="20"/>
              </w:rPr>
              <w:t xml:space="preserve">Carrera Judicial </w:t>
            </w:r>
          </w:p>
          <w:p w14:paraId="14FE63EC" w14:textId="77777777" w:rsidR="00BB6E79" w:rsidRPr="00BB6E79" w:rsidRDefault="00BB6E79" w:rsidP="008A1F58">
            <w:pPr>
              <w:rPr>
                <w:color w:val="000000" w:themeColor="text1"/>
                <w:sz w:val="20"/>
                <w:szCs w:val="20"/>
              </w:rPr>
            </w:pPr>
          </w:p>
          <w:p w14:paraId="7E4C1F6F" w14:textId="77777777" w:rsidR="00BB6E79" w:rsidRPr="00BB6E79" w:rsidRDefault="00BB6E79" w:rsidP="008A1F58">
            <w:pPr>
              <w:rPr>
                <w:color w:val="000000" w:themeColor="text1"/>
                <w:sz w:val="20"/>
                <w:szCs w:val="20"/>
              </w:rPr>
            </w:pPr>
            <w:r w:rsidRPr="00BB6E79">
              <w:rPr>
                <w:color w:val="000000" w:themeColor="text1"/>
                <w:sz w:val="20"/>
                <w:szCs w:val="20"/>
              </w:rPr>
              <w:t>Unidad de Control de Procesos</w:t>
            </w:r>
          </w:p>
          <w:p w14:paraId="495EE933" w14:textId="77777777" w:rsidR="00BB6E79" w:rsidRPr="00BB6E79" w:rsidRDefault="00BB6E79" w:rsidP="008A1F58">
            <w:pPr>
              <w:rPr>
                <w:color w:val="000000" w:themeColor="text1"/>
                <w:sz w:val="20"/>
                <w:szCs w:val="20"/>
              </w:rPr>
            </w:pPr>
          </w:p>
          <w:p w14:paraId="59251760" w14:textId="77777777" w:rsidR="00BB6E79" w:rsidRPr="00BB6E79" w:rsidRDefault="00BB6E79" w:rsidP="008A1F58">
            <w:pPr>
              <w:rPr>
                <w:color w:val="000000" w:themeColor="text1"/>
                <w:sz w:val="20"/>
                <w:szCs w:val="20"/>
              </w:rPr>
            </w:pPr>
            <w:r w:rsidRPr="00BB6E79">
              <w:rPr>
                <w:color w:val="000000" w:themeColor="text1"/>
                <w:sz w:val="20"/>
                <w:szCs w:val="20"/>
              </w:rPr>
              <w:t xml:space="preserve">Desarrollo y Gestión Administrativa, GC. </w:t>
            </w:r>
          </w:p>
          <w:p w14:paraId="7EFEB382" w14:textId="77777777" w:rsidR="00BB6E79" w:rsidRPr="00BB6E79" w:rsidRDefault="00BB6E79" w:rsidP="008A1F58">
            <w:pPr>
              <w:rPr>
                <w:color w:val="000000" w:themeColor="text1"/>
                <w:sz w:val="20"/>
                <w:szCs w:val="20"/>
              </w:rPr>
            </w:pPr>
          </w:p>
          <w:p w14:paraId="0C39892D" w14:textId="77777777" w:rsidR="00BB6E79" w:rsidRPr="00BB6E79" w:rsidRDefault="00BB6E79" w:rsidP="008A1F58">
            <w:pPr>
              <w:rPr>
                <w:color w:val="000000" w:themeColor="text1"/>
                <w:sz w:val="20"/>
                <w:szCs w:val="20"/>
              </w:rPr>
            </w:pPr>
            <w:r w:rsidRPr="00BB6E79">
              <w:rPr>
                <w:color w:val="000000" w:themeColor="text1"/>
                <w:sz w:val="20"/>
                <w:szCs w:val="20"/>
              </w:rPr>
              <w:t xml:space="preserve">Prestaciones legales, ADP. </w:t>
            </w:r>
          </w:p>
        </w:tc>
        <w:tc>
          <w:tcPr>
            <w:tcW w:w="1190" w:type="pct"/>
            <w:vAlign w:val="center"/>
          </w:tcPr>
          <w:p w14:paraId="16503C12" w14:textId="77777777" w:rsidR="00BB6E79" w:rsidRPr="00BB6E79" w:rsidRDefault="00BB6E79" w:rsidP="008A1F58">
            <w:pPr>
              <w:rPr>
                <w:color w:val="000000" w:themeColor="text1"/>
                <w:sz w:val="20"/>
                <w:szCs w:val="20"/>
              </w:rPr>
            </w:pPr>
            <w:r w:rsidRPr="00BB6E79">
              <w:rPr>
                <w:color w:val="000000" w:themeColor="text1"/>
                <w:sz w:val="20"/>
                <w:szCs w:val="20"/>
              </w:rPr>
              <w:t>Inventarios y control de activos</w:t>
            </w:r>
          </w:p>
        </w:tc>
        <w:tc>
          <w:tcPr>
            <w:tcW w:w="559" w:type="pct"/>
            <w:vAlign w:val="center"/>
          </w:tcPr>
          <w:p w14:paraId="1F1D4546" w14:textId="77777777" w:rsidR="00BB6E79" w:rsidRPr="00BB6E79" w:rsidRDefault="00BB6E79" w:rsidP="008A1F58">
            <w:pPr>
              <w:jc w:val="center"/>
              <w:rPr>
                <w:color w:val="000000" w:themeColor="text1"/>
                <w:sz w:val="20"/>
                <w:szCs w:val="20"/>
              </w:rPr>
            </w:pPr>
          </w:p>
        </w:tc>
        <w:tc>
          <w:tcPr>
            <w:tcW w:w="837" w:type="pct"/>
            <w:vAlign w:val="center"/>
          </w:tcPr>
          <w:p w14:paraId="40F753E3" w14:textId="77777777" w:rsidR="00BB6E79" w:rsidRPr="00BB6E79" w:rsidRDefault="00BB6E79" w:rsidP="008A1F58">
            <w:pPr>
              <w:rPr>
                <w:color w:val="000000" w:themeColor="text1"/>
                <w:sz w:val="20"/>
                <w:szCs w:val="20"/>
              </w:rPr>
            </w:pPr>
            <w:r w:rsidRPr="00BB6E79">
              <w:rPr>
                <w:color w:val="000000" w:themeColor="text1"/>
                <w:sz w:val="20"/>
                <w:szCs w:val="20"/>
              </w:rPr>
              <w:t xml:space="preserve">Charla dialogada </w:t>
            </w:r>
          </w:p>
        </w:tc>
        <w:tc>
          <w:tcPr>
            <w:tcW w:w="838" w:type="pct"/>
            <w:vAlign w:val="center"/>
          </w:tcPr>
          <w:p w14:paraId="6B5A13EA" w14:textId="77777777" w:rsidR="00BB6E79" w:rsidRPr="00BB6E79" w:rsidRDefault="00BB6E79" w:rsidP="008A1F58">
            <w:pPr>
              <w:rPr>
                <w:color w:val="000000" w:themeColor="text1"/>
                <w:sz w:val="20"/>
                <w:szCs w:val="20"/>
              </w:rPr>
            </w:pPr>
            <w:r w:rsidRPr="00BB6E79">
              <w:rPr>
                <w:color w:val="000000" w:themeColor="text1"/>
                <w:sz w:val="20"/>
                <w:szCs w:val="20"/>
              </w:rPr>
              <w:t>Personal experto interno</w:t>
            </w:r>
          </w:p>
        </w:tc>
      </w:tr>
      <w:tr w:rsidR="00BB6E79" w:rsidRPr="00BB6E79" w14:paraId="027DF81F" w14:textId="77777777" w:rsidTr="008A1F58">
        <w:trPr>
          <w:tblHeader/>
        </w:trPr>
        <w:tc>
          <w:tcPr>
            <w:tcW w:w="742" w:type="pct"/>
            <w:vMerge/>
            <w:vAlign w:val="center"/>
          </w:tcPr>
          <w:p w14:paraId="1041F5E0" w14:textId="77777777" w:rsidR="00BB6E79" w:rsidRPr="00BB6E79" w:rsidRDefault="00BB6E79" w:rsidP="008A1F58">
            <w:pPr>
              <w:jc w:val="center"/>
              <w:rPr>
                <w:color w:val="000000" w:themeColor="text1"/>
                <w:sz w:val="20"/>
                <w:szCs w:val="20"/>
              </w:rPr>
            </w:pPr>
          </w:p>
        </w:tc>
        <w:tc>
          <w:tcPr>
            <w:tcW w:w="834" w:type="pct"/>
          </w:tcPr>
          <w:p w14:paraId="4D823D9C" w14:textId="77777777" w:rsidR="00BB6E79" w:rsidRPr="00BB6E79" w:rsidRDefault="00BB6E79" w:rsidP="008A1F58">
            <w:pPr>
              <w:rPr>
                <w:color w:val="000000" w:themeColor="text1"/>
                <w:sz w:val="20"/>
                <w:szCs w:val="20"/>
              </w:rPr>
            </w:pPr>
            <w:r w:rsidRPr="00BB6E79">
              <w:rPr>
                <w:color w:val="000000" w:themeColor="text1"/>
                <w:sz w:val="20"/>
                <w:szCs w:val="20"/>
              </w:rPr>
              <w:t>UISA. RS.</w:t>
            </w:r>
          </w:p>
        </w:tc>
        <w:tc>
          <w:tcPr>
            <w:tcW w:w="1190" w:type="pct"/>
            <w:vAlign w:val="center"/>
          </w:tcPr>
          <w:p w14:paraId="18825C19" w14:textId="77777777" w:rsidR="00BB6E79" w:rsidRPr="00BB6E79" w:rsidRDefault="00BB6E79" w:rsidP="008A1F58">
            <w:pPr>
              <w:rPr>
                <w:color w:val="000000" w:themeColor="text1"/>
                <w:sz w:val="20"/>
                <w:szCs w:val="20"/>
              </w:rPr>
            </w:pPr>
            <w:r w:rsidRPr="00BB6E79">
              <w:rPr>
                <w:color w:val="000000" w:themeColor="text1"/>
                <w:sz w:val="20"/>
                <w:szCs w:val="20"/>
              </w:rPr>
              <w:t>Redacción de informes técnicos</w:t>
            </w:r>
          </w:p>
        </w:tc>
        <w:tc>
          <w:tcPr>
            <w:tcW w:w="559" w:type="pct"/>
            <w:vAlign w:val="center"/>
          </w:tcPr>
          <w:p w14:paraId="5C13D710" w14:textId="77777777" w:rsidR="00BB6E79" w:rsidRPr="00BB6E79" w:rsidRDefault="00BB6E79" w:rsidP="008A1F58">
            <w:pPr>
              <w:jc w:val="center"/>
              <w:rPr>
                <w:color w:val="000000" w:themeColor="text1"/>
                <w:sz w:val="20"/>
                <w:szCs w:val="20"/>
              </w:rPr>
            </w:pPr>
          </w:p>
        </w:tc>
        <w:tc>
          <w:tcPr>
            <w:tcW w:w="837" w:type="pct"/>
            <w:vAlign w:val="center"/>
          </w:tcPr>
          <w:p w14:paraId="002E728F" w14:textId="77777777" w:rsidR="00BB6E79" w:rsidRPr="00BB6E79" w:rsidRDefault="00BB6E79" w:rsidP="008A1F58">
            <w:pPr>
              <w:rPr>
                <w:color w:val="000000" w:themeColor="text1"/>
                <w:sz w:val="20"/>
                <w:szCs w:val="20"/>
              </w:rPr>
            </w:pPr>
            <w:r w:rsidRPr="00BB6E79">
              <w:rPr>
                <w:color w:val="000000" w:themeColor="text1"/>
                <w:sz w:val="20"/>
                <w:szCs w:val="20"/>
              </w:rPr>
              <w:t xml:space="preserve">Por definir </w:t>
            </w:r>
          </w:p>
        </w:tc>
        <w:tc>
          <w:tcPr>
            <w:tcW w:w="838" w:type="pct"/>
            <w:vAlign w:val="center"/>
          </w:tcPr>
          <w:p w14:paraId="10ED8117"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584F3EE3" w14:textId="77777777" w:rsidTr="008A1F58">
        <w:trPr>
          <w:tblHeader/>
        </w:trPr>
        <w:tc>
          <w:tcPr>
            <w:tcW w:w="742" w:type="pct"/>
            <w:vMerge/>
            <w:vAlign w:val="center"/>
          </w:tcPr>
          <w:p w14:paraId="35A477EA" w14:textId="77777777" w:rsidR="00BB6E79" w:rsidRPr="00BB6E79" w:rsidRDefault="00BB6E79" w:rsidP="008A1F58">
            <w:pPr>
              <w:jc w:val="center"/>
              <w:rPr>
                <w:color w:val="000000" w:themeColor="text1"/>
                <w:sz w:val="20"/>
                <w:szCs w:val="20"/>
              </w:rPr>
            </w:pPr>
          </w:p>
        </w:tc>
        <w:tc>
          <w:tcPr>
            <w:tcW w:w="834" w:type="pct"/>
          </w:tcPr>
          <w:p w14:paraId="01990FF5" w14:textId="77777777" w:rsidR="00BB6E79" w:rsidRPr="00BB6E79" w:rsidRDefault="00BB6E79" w:rsidP="008A1F58">
            <w:pPr>
              <w:rPr>
                <w:color w:val="000000" w:themeColor="text1"/>
                <w:sz w:val="20"/>
                <w:szCs w:val="20"/>
              </w:rPr>
            </w:pPr>
            <w:r w:rsidRPr="00BB6E79">
              <w:rPr>
                <w:color w:val="000000" w:themeColor="text1"/>
                <w:sz w:val="20"/>
                <w:szCs w:val="20"/>
              </w:rPr>
              <w:t>Jubilaciones y pensiones, ADP.</w:t>
            </w:r>
          </w:p>
        </w:tc>
        <w:tc>
          <w:tcPr>
            <w:tcW w:w="1190" w:type="pct"/>
            <w:vAlign w:val="center"/>
          </w:tcPr>
          <w:p w14:paraId="6805CC52" w14:textId="77777777" w:rsidR="00BB6E79" w:rsidRPr="00BB6E79" w:rsidRDefault="00BB6E79" w:rsidP="008A1F58">
            <w:pPr>
              <w:rPr>
                <w:color w:val="000000" w:themeColor="text1"/>
                <w:sz w:val="20"/>
                <w:szCs w:val="20"/>
              </w:rPr>
            </w:pPr>
            <w:r w:rsidRPr="00BB6E79">
              <w:rPr>
                <w:color w:val="000000" w:themeColor="text1"/>
                <w:sz w:val="20"/>
                <w:szCs w:val="20"/>
              </w:rPr>
              <w:t>Redacción de informes técnicos</w:t>
            </w:r>
          </w:p>
        </w:tc>
        <w:tc>
          <w:tcPr>
            <w:tcW w:w="559" w:type="pct"/>
            <w:vAlign w:val="center"/>
          </w:tcPr>
          <w:p w14:paraId="417C46F9" w14:textId="77777777" w:rsidR="00BB6E79" w:rsidRPr="00BB6E79" w:rsidRDefault="00BB6E79" w:rsidP="008A1F58">
            <w:pPr>
              <w:jc w:val="center"/>
              <w:rPr>
                <w:color w:val="000000" w:themeColor="text1"/>
                <w:sz w:val="20"/>
                <w:szCs w:val="20"/>
              </w:rPr>
            </w:pPr>
          </w:p>
        </w:tc>
        <w:tc>
          <w:tcPr>
            <w:tcW w:w="837" w:type="pct"/>
            <w:vAlign w:val="center"/>
          </w:tcPr>
          <w:p w14:paraId="57BB93F3" w14:textId="77777777" w:rsidR="00BB6E79" w:rsidRPr="00BB6E79" w:rsidRDefault="00BB6E79" w:rsidP="008A1F58">
            <w:pPr>
              <w:rPr>
                <w:color w:val="000000" w:themeColor="text1"/>
                <w:sz w:val="20"/>
                <w:szCs w:val="20"/>
              </w:rPr>
            </w:pPr>
            <w:r w:rsidRPr="00BB6E79">
              <w:rPr>
                <w:color w:val="000000" w:themeColor="text1"/>
                <w:sz w:val="20"/>
                <w:szCs w:val="20"/>
              </w:rPr>
              <w:t xml:space="preserve">Por definir </w:t>
            </w:r>
          </w:p>
        </w:tc>
        <w:tc>
          <w:tcPr>
            <w:tcW w:w="838" w:type="pct"/>
            <w:vAlign w:val="center"/>
          </w:tcPr>
          <w:p w14:paraId="5227B4C8"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7E403573" w14:textId="77777777" w:rsidTr="008A1F58">
        <w:trPr>
          <w:tblHeader/>
        </w:trPr>
        <w:tc>
          <w:tcPr>
            <w:tcW w:w="742" w:type="pct"/>
            <w:vMerge/>
            <w:vAlign w:val="center"/>
          </w:tcPr>
          <w:p w14:paraId="732C6952" w14:textId="77777777" w:rsidR="00BB6E79" w:rsidRPr="00BB6E79" w:rsidRDefault="00BB6E79" w:rsidP="008A1F58">
            <w:pPr>
              <w:jc w:val="center"/>
              <w:rPr>
                <w:color w:val="000000" w:themeColor="text1"/>
                <w:sz w:val="20"/>
                <w:szCs w:val="20"/>
              </w:rPr>
            </w:pPr>
          </w:p>
        </w:tc>
        <w:tc>
          <w:tcPr>
            <w:tcW w:w="834" w:type="pct"/>
            <w:vAlign w:val="center"/>
          </w:tcPr>
          <w:p w14:paraId="09D16D59" w14:textId="77777777" w:rsidR="00BB6E79" w:rsidRPr="00BB6E79" w:rsidRDefault="00BB6E79" w:rsidP="008A1F58">
            <w:pPr>
              <w:rPr>
                <w:color w:val="000000" w:themeColor="text1"/>
                <w:sz w:val="20"/>
                <w:szCs w:val="20"/>
              </w:rPr>
            </w:pPr>
            <w:r w:rsidRPr="00BB6E79">
              <w:rPr>
                <w:color w:val="000000" w:themeColor="text1"/>
                <w:sz w:val="20"/>
                <w:szCs w:val="20"/>
              </w:rPr>
              <w:t xml:space="preserve">UISA, RS. </w:t>
            </w:r>
          </w:p>
        </w:tc>
        <w:tc>
          <w:tcPr>
            <w:tcW w:w="1190" w:type="pct"/>
            <w:vAlign w:val="center"/>
          </w:tcPr>
          <w:p w14:paraId="425C9ADE" w14:textId="77777777" w:rsidR="00BB6E79" w:rsidRPr="00BB6E79" w:rsidRDefault="00BB6E79" w:rsidP="008A1F58">
            <w:pPr>
              <w:rPr>
                <w:color w:val="000000" w:themeColor="text1"/>
                <w:sz w:val="20"/>
                <w:szCs w:val="20"/>
              </w:rPr>
            </w:pPr>
            <w:r w:rsidRPr="00BB6E79">
              <w:rPr>
                <w:color w:val="000000" w:themeColor="text1"/>
                <w:sz w:val="20"/>
                <w:szCs w:val="20"/>
              </w:rPr>
              <w:t xml:space="preserve">Jurisprudencia </w:t>
            </w:r>
          </w:p>
        </w:tc>
        <w:tc>
          <w:tcPr>
            <w:tcW w:w="559" w:type="pct"/>
            <w:vAlign w:val="center"/>
          </w:tcPr>
          <w:p w14:paraId="75ADFE94" w14:textId="77777777" w:rsidR="00BB6E79" w:rsidRPr="00BB6E79" w:rsidRDefault="00BB6E79" w:rsidP="008A1F58">
            <w:pPr>
              <w:jc w:val="center"/>
              <w:rPr>
                <w:color w:val="000000" w:themeColor="text1"/>
                <w:sz w:val="20"/>
                <w:szCs w:val="20"/>
              </w:rPr>
            </w:pPr>
          </w:p>
        </w:tc>
        <w:tc>
          <w:tcPr>
            <w:tcW w:w="837" w:type="pct"/>
            <w:vAlign w:val="center"/>
          </w:tcPr>
          <w:p w14:paraId="2F0C5BFE"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profundizar.  </w:t>
            </w:r>
          </w:p>
        </w:tc>
        <w:tc>
          <w:tcPr>
            <w:tcW w:w="838" w:type="pct"/>
            <w:vAlign w:val="center"/>
          </w:tcPr>
          <w:p w14:paraId="0831EC3B" w14:textId="77777777" w:rsidR="00BB6E79" w:rsidRPr="00BB6E79" w:rsidRDefault="00BB6E79" w:rsidP="008A1F58">
            <w:pPr>
              <w:rPr>
                <w:color w:val="000000" w:themeColor="text1"/>
                <w:sz w:val="20"/>
                <w:szCs w:val="20"/>
              </w:rPr>
            </w:pPr>
            <w:r w:rsidRPr="00BB6E79">
              <w:rPr>
                <w:color w:val="000000" w:themeColor="text1"/>
                <w:sz w:val="20"/>
                <w:szCs w:val="20"/>
              </w:rPr>
              <w:t xml:space="preserve">Validar apoyo del Servicio Civil </w:t>
            </w:r>
          </w:p>
        </w:tc>
      </w:tr>
      <w:tr w:rsidR="00BB6E79" w:rsidRPr="00BB6E79" w14:paraId="20ABB4E9" w14:textId="77777777" w:rsidTr="008A1F58">
        <w:trPr>
          <w:tblHeader/>
        </w:trPr>
        <w:tc>
          <w:tcPr>
            <w:tcW w:w="742" w:type="pct"/>
            <w:vMerge/>
            <w:vAlign w:val="center"/>
          </w:tcPr>
          <w:p w14:paraId="004F6874" w14:textId="77777777" w:rsidR="00BB6E79" w:rsidRPr="00BB6E79" w:rsidRDefault="00BB6E79" w:rsidP="008A1F58">
            <w:pPr>
              <w:jc w:val="center"/>
              <w:rPr>
                <w:color w:val="000000" w:themeColor="text1"/>
                <w:sz w:val="20"/>
                <w:szCs w:val="20"/>
              </w:rPr>
            </w:pPr>
          </w:p>
        </w:tc>
        <w:tc>
          <w:tcPr>
            <w:tcW w:w="834" w:type="pct"/>
          </w:tcPr>
          <w:p w14:paraId="0166DE5F" w14:textId="77777777" w:rsidR="00BB6E79" w:rsidRPr="00BB6E79" w:rsidRDefault="00BB6E79" w:rsidP="008A1F58">
            <w:pPr>
              <w:rPr>
                <w:color w:val="000000" w:themeColor="text1"/>
                <w:sz w:val="20"/>
                <w:szCs w:val="20"/>
              </w:rPr>
            </w:pPr>
            <w:r w:rsidRPr="00BB6E79">
              <w:rPr>
                <w:color w:val="000000" w:themeColor="text1"/>
                <w:sz w:val="20"/>
                <w:szCs w:val="20"/>
              </w:rPr>
              <w:t xml:space="preserve">Selección, RS. </w:t>
            </w:r>
          </w:p>
        </w:tc>
        <w:tc>
          <w:tcPr>
            <w:tcW w:w="1190" w:type="pct"/>
            <w:vAlign w:val="center"/>
          </w:tcPr>
          <w:p w14:paraId="626D86C7" w14:textId="77777777" w:rsidR="00BB6E79" w:rsidRPr="00BB6E79" w:rsidRDefault="00BB6E79" w:rsidP="008A1F58">
            <w:pPr>
              <w:rPr>
                <w:color w:val="000000" w:themeColor="text1"/>
                <w:sz w:val="20"/>
                <w:szCs w:val="20"/>
              </w:rPr>
            </w:pPr>
            <w:r w:rsidRPr="00BB6E79">
              <w:rPr>
                <w:color w:val="000000" w:themeColor="text1"/>
                <w:sz w:val="20"/>
                <w:szCs w:val="20"/>
              </w:rPr>
              <w:t>Técnicas Selectivas</w:t>
            </w:r>
          </w:p>
        </w:tc>
        <w:tc>
          <w:tcPr>
            <w:tcW w:w="559" w:type="pct"/>
            <w:vAlign w:val="center"/>
          </w:tcPr>
          <w:p w14:paraId="1ED86536" w14:textId="77777777" w:rsidR="00BB6E79" w:rsidRPr="00BB6E79" w:rsidRDefault="00BB6E79" w:rsidP="008A1F58">
            <w:pPr>
              <w:jc w:val="center"/>
              <w:rPr>
                <w:color w:val="000000" w:themeColor="text1"/>
                <w:sz w:val="20"/>
                <w:szCs w:val="20"/>
              </w:rPr>
            </w:pPr>
          </w:p>
        </w:tc>
        <w:tc>
          <w:tcPr>
            <w:tcW w:w="837" w:type="pct"/>
          </w:tcPr>
          <w:p w14:paraId="6EAF8A67"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c>
          <w:tcPr>
            <w:tcW w:w="838" w:type="pct"/>
          </w:tcPr>
          <w:p w14:paraId="5F5D7DB0"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3D323F7E" w14:textId="77777777" w:rsidTr="008A1F58">
        <w:trPr>
          <w:tblHeader/>
        </w:trPr>
        <w:tc>
          <w:tcPr>
            <w:tcW w:w="742" w:type="pct"/>
            <w:vMerge/>
            <w:vAlign w:val="center"/>
          </w:tcPr>
          <w:p w14:paraId="76481EAA" w14:textId="77777777" w:rsidR="00BB6E79" w:rsidRPr="00BB6E79" w:rsidRDefault="00BB6E79" w:rsidP="008A1F58">
            <w:pPr>
              <w:jc w:val="center"/>
              <w:rPr>
                <w:color w:val="000000" w:themeColor="text1"/>
                <w:sz w:val="20"/>
                <w:szCs w:val="20"/>
              </w:rPr>
            </w:pPr>
          </w:p>
        </w:tc>
        <w:tc>
          <w:tcPr>
            <w:tcW w:w="834" w:type="pct"/>
            <w:vAlign w:val="center"/>
          </w:tcPr>
          <w:p w14:paraId="47CD5FA9" w14:textId="77777777" w:rsidR="00BB6E79" w:rsidRPr="00BB6E79" w:rsidRDefault="00BB6E79" w:rsidP="008A1F58">
            <w:pPr>
              <w:rPr>
                <w:color w:val="000000" w:themeColor="text1"/>
                <w:sz w:val="20"/>
                <w:szCs w:val="20"/>
              </w:rPr>
            </w:pPr>
            <w:r w:rsidRPr="00BB6E79">
              <w:rPr>
                <w:color w:val="000000" w:themeColor="text1"/>
                <w:sz w:val="20"/>
                <w:szCs w:val="20"/>
              </w:rPr>
              <w:t xml:space="preserve">Archivo, ADP. </w:t>
            </w:r>
          </w:p>
        </w:tc>
        <w:tc>
          <w:tcPr>
            <w:tcW w:w="1190" w:type="pct"/>
            <w:vAlign w:val="center"/>
          </w:tcPr>
          <w:p w14:paraId="2CDBB2A2" w14:textId="77777777" w:rsidR="00BB6E79" w:rsidRPr="00BB6E79" w:rsidRDefault="00BB6E79" w:rsidP="008A1F58">
            <w:pPr>
              <w:rPr>
                <w:color w:val="000000" w:themeColor="text1"/>
                <w:sz w:val="20"/>
                <w:szCs w:val="20"/>
              </w:rPr>
            </w:pPr>
            <w:r w:rsidRPr="00BB6E79">
              <w:rPr>
                <w:color w:val="000000" w:themeColor="text1"/>
                <w:sz w:val="20"/>
                <w:szCs w:val="20"/>
              </w:rPr>
              <w:t>Actualización</w:t>
            </w:r>
          </w:p>
        </w:tc>
        <w:tc>
          <w:tcPr>
            <w:tcW w:w="559" w:type="pct"/>
            <w:vAlign w:val="center"/>
          </w:tcPr>
          <w:p w14:paraId="0360BB56" w14:textId="77777777" w:rsidR="00BB6E79" w:rsidRPr="00BB6E79" w:rsidRDefault="00BB6E79" w:rsidP="008A1F58">
            <w:pPr>
              <w:jc w:val="center"/>
              <w:rPr>
                <w:color w:val="000000" w:themeColor="text1"/>
                <w:sz w:val="20"/>
                <w:szCs w:val="20"/>
              </w:rPr>
            </w:pPr>
          </w:p>
        </w:tc>
        <w:tc>
          <w:tcPr>
            <w:tcW w:w="837" w:type="pct"/>
          </w:tcPr>
          <w:p w14:paraId="30FF747C"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profundizar.  </w:t>
            </w:r>
          </w:p>
        </w:tc>
        <w:tc>
          <w:tcPr>
            <w:tcW w:w="838" w:type="pct"/>
          </w:tcPr>
          <w:p w14:paraId="53249342"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09FC9412" w14:textId="77777777" w:rsidTr="008A1F58">
        <w:trPr>
          <w:tblHeader/>
        </w:trPr>
        <w:tc>
          <w:tcPr>
            <w:tcW w:w="742" w:type="pct"/>
            <w:vMerge/>
            <w:vAlign w:val="center"/>
          </w:tcPr>
          <w:p w14:paraId="4BBA898F" w14:textId="77777777" w:rsidR="00BB6E79" w:rsidRPr="00BB6E79" w:rsidRDefault="00BB6E79" w:rsidP="008A1F58">
            <w:pPr>
              <w:jc w:val="center"/>
              <w:rPr>
                <w:color w:val="000000" w:themeColor="text1"/>
                <w:sz w:val="20"/>
                <w:szCs w:val="20"/>
              </w:rPr>
            </w:pPr>
          </w:p>
        </w:tc>
        <w:tc>
          <w:tcPr>
            <w:tcW w:w="834" w:type="pct"/>
          </w:tcPr>
          <w:p w14:paraId="4E3C030C" w14:textId="77777777" w:rsidR="00BB6E79" w:rsidRPr="00BB6E79" w:rsidRDefault="00BB6E79" w:rsidP="008A1F58">
            <w:pPr>
              <w:rPr>
                <w:color w:val="000000" w:themeColor="text1"/>
                <w:sz w:val="20"/>
                <w:szCs w:val="20"/>
              </w:rPr>
            </w:pPr>
            <w:r w:rsidRPr="00BB6E79">
              <w:rPr>
                <w:color w:val="000000" w:themeColor="text1"/>
                <w:sz w:val="20"/>
                <w:szCs w:val="20"/>
              </w:rPr>
              <w:t xml:space="preserve">Jubilaciones y pensiones, ADP. </w:t>
            </w:r>
          </w:p>
        </w:tc>
        <w:tc>
          <w:tcPr>
            <w:tcW w:w="1190" w:type="pct"/>
            <w:vAlign w:val="center"/>
          </w:tcPr>
          <w:p w14:paraId="6F4DC3DD" w14:textId="77777777" w:rsidR="00BB6E79" w:rsidRPr="00BB6E79" w:rsidRDefault="00BB6E79" w:rsidP="008A1F58">
            <w:pPr>
              <w:rPr>
                <w:color w:val="000000" w:themeColor="text1"/>
                <w:sz w:val="20"/>
                <w:szCs w:val="20"/>
              </w:rPr>
            </w:pPr>
            <w:r w:rsidRPr="00BB6E79">
              <w:rPr>
                <w:color w:val="000000" w:themeColor="text1"/>
                <w:sz w:val="20"/>
                <w:szCs w:val="20"/>
              </w:rPr>
              <w:t>Legislación (Ley Orgánica)</w:t>
            </w:r>
          </w:p>
        </w:tc>
        <w:tc>
          <w:tcPr>
            <w:tcW w:w="559" w:type="pct"/>
            <w:vAlign w:val="center"/>
          </w:tcPr>
          <w:p w14:paraId="155FF3B1" w14:textId="77777777" w:rsidR="00BB6E79" w:rsidRPr="00BB6E79" w:rsidRDefault="00BB6E79" w:rsidP="008A1F58">
            <w:pPr>
              <w:jc w:val="center"/>
              <w:rPr>
                <w:color w:val="000000" w:themeColor="text1"/>
                <w:sz w:val="20"/>
                <w:szCs w:val="20"/>
              </w:rPr>
            </w:pPr>
          </w:p>
        </w:tc>
        <w:tc>
          <w:tcPr>
            <w:tcW w:w="837" w:type="pct"/>
            <w:vAlign w:val="center"/>
          </w:tcPr>
          <w:p w14:paraId="1D149143" w14:textId="77777777" w:rsidR="00BB6E79" w:rsidRPr="00BB6E79" w:rsidRDefault="00BB6E79" w:rsidP="008A1F58">
            <w:pPr>
              <w:rPr>
                <w:color w:val="000000" w:themeColor="text1"/>
                <w:sz w:val="20"/>
                <w:szCs w:val="20"/>
              </w:rPr>
            </w:pPr>
            <w:r w:rsidRPr="00BB6E79">
              <w:rPr>
                <w:color w:val="000000" w:themeColor="text1"/>
                <w:sz w:val="20"/>
                <w:szCs w:val="20"/>
              </w:rPr>
              <w:t xml:space="preserve">Charla </w:t>
            </w:r>
          </w:p>
        </w:tc>
        <w:tc>
          <w:tcPr>
            <w:tcW w:w="838" w:type="pct"/>
            <w:vAlign w:val="center"/>
          </w:tcPr>
          <w:p w14:paraId="39158784" w14:textId="77777777" w:rsidR="00BB6E79" w:rsidRPr="00BB6E79" w:rsidRDefault="00BB6E79" w:rsidP="008A1F58">
            <w:pPr>
              <w:rPr>
                <w:color w:val="000000" w:themeColor="text1"/>
                <w:sz w:val="20"/>
                <w:szCs w:val="20"/>
              </w:rPr>
            </w:pPr>
            <w:r w:rsidRPr="00BB6E79">
              <w:rPr>
                <w:color w:val="000000" w:themeColor="text1"/>
                <w:sz w:val="20"/>
                <w:szCs w:val="20"/>
              </w:rPr>
              <w:t xml:space="preserve">Personal experto interno </w:t>
            </w:r>
          </w:p>
        </w:tc>
      </w:tr>
      <w:tr w:rsidR="00BB6E79" w:rsidRPr="00BB6E79" w14:paraId="51E67695" w14:textId="77777777" w:rsidTr="008A1F58">
        <w:trPr>
          <w:tblHeader/>
        </w:trPr>
        <w:tc>
          <w:tcPr>
            <w:tcW w:w="742" w:type="pct"/>
            <w:vMerge/>
            <w:vAlign w:val="center"/>
          </w:tcPr>
          <w:p w14:paraId="39C92419" w14:textId="77777777" w:rsidR="00BB6E79" w:rsidRPr="00BB6E79" w:rsidRDefault="00BB6E79" w:rsidP="008A1F58">
            <w:pPr>
              <w:jc w:val="center"/>
              <w:rPr>
                <w:color w:val="000000" w:themeColor="text1"/>
                <w:sz w:val="20"/>
                <w:szCs w:val="20"/>
              </w:rPr>
            </w:pPr>
          </w:p>
        </w:tc>
        <w:tc>
          <w:tcPr>
            <w:tcW w:w="834" w:type="pct"/>
          </w:tcPr>
          <w:p w14:paraId="747A9757" w14:textId="77777777" w:rsidR="00BB6E79" w:rsidRPr="00BB6E79" w:rsidRDefault="00BB6E79" w:rsidP="008A1F58">
            <w:pPr>
              <w:rPr>
                <w:color w:val="000000" w:themeColor="text1"/>
                <w:sz w:val="20"/>
                <w:szCs w:val="20"/>
              </w:rPr>
            </w:pPr>
            <w:r w:rsidRPr="00BB6E79">
              <w:rPr>
                <w:color w:val="000000" w:themeColor="text1"/>
                <w:sz w:val="20"/>
                <w:szCs w:val="20"/>
              </w:rPr>
              <w:t xml:space="preserve">Jefatura y coordinaciones, Gestión de la Capacitación. </w:t>
            </w:r>
          </w:p>
        </w:tc>
        <w:tc>
          <w:tcPr>
            <w:tcW w:w="1190" w:type="pct"/>
            <w:vAlign w:val="center"/>
          </w:tcPr>
          <w:p w14:paraId="1E0CD0A8" w14:textId="77777777" w:rsidR="00BB6E79" w:rsidRPr="00BB6E79" w:rsidRDefault="00BB6E79" w:rsidP="008A1F58">
            <w:pPr>
              <w:rPr>
                <w:color w:val="000000" w:themeColor="text1"/>
                <w:sz w:val="20"/>
                <w:szCs w:val="20"/>
              </w:rPr>
            </w:pPr>
            <w:r w:rsidRPr="00BB6E79">
              <w:rPr>
                <w:color w:val="000000" w:themeColor="text1"/>
                <w:sz w:val="20"/>
                <w:szCs w:val="20"/>
              </w:rPr>
              <w:t xml:space="preserve">Innovación aplicada a los procesos de formación y desarrollo </w:t>
            </w:r>
          </w:p>
        </w:tc>
        <w:tc>
          <w:tcPr>
            <w:tcW w:w="559" w:type="pct"/>
            <w:vAlign w:val="center"/>
          </w:tcPr>
          <w:p w14:paraId="6CAD6DCF" w14:textId="77777777" w:rsidR="00BB6E79" w:rsidRPr="00BB6E79" w:rsidRDefault="00BB6E79" w:rsidP="008A1F58">
            <w:pPr>
              <w:jc w:val="center"/>
              <w:rPr>
                <w:color w:val="000000" w:themeColor="text1"/>
                <w:sz w:val="20"/>
                <w:szCs w:val="20"/>
              </w:rPr>
            </w:pPr>
          </w:p>
        </w:tc>
        <w:tc>
          <w:tcPr>
            <w:tcW w:w="837" w:type="pct"/>
            <w:vAlign w:val="center"/>
          </w:tcPr>
          <w:p w14:paraId="545A818E"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c>
          <w:tcPr>
            <w:tcW w:w="838" w:type="pct"/>
            <w:vAlign w:val="center"/>
          </w:tcPr>
          <w:p w14:paraId="2F28F908"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56CFF150" w14:textId="77777777" w:rsidTr="008A1F58">
        <w:trPr>
          <w:tblHeader/>
        </w:trPr>
        <w:tc>
          <w:tcPr>
            <w:tcW w:w="742" w:type="pct"/>
            <w:vMerge/>
            <w:vAlign w:val="center"/>
          </w:tcPr>
          <w:p w14:paraId="11600155" w14:textId="77777777" w:rsidR="00BB6E79" w:rsidRPr="00BB6E79" w:rsidRDefault="00BB6E79" w:rsidP="008A1F58">
            <w:pPr>
              <w:jc w:val="center"/>
              <w:rPr>
                <w:color w:val="000000" w:themeColor="text1"/>
                <w:sz w:val="20"/>
                <w:szCs w:val="20"/>
              </w:rPr>
            </w:pPr>
          </w:p>
        </w:tc>
        <w:tc>
          <w:tcPr>
            <w:tcW w:w="834" w:type="pct"/>
            <w:vAlign w:val="center"/>
          </w:tcPr>
          <w:p w14:paraId="2B1FCD22" w14:textId="77777777" w:rsidR="00BB6E79" w:rsidRPr="00BB6E79" w:rsidRDefault="00BB6E79" w:rsidP="008A1F58">
            <w:pPr>
              <w:rPr>
                <w:color w:val="000000" w:themeColor="text1"/>
                <w:sz w:val="20"/>
                <w:szCs w:val="20"/>
              </w:rPr>
            </w:pPr>
            <w:r w:rsidRPr="00BB6E79">
              <w:rPr>
                <w:color w:val="000000" w:themeColor="text1"/>
                <w:sz w:val="20"/>
                <w:szCs w:val="20"/>
              </w:rPr>
              <w:t>Dirección</w:t>
            </w:r>
          </w:p>
        </w:tc>
        <w:tc>
          <w:tcPr>
            <w:tcW w:w="1190" w:type="pct"/>
            <w:vAlign w:val="center"/>
          </w:tcPr>
          <w:p w14:paraId="7E0D4E1D" w14:textId="77777777" w:rsidR="00BB6E79" w:rsidRPr="00BB6E79" w:rsidRDefault="00BB6E79" w:rsidP="008A1F58">
            <w:pPr>
              <w:rPr>
                <w:color w:val="000000" w:themeColor="text1"/>
                <w:sz w:val="20"/>
                <w:szCs w:val="20"/>
              </w:rPr>
            </w:pPr>
            <w:r w:rsidRPr="00BB6E79">
              <w:rPr>
                <w:color w:val="000000" w:themeColor="text1"/>
                <w:sz w:val="20"/>
                <w:szCs w:val="20"/>
              </w:rPr>
              <w:t>Legislación que impacta en la gestión de personas</w:t>
            </w:r>
          </w:p>
        </w:tc>
        <w:tc>
          <w:tcPr>
            <w:tcW w:w="559" w:type="pct"/>
            <w:vAlign w:val="center"/>
          </w:tcPr>
          <w:p w14:paraId="5F7ABAA6" w14:textId="77777777" w:rsidR="00BB6E79" w:rsidRPr="00BB6E79" w:rsidRDefault="00BB6E79" w:rsidP="008A1F58">
            <w:pPr>
              <w:jc w:val="center"/>
              <w:rPr>
                <w:color w:val="000000" w:themeColor="text1"/>
                <w:sz w:val="20"/>
                <w:szCs w:val="20"/>
              </w:rPr>
            </w:pPr>
          </w:p>
        </w:tc>
        <w:tc>
          <w:tcPr>
            <w:tcW w:w="837" w:type="pct"/>
            <w:vAlign w:val="center"/>
          </w:tcPr>
          <w:p w14:paraId="025765EC"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explorar de manera previa.  </w:t>
            </w:r>
          </w:p>
        </w:tc>
        <w:tc>
          <w:tcPr>
            <w:tcW w:w="838" w:type="pct"/>
            <w:vAlign w:val="center"/>
          </w:tcPr>
          <w:p w14:paraId="6DEDCC9F"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23F03B23" w14:textId="77777777" w:rsidTr="008A1F58">
        <w:trPr>
          <w:tblHeader/>
        </w:trPr>
        <w:tc>
          <w:tcPr>
            <w:tcW w:w="5000" w:type="pct"/>
            <w:gridSpan w:val="6"/>
            <w:vAlign w:val="center"/>
          </w:tcPr>
          <w:p w14:paraId="02697D15" w14:textId="77777777" w:rsidR="00BB6E79" w:rsidRPr="00BB6E79" w:rsidRDefault="00BB6E79" w:rsidP="008A1F58">
            <w:pPr>
              <w:rPr>
                <w:color w:val="000000" w:themeColor="text1"/>
                <w:sz w:val="20"/>
                <w:szCs w:val="20"/>
              </w:rPr>
            </w:pPr>
          </w:p>
        </w:tc>
      </w:tr>
      <w:tr w:rsidR="00BB6E79" w:rsidRPr="00BB6E79" w14:paraId="5F7C590C" w14:textId="77777777" w:rsidTr="008A1F58">
        <w:trPr>
          <w:tblHeader/>
        </w:trPr>
        <w:tc>
          <w:tcPr>
            <w:tcW w:w="742" w:type="pct"/>
            <w:vMerge w:val="restart"/>
            <w:vAlign w:val="center"/>
          </w:tcPr>
          <w:p w14:paraId="52198382" w14:textId="77777777" w:rsidR="00BB6E79" w:rsidRPr="00BB6E79" w:rsidRDefault="00BB6E79" w:rsidP="008A1F58">
            <w:pPr>
              <w:jc w:val="center"/>
              <w:rPr>
                <w:color w:val="000000" w:themeColor="text1"/>
                <w:sz w:val="20"/>
                <w:szCs w:val="20"/>
              </w:rPr>
            </w:pPr>
            <w:r w:rsidRPr="00BB6E79">
              <w:rPr>
                <w:color w:val="000000" w:themeColor="text1"/>
                <w:sz w:val="20"/>
                <w:szCs w:val="20"/>
              </w:rPr>
              <w:t xml:space="preserve">Capacitación </w:t>
            </w:r>
          </w:p>
        </w:tc>
        <w:tc>
          <w:tcPr>
            <w:tcW w:w="834" w:type="pct"/>
            <w:vAlign w:val="center"/>
          </w:tcPr>
          <w:p w14:paraId="37D7023F" w14:textId="77777777" w:rsidR="00BB6E79" w:rsidRPr="00BB6E79" w:rsidRDefault="00BB6E79" w:rsidP="008A1F58">
            <w:pPr>
              <w:rPr>
                <w:color w:val="000000" w:themeColor="text1"/>
                <w:sz w:val="20"/>
                <w:szCs w:val="20"/>
              </w:rPr>
            </w:pPr>
            <w:r w:rsidRPr="00BB6E79">
              <w:rPr>
                <w:color w:val="000000" w:themeColor="text1"/>
                <w:sz w:val="20"/>
                <w:szCs w:val="20"/>
              </w:rPr>
              <w:t>Dirección y Subdirecciones</w:t>
            </w:r>
          </w:p>
        </w:tc>
        <w:tc>
          <w:tcPr>
            <w:tcW w:w="1190" w:type="pct"/>
            <w:vAlign w:val="center"/>
          </w:tcPr>
          <w:p w14:paraId="4E7DF391" w14:textId="77777777" w:rsidR="00BB6E79" w:rsidRPr="00BB6E79" w:rsidRDefault="00BB6E79" w:rsidP="008A1F58">
            <w:pPr>
              <w:rPr>
                <w:color w:val="000000" w:themeColor="text1"/>
                <w:sz w:val="20"/>
                <w:szCs w:val="20"/>
              </w:rPr>
            </w:pPr>
            <w:r w:rsidRPr="00BB6E79">
              <w:rPr>
                <w:color w:val="000000" w:themeColor="text1"/>
                <w:sz w:val="20"/>
                <w:szCs w:val="20"/>
              </w:rPr>
              <w:t>Comunicación efectiva y de impacto</w:t>
            </w:r>
          </w:p>
        </w:tc>
        <w:tc>
          <w:tcPr>
            <w:tcW w:w="559" w:type="pct"/>
            <w:vAlign w:val="center"/>
          </w:tcPr>
          <w:p w14:paraId="50F5E2DB" w14:textId="77777777" w:rsidR="00BB6E79" w:rsidRPr="00BB6E79" w:rsidRDefault="00BB6E79" w:rsidP="008A1F58">
            <w:pPr>
              <w:jc w:val="center"/>
              <w:rPr>
                <w:color w:val="000000" w:themeColor="text1"/>
                <w:sz w:val="20"/>
                <w:szCs w:val="20"/>
              </w:rPr>
            </w:pPr>
          </w:p>
        </w:tc>
        <w:tc>
          <w:tcPr>
            <w:tcW w:w="837" w:type="pct"/>
            <w:vAlign w:val="center"/>
          </w:tcPr>
          <w:p w14:paraId="040CDBF4"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w:t>
            </w:r>
          </w:p>
        </w:tc>
        <w:tc>
          <w:tcPr>
            <w:tcW w:w="838" w:type="pct"/>
            <w:vAlign w:val="center"/>
          </w:tcPr>
          <w:p w14:paraId="7C5EE4CC"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1B0A330A" w14:textId="77777777" w:rsidTr="008A1F58">
        <w:trPr>
          <w:tblHeader/>
        </w:trPr>
        <w:tc>
          <w:tcPr>
            <w:tcW w:w="742" w:type="pct"/>
            <w:vMerge/>
            <w:vAlign w:val="center"/>
          </w:tcPr>
          <w:p w14:paraId="407113C6" w14:textId="77777777" w:rsidR="00BB6E79" w:rsidRPr="00BB6E79" w:rsidRDefault="00BB6E79" w:rsidP="008A1F58">
            <w:pPr>
              <w:jc w:val="center"/>
              <w:rPr>
                <w:color w:val="000000" w:themeColor="text1"/>
                <w:sz w:val="20"/>
                <w:szCs w:val="20"/>
              </w:rPr>
            </w:pPr>
          </w:p>
        </w:tc>
        <w:tc>
          <w:tcPr>
            <w:tcW w:w="834" w:type="pct"/>
            <w:vAlign w:val="center"/>
          </w:tcPr>
          <w:p w14:paraId="4D107AC8" w14:textId="77777777" w:rsidR="00BB6E79" w:rsidRPr="00BB6E79" w:rsidRDefault="00BB6E79" w:rsidP="008A1F58">
            <w:pPr>
              <w:rPr>
                <w:color w:val="000000" w:themeColor="text1"/>
                <w:sz w:val="20"/>
                <w:szCs w:val="20"/>
              </w:rPr>
            </w:pPr>
            <w:r w:rsidRPr="00BB6E79">
              <w:rPr>
                <w:color w:val="000000" w:themeColor="text1"/>
                <w:sz w:val="20"/>
                <w:szCs w:val="20"/>
              </w:rPr>
              <w:t>Dirección y Subdirecciones</w:t>
            </w:r>
          </w:p>
        </w:tc>
        <w:tc>
          <w:tcPr>
            <w:tcW w:w="1190" w:type="pct"/>
            <w:vAlign w:val="center"/>
          </w:tcPr>
          <w:p w14:paraId="0C431B0F" w14:textId="77777777" w:rsidR="00BB6E79" w:rsidRPr="00BB6E79" w:rsidRDefault="00BB6E79" w:rsidP="008A1F58">
            <w:pPr>
              <w:rPr>
                <w:color w:val="000000" w:themeColor="text1"/>
                <w:sz w:val="20"/>
                <w:szCs w:val="20"/>
              </w:rPr>
            </w:pPr>
            <w:r w:rsidRPr="00BB6E79">
              <w:rPr>
                <w:color w:val="000000" w:themeColor="text1"/>
                <w:sz w:val="20"/>
                <w:szCs w:val="20"/>
              </w:rPr>
              <w:t>Tendencias en la gestión de personas</w:t>
            </w:r>
          </w:p>
        </w:tc>
        <w:tc>
          <w:tcPr>
            <w:tcW w:w="559" w:type="pct"/>
            <w:vAlign w:val="center"/>
          </w:tcPr>
          <w:p w14:paraId="0571BE1C" w14:textId="77777777" w:rsidR="00BB6E79" w:rsidRPr="00BB6E79" w:rsidRDefault="00BB6E79" w:rsidP="008A1F58">
            <w:pPr>
              <w:jc w:val="center"/>
              <w:rPr>
                <w:color w:val="000000" w:themeColor="text1"/>
                <w:sz w:val="20"/>
                <w:szCs w:val="20"/>
              </w:rPr>
            </w:pPr>
          </w:p>
        </w:tc>
        <w:tc>
          <w:tcPr>
            <w:tcW w:w="837" w:type="pct"/>
            <w:vAlign w:val="center"/>
          </w:tcPr>
          <w:p w14:paraId="7796D95D" w14:textId="77777777" w:rsidR="00BB6E79" w:rsidRPr="00BB6E79" w:rsidRDefault="00BB6E79" w:rsidP="008A1F58">
            <w:pPr>
              <w:rPr>
                <w:color w:val="000000" w:themeColor="text1"/>
                <w:sz w:val="20"/>
                <w:szCs w:val="20"/>
              </w:rPr>
            </w:pPr>
            <w:r w:rsidRPr="00BB6E79">
              <w:rPr>
                <w:color w:val="000000" w:themeColor="text1"/>
                <w:sz w:val="20"/>
                <w:szCs w:val="20"/>
              </w:rPr>
              <w:t>Curso/ seminario</w:t>
            </w:r>
          </w:p>
        </w:tc>
        <w:tc>
          <w:tcPr>
            <w:tcW w:w="838" w:type="pct"/>
            <w:vAlign w:val="center"/>
          </w:tcPr>
          <w:p w14:paraId="711DB088" w14:textId="77777777" w:rsidR="00BB6E79" w:rsidRPr="00BB6E79" w:rsidRDefault="00BB6E79" w:rsidP="008A1F58">
            <w:pPr>
              <w:rPr>
                <w:color w:val="000000" w:themeColor="text1"/>
                <w:sz w:val="20"/>
                <w:szCs w:val="20"/>
              </w:rPr>
            </w:pPr>
            <w:r w:rsidRPr="00BB6E79">
              <w:rPr>
                <w:color w:val="000000" w:themeColor="text1"/>
                <w:sz w:val="20"/>
                <w:szCs w:val="20"/>
              </w:rPr>
              <w:t xml:space="preserve">Se valorarán opciones.  </w:t>
            </w:r>
          </w:p>
        </w:tc>
      </w:tr>
      <w:tr w:rsidR="00BB6E79" w:rsidRPr="00BB6E79" w14:paraId="5E3D946A" w14:textId="77777777" w:rsidTr="008A1F58">
        <w:trPr>
          <w:tblHeader/>
        </w:trPr>
        <w:tc>
          <w:tcPr>
            <w:tcW w:w="742" w:type="pct"/>
            <w:vMerge/>
            <w:vAlign w:val="center"/>
          </w:tcPr>
          <w:p w14:paraId="7154D42E" w14:textId="77777777" w:rsidR="00BB6E79" w:rsidRPr="00BB6E79" w:rsidRDefault="00BB6E79" w:rsidP="008A1F58">
            <w:pPr>
              <w:jc w:val="center"/>
              <w:rPr>
                <w:color w:val="000000" w:themeColor="text1"/>
                <w:sz w:val="20"/>
                <w:szCs w:val="20"/>
              </w:rPr>
            </w:pPr>
          </w:p>
        </w:tc>
        <w:tc>
          <w:tcPr>
            <w:tcW w:w="834" w:type="pct"/>
            <w:vAlign w:val="center"/>
          </w:tcPr>
          <w:p w14:paraId="5E5CE8D6" w14:textId="77777777" w:rsidR="00BB6E79" w:rsidRPr="00BB6E79" w:rsidRDefault="00BB6E79" w:rsidP="008A1F58">
            <w:pPr>
              <w:rPr>
                <w:color w:val="000000" w:themeColor="text1"/>
                <w:sz w:val="20"/>
                <w:szCs w:val="20"/>
              </w:rPr>
            </w:pPr>
            <w:r w:rsidRPr="00BB6E79">
              <w:rPr>
                <w:color w:val="000000" w:themeColor="text1"/>
                <w:sz w:val="20"/>
                <w:szCs w:val="20"/>
              </w:rPr>
              <w:t>Todas las jefaturas. Dirección y Subdirecciones</w:t>
            </w:r>
          </w:p>
        </w:tc>
        <w:tc>
          <w:tcPr>
            <w:tcW w:w="1190" w:type="pct"/>
            <w:vAlign w:val="center"/>
          </w:tcPr>
          <w:p w14:paraId="2D5D4AF6" w14:textId="77777777" w:rsidR="00BB6E79" w:rsidRPr="00BB6E79" w:rsidRDefault="00BB6E79" w:rsidP="008A1F58">
            <w:pPr>
              <w:rPr>
                <w:color w:val="000000" w:themeColor="text1"/>
                <w:sz w:val="20"/>
                <w:szCs w:val="20"/>
              </w:rPr>
            </w:pPr>
            <w:r w:rsidRPr="00BB6E79">
              <w:rPr>
                <w:color w:val="000000" w:themeColor="text1"/>
                <w:sz w:val="20"/>
                <w:szCs w:val="20"/>
              </w:rPr>
              <w:t xml:space="preserve">Habilidades directivas: </w:t>
            </w:r>
          </w:p>
          <w:p w14:paraId="6F118473" w14:textId="77777777" w:rsidR="00BB6E79" w:rsidRPr="00BB6E79" w:rsidRDefault="00BB6E79" w:rsidP="008A1F58">
            <w:pPr>
              <w:rPr>
                <w:color w:val="000000" w:themeColor="text1"/>
                <w:sz w:val="20"/>
                <w:szCs w:val="20"/>
              </w:rPr>
            </w:pPr>
          </w:p>
          <w:p w14:paraId="0E131BC1"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 xml:space="preserve">Comunicación efectiva (oral y escrita) </w:t>
            </w:r>
          </w:p>
          <w:p w14:paraId="0E1C64DA"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Gestión de los conflictos</w:t>
            </w:r>
          </w:p>
          <w:p w14:paraId="7255B956"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Gestión de ambientes laborales saludables</w:t>
            </w:r>
          </w:p>
          <w:p w14:paraId="5DB416A5" w14:textId="77777777" w:rsidR="00BB6E79" w:rsidRPr="00BB6E79" w:rsidRDefault="00BB6E79" w:rsidP="008A1F58">
            <w:pPr>
              <w:rPr>
                <w:color w:val="000000" w:themeColor="text1"/>
                <w:sz w:val="20"/>
                <w:szCs w:val="20"/>
              </w:rPr>
            </w:pPr>
            <w:r w:rsidRPr="00BB6E79">
              <w:rPr>
                <w:color w:val="000000" w:themeColor="text1"/>
                <w:sz w:val="20"/>
                <w:szCs w:val="20"/>
              </w:rPr>
              <w:t xml:space="preserve">Gerencia: </w:t>
            </w:r>
          </w:p>
          <w:p w14:paraId="60D5A243"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 xml:space="preserve">Personas (destacándose la gestión de personas a distancia, multi generaciones, procesos administrativos como evaluación del desempeño y desarrollo del personal) </w:t>
            </w:r>
          </w:p>
          <w:p w14:paraId="7EBEDADF" w14:textId="77777777" w:rsidR="00BB6E79" w:rsidRPr="00BB6E79" w:rsidRDefault="00BB6E79" w:rsidP="00BB6E79">
            <w:pPr>
              <w:numPr>
                <w:ilvl w:val="0"/>
                <w:numId w:val="127"/>
              </w:numPr>
              <w:ind w:left="708"/>
              <w:contextualSpacing/>
              <w:rPr>
                <w:color w:val="000000" w:themeColor="text1"/>
                <w:sz w:val="20"/>
                <w:szCs w:val="20"/>
              </w:rPr>
            </w:pPr>
            <w:r w:rsidRPr="00BB6E79">
              <w:rPr>
                <w:color w:val="000000" w:themeColor="text1"/>
                <w:sz w:val="20"/>
                <w:szCs w:val="20"/>
              </w:rPr>
              <w:t>Organización eficiente del trabajo propio y del personal a cargo, con orientación al logro de resultados</w:t>
            </w:r>
          </w:p>
        </w:tc>
        <w:tc>
          <w:tcPr>
            <w:tcW w:w="559" w:type="pct"/>
            <w:vAlign w:val="center"/>
          </w:tcPr>
          <w:p w14:paraId="7ADFAAD9" w14:textId="77777777" w:rsidR="00BB6E79" w:rsidRPr="00BB6E79" w:rsidRDefault="00BB6E79" w:rsidP="008A1F58">
            <w:pPr>
              <w:jc w:val="center"/>
              <w:rPr>
                <w:color w:val="000000" w:themeColor="text1"/>
                <w:sz w:val="20"/>
                <w:szCs w:val="20"/>
              </w:rPr>
            </w:pPr>
          </w:p>
        </w:tc>
        <w:tc>
          <w:tcPr>
            <w:tcW w:w="837" w:type="pct"/>
            <w:vAlign w:val="center"/>
          </w:tcPr>
          <w:p w14:paraId="71AA4130" w14:textId="77777777" w:rsidR="00BB6E79" w:rsidRPr="00BB6E79" w:rsidRDefault="00BB6E79" w:rsidP="008A1F58">
            <w:pPr>
              <w:rPr>
                <w:color w:val="000000" w:themeColor="text1"/>
                <w:sz w:val="20"/>
                <w:szCs w:val="20"/>
              </w:rPr>
            </w:pPr>
            <w:r w:rsidRPr="00BB6E79">
              <w:rPr>
                <w:color w:val="000000" w:themeColor="text1"/>
                <w:sz w:val="20"/>
                <w:szCs w:val="20"/>
              </w:rPr>
              <w:t>Conjunto de charlas/ conversatorios cortos en los temas requeridos</w:t>
            </w:r>
          </w:p>
        </w:tc>
        <w:tc>
          <w:tcPr>
            <w:tcW w:w="838" w:type="pct"/>
            <w:vAlign w:val="center"/>
          </w:tcPr>
          <w:p w14:paraId="2B93C01B" w14:textId="77777777" w:rsidR="00BB6E79" w:rsidRPr="00BB6E79" w:rsidRDefault="00BB6E79" w:rsidP="008A1F58">
            <w:pPr>
              <w:rPr>
                <w:color w:val="000000" w:themeColor="text1"/>
                <w:sz w:val="20"/>
                <w:szCs w:val="20"/>
              </w:rPr>
            </w:pPr>
            <w:r w:rsidRPr="00BB6E79">
              <w:rPr>
                <w:color w:val="000000" w:themeColor="text1"/>
                <w:sz w:val="20"/>
                <w:szCs w:val="20"/>
              </w:rPr>
              <w:t xml:space="preserve"> Pendiente definir (revisar oferta INA y Servicio Civil)</w:t>
            </w:r>
          </w:p>
        </w:tc>
      </w:tr>
      <w:tr w:rsidR="00BB6E79" w:rsidRPr="00BB6E79" w14:paraId="1AA88494" w14:textId="77777777" w:rsidTr="008A1F58">
        <w:trPr>
          <w:tblHeader/>
        </w:trPr>
        <w:tc>
          <w:tcPr>
            <w:tcW w:w="742" w:type="pct"/>
            <w:vMerge/>
            <w:vAlign w:val="center"/>
          </w:tcPr>
          <w:p w14:paraId="7B7380B8" w14:textId="77777777" w:rsidR="00BB6E79" w:rsidRPr="00BB6E79" w:rsidRDefault="00BB6E79" w:rsidP="008A1F58">
            <w:pPr>
              <w:jc w:val="center"/>
              <w:rPr>
                <w:color w:val="000000" w:themeColor="text1"/>
                <w:sz w:val="20"/>
                <w:szCs w:val="20"/>
              </w:rPr>
            </w:pPr>
          </w:p>
        </w:tc>
        <w:tc>
          <w:tcPr>
            <w:tcW w:w="834" w:type="pct"/>
            <w:vAlign w:val="center"/>
          </w:tcPr>
          <w:p w14:paraId="191E075C" w14:textId="77777777" w:rsidR="00BB6E79" w:rsidRPr="00BB6E79" w:rsidRDefault="00BB6E79" w:rsidP="008A1F58">
            <w:pPr>
              <w:rPr>
                <w:color w:val="000000" w:themeColor="text1"/>
                <w:sz w:val="20"/>
                <w:szCs w:val="20"/>
              </w:rPr>
            </w:pPr>
            <w:r w:rsidRPr="00BB6E79">
              <w:rPr>
                <w:color w:val="000000" w:themeColor="text1"/>
                <w:sz w:val="20"/>
                <w:szCs w:val="20"/>
              </w:rPr>
              <w:t xml:space="preserve">Todas las coordinaciones </w:t>
            </w:r>
          </w:p>
        </w:tc>
        <w:tc>
          <w:tcPr>
            <w:tcW w:w="1190" w:type="pct"/>
            <w:vAlign w:val="center"/>
          </w:tcPr>
          <w:p w14:paraId="300D1948" w14:textId="77777777" w:rsidR="00BB6E79" w:rsidRPr="00BB6E79" w:rsidRDefault="00BB6E79" w:rsidP="008A1F58">
            <w:pPr>
              <w:rPr>
                <w:color w:val="000000" w:themeColor="text1"/>
                <w:sz w:val="20"/>
                <w:szCs w:val="20"/>
              </w:rPr>
            </w:pPr>
            <w:r w:rsidRPr="00BB6E79">
              <w:rPr>
                <w:color w:val="000000" w:themeColor="text1"/>
                <w:sz w:val="20"/>
                <w:szCs w:val="20"/>
              </w:rPr>
              <w:t>Habilidades directivas</w:t>
            </w:r>
          </w:p>
        </w:tc>
        <w:tc>
          <w:tcPr>
            <w:tcW w:w="559" w:type="pct"/>
            <w:vAlign w:val="center"/>
          </w:tcPr>
          <w:p w14:paraId="018FB63A" w14:textId="77777777" w:rsidR="00BB6E79" w:rsidRPr="00BB6E79" w:rsidRDefault="00BB6E79" w:rsidP="008A1F58">
            <w:pPr>
              <w:jc w:val="center"/>
              <w:rPr>
                <w:color w:val="000000" w:themeColor="text1"/>
                <w:sz w:val="20"/>
                <w:szCs w:val="20"/>
              </w:rPr>
            </w:pPr>
          </w:p>
        </w:tc>
        <w:tc>
          <w:tcPr>
            <w:tcW w:w="837" w:type="pct"/>
            <w:vAlign w:val="center"/>
          </w:tcPr>
          <w:p w14:paraId="014E8519" w14:textId="77777777" w:rsidR="00BB6E79" w:rsidRPr="00BB6E79" w:rsidRDefault="00BB6E79" w:rsidP="008A1F58">
            <w:pPr>
              <w:rPr>
                <w:color w:val="000000" w:themeColor="text1"/>
                <w:sz w:val="20"/>
                <w:szCs w:val="20"/>
              </w:rPr>
            </w:pPr>
            <w:r w:rsidRPr="00BB6E79">
              <w:rPr>
                <w:color w:val="000000" w:themeColor="text1"/>
                <w:sz w:val="20"/>
                <w:szCs w:val="20"/>
              </w:rPr>
              <w:t>Curso</w:t>
            </w:r>
          </w:p>
        </w:tc>
        <w:tc>
          <w:tcPr>
            <w:tcW w:w="838" w:type="pct"/>
            <w:vAlign w:val="center"/>
          </w:tcPr>
          <w:p w14:paraId="3C54C223"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virtual de autoaprendizaje.  </w:t>
            </w:r>
          </w:p>
        </w:tc>
      </w:tr>
      <w:tr w:rsidR="00BB6E79" w:rsidRPr="00BB6E79" w14:paraId="7C974764" w14:textId="77777777" w:rsidTr="008A1F58">
        <w:trPr>
          <w:tblHeader/>
        </w:trPr>
        <w:tc>
          <w:tcPr>
            <w:tcW w:w="5000" w:type="pct"/>
            <w:gridSpan w:val="6"/>
            <w:vAlign w:val="center"/>
          </w:tcPr>
          <w:p w14:paraId="4DF2F469" w14:textId="77777777" w:rsidR="00BB6E79" w:rsidRPr="00BB6E79" w:rsidRDefault="00BB6E79" w:rsidP="008A1F58">
            <w:pPr>
              <w:rPr>
                <w:color w:val="000000" w:themeColor="text1"/>
                <w:sz w:val="20"/>
                <w:szCs w:val="20"/>
              </w:rPr>
            </w:pPr>
          </w:p>
        </w:tc>
      </w:tr>
      <w:tr w:rsidR="00BB6E79" w:rsidRPr="00BB6E79" w14:paraId="5B98DF38" w14:textId="77777777" w:rsidTr="008A1F58">
        <w:trPr>
          <w:tblHeader/>
        </w:trPr>
        <w:tc>
          <w:tcPr>
            <w:tcW w:w="742" w:type="pct"/>
            <w:vAlign w:val="center"/>
          </w:tcPr>
          <w:p w14:paraId="529AD312" w14:textId="77777777" w:rsidR="00BB6E79" w:rsidRPr="00BB6E79" w:rsidRDefault="00BB6E79" w:rsidP="008A1F58">
            <w:pPr>
              <w:jc w:val="center"/>
              <w:rPr>
                <w:color w:val="000000" w:themeColor="text1"/>
                <w:sz w:val="20"/>
                <w:szCs w:val="20"/>
              </w:rPr>
            </w:pPr>
            <w:r w:rsidRPr="00BB6E79">
              <w:rPr>
                <w:color w:val="000000" w:themeColor="text1"/>
                <w:sz w:val="20"/>
                <w:szCs w:val="20"/>
              </w:rPr>
              <w:t xml:space="preserve">Calidad de vida </w:t>
            </w:r>
          </w:p>
        </w:tc>
        <w:tc>
          <w:tcPr>
            <w:tcW w:w="834" w:type="pct"/>
            <w:vAlign w:val="center"/>
          </w:tcPr>
          <w:p w14:paraId="18A02A3D" w14:textId="77777777" w:rsidR="00BB6E79" w:rsidRPr="00BB6E79" w:rsidRDefault="00BB6E79" w:rsidP="008A1F58">
            <w:pPr>
              <w:rPr>
                <w:color w:val="000000" w:themeColor="text1"/>
                <w:sz w:val="20"/>
                <w:szCs w:val="20"/>
              </w:rPr>
            </w:pPr>
            <w:r w:rsidRPr="00BB6E79">
              <w:rPr>
                <w:color w:val="000000" w:themeColor="text1"/>
                <w:sz w:val="20"/>
                <w:szCs w:val="20"/>
              </w:rPr>
              <w:t>Todas las jefaturas y coordinaciones</w:t>
            </w:r>
          </w:p>
        </w:tc>
        <w:tc>
          <w:tcPr>
            <w:tcW w:w="1190" w:type="pct"/>
            <w:vAlign w:val="center"/>
          </w:tcPr>
          <w:p w14:paraId="538131B0" w14:textId="77777777" w:rsidR="00BB6E79" w:rsidRPr="00BB6E79" w:rsidRDefault="00BB6E79" w:rsidP="008A1F58">
            <w:pPr>
              <w:rPr>
                <w:color w:val="000000" w:themeColor="text1"/>
                <w:sz w:val="20"/>
                <w:szCs w:val="20"/>
              </w:rPr>
            </w:pPr>
            <w:r w:rsidRPr="00BB6E79">
              <w:rPr>
                <w:color w:val="000000" w:themeColor="text1"/>
                <w:sz w:val="20"/>
                <w:szCs w:val="20"/>
              </w:rPr>
              <w:t>Gestión emocional para el autocuidado y el cuidado de la energía emocional en los equipos de trabajo</w:t>
            </w:r>
          </w:p>
        </w:tc>
        <w:tc>
          <w:tcPr>
            <w:tcW w:w="559" w:type="pct"/>
            <w:vAlign w:val="center"/>
          </w:tcPr>
          <w:p w14:paraId="1E5C0A60" w14:textId="77777777" w:rsidR="00BB6E79" w:rsidRPr="00BB6E79" w:rsidRDefault="00BB6E79" w:rsidP="008A1F58">
            <w:pPr>
              <w:jc w:val="center"/>
              <w:rPr>
                <w:color w:val="000000" w:themeColor="text1"/>
                <w:sz w:val="20"/>
                <w:szCs w:val="20"/>
              </w:rPr>
            </w:pPr>
          </w:p>
        </w:tc>
        <w:tc>
          <w:tcPr>
            <w:tcW w:w="837" w:type="pct"/>
          </w:tcPr>
          <w:p w14:paraId="4C06CBC2"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Cursos virtuales en desarrollo. </w:t>
            </w:r>
          </w:p>
        </w:tc>
        <w:tc>
          <w:tcPr>
            <w:tcW w:w="838" w:type="pct"/>
          </w:tcPr>
          <w:p w14:paraId="3BC3A4DF" w14:textId="77777777" w:rsidR="00BB6E79" w:rsidRPr="00BB6E79" w:rsidRDefault="00BB6E79" w:rsidP="008A1F58">
            <w:pPr>
              <w:rPr>
                <w:color w:val="000000" w:themeColor="text1"/>
                <w:sz w:val="20"/>
                <w:szCs w:val="20"/>
              </w:rPr>
            </w:pPr>
            <w:r w:rsidRPr="00BB6E79">
              <w:rPr>
                <w:color w:val="000000" w:themeColor="text1"/>
                <w:sz w:val="20"/>
                <w:szCs w:val="20"/>
              </w:rPr>
              <w:t>Recurso interno.</w:t>
            </w:r>
          </w:p>
        </w:tc>
      </w:tr>
    </w:tbl>
    <w:p w14:paraId="3D3360BC" w14:textId="77777777" w:rsidR="009415B3" w:rsidRPr="009415B3" w:rsidRDefault="009415B3" w:rsidP="009415B3">
      <w:pPr>
        <w:jc w:val="both"/>
      </w:pPr>
    </w:p>
    <w:p w14:paraId="7712EBC1" w14:textId="77777777" w:rsidR="009415B3" w:rsidRPr="009415B3" w:rsidRDefault="009415B3" w:rsidP="009415B3">
      <w:pPr>
        <w:numPr>
          <w:ilvl w:val="0"/>
          <w:numId w:val="129"/>
        </w:numPr>
        <w:ind w:left="851" w:right="851" w:firstLine="709"/>
        <w:contextualSpacing/>
        <w:jc w:val="both"/>
        <w:rPr>
          <w:rFonts w:eastAsia="Calibri"/>
        </w:rPr>
      </w:pPr>
      <w:r w:rsidRPr="009415B3">
        <w:rPr>
          <w:rFonts w:eastAsia="Calibri"/>
        </w:rPr>
        <w:t xml:space="preserve">Análisis de Puestos: </w:t>
      </w:r>
    </w:p>
    <w:p w14:paraId="2BEB34B0" w14:textId="3D30DB0C" w:rsidR="009415B3" w:rsidRDefault="009415B3" w:rsidP="009415B3">
      <w:pPr>
        <w:jc w:val="both"/>
      </w:pPr>
    </w:p>
    <w:tbl>
      <w:tblPr>
        <w:tblStyle w:val="Tablaconcuadrcula"/>
        <w:tblW w:w="5000" w:type="pct"/>
        <w:tblLook w:val="04A0" w:firstRow="1" w:lastRow="0" w:firstColumn="1" w:lastColumn="0" w:noHBand="0" w:noVBand="1"/>
      </w:tblPr>
      <w:tblGrid>
        <w:gridCol w:w="1294"/>
        <w:gridCol w:w="1603"/>
        <w:gridCol w:w="1471"/>
        <w:gridCol w:w="1172"/>
        <w:gridCol w:w="1665"/>
        <w:gridCol w:w="2190"/>
      </w:tblGrid>
      <w:tr w:rsidR="00BB6E79" w:rsidRPr="00BB6E79" w14:paraId="2A0E4335" w14:textId="77777777" w:rsidTr="008A1F58">
        <w:trPr>
          <w:tblHeader/>
        </w:trPr>
        <w:tc>
          <w:tcPr>
            <w:tcW w:w="688" w:type="pct"/>
            <w:vAlign w:val="center"/>
          </w:tcPr>
          <w:p w14:paraId="7693EBE5"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Clase de puesto</w:t>
            </w:r>
          </w:p>
        </w:tc>
        <w:tc>
          <w:tcPr>
            <w:tcW w:w="875" w:type="pct"/>
            <w:vAlign w:val="center"/>
          </w:tcPr>
          <w:p w14:paraId="23CDAC6D"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Necesidad</w:t>
            </w:r>
          </w:p>
        </w:tc>
        <w:tc>
          <w:tcPr>
            <w:tcW w:w="753" w:type="pct"/>
            <w:vAlign w:val="center"/>
          </w:tcPr>
          <w:p w14:paraId="245C8B5F"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Nivel</w:t>
            </w:r>
          </w:p>
        </w:tc>
        <w:tc>
          <w:tcPr>
            <w:tcW w:w="589" w:type="pct"/>
            <w:vAlign w:val="center"/>
          </w:tcPr>
          <w:p w14:paraId="0D5B70B7"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Prioridad</w:t>
            </w:r>
          </w:p>
        </w:tc>
        <w:tc>
          <w:tcPr>
            <w:tcW w:w="908" w:type="pct"/>
            <w:vAlign w:val="center"/>
          </w:tcPr>
          <w:p w14:paraId="07FFCE9C"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Observaciones</w:t>
            </w:r>
          </w:p>
        </w:tc>
        <w:tc>
          <w:tcPr>
            <w:tcW w:w="1187" w:type="pct"/>
            <w:vAlign w:val="center"/>
          </w:tcPr>
          <w:p w14:paraId="7BA5FE00" w14:textId="77777777" w:rsidR="00BB6E79" w:rsidRPr="00BB6E79" w:rsidRDefault="00BB6E79" w:rsidP="008A1F58">
            <w:pPr>
              <w:jc w:val="center"/>
              <w:rPr>
                <w:b/>
                <w:bCs/>
                <w:color w:val="000000" w:themeColor="text1"/>
                <w:sz w:val="20"/>
                <w:szCs w:val="20"/>
              </w:rPr>
            </w:pPr>
            <w:r w:rsidRPr="00BB6E79">
              <w:rPr>
                <w:b/>
                <w:bCs/>
                <w:color w:val="000000" w:themeColor="text1"/>
                <w:sz w:val="20"/>
                <w:szCs w:val="20"/>
              </w:rPr>
              <w:t>Recursos</w:t>
            </w:r>
          </w:p>
        </w:tc>
      </w:tr>
      <w:tr w:rsidR="00BB6E79" w:rsidRPr="00BB6E79" w14:paraId="3BD461B2" w14:textId="77777777" w:rsidTr="008A1F58">
        <w:tc>
          <w:tcPr>
            <w:tcW w:w="688" w:type="pct"/>
            <w:vAlign w:val="center"/>
          </w:tcPr>
          <w:p w14:paraId="00350FD1" w14:textId="77777777" w:rsidR="00BB6E79" w:rsidRPr="00BB6E79" w:rsidRDefault="00BB6E79" w:rsidP="008A1F58">
            <w:pPr>
              <w:rPr>
                <w:color w:val="000000" w:themeColor="text1"/>
                <w:sz w:val="20"/>
                <w:szCs w:val="20"/>
              </w:rPr>
            </w:pPr>
            <w:r w:rsidRPr="00BB6E79">
              <w:rPr>
                <w:color w:val="000000" w:themeColor="text1"/>
                <w:sz w:val="20"/>
                <w:szCs w:val="20"/>
              </w:rPr>
              <w:t>Técnico</w:t>
            </w:r>
          </w:p>
        </w:tc>
        <w:tc>
          <w:tcPr>
            <w:tcW w:w="875" w:type="pct"/>
            <w:vAlign w:val="center"/>
          </w:tcPr>
          <w:p w14:paraId="0EAC63F3" w14:textId="77777777" w:rsidR="00BB6E79" w:rsidRPr="00BB6E79" w:rsidRDefault="00BB6E79" w:rsidP="008A1F58">
            <w:pPr>
              <w:rPr>
                <w:color w:val="000000" w:themeColor="text1"/>
                <w:sz w:val="20"/>
                <w:szCs w:val="20"/>
              </w:rPr>
            </w:pPr>
            <w:r w:rsidRPr="00BB6E79">
              <w:rPr>
                <w:color w:val="000000" w:themeColor="text1"/>
                <w:sz w:val="20"/>
                <w:szCs w:val="20"/>
              </w:rPr>
              <w:t xml:space="preserve">Comunicación escrita </w:t>
            </w:r>
          </w:p>
        </w:tc>
        <w:tc>
          <w:tcPr>
            <w:tcW w:w="753" w:type="pct"/>
            <w:vAlign w:val="center"/>
          </w:tcPr>
          <w:p w14:paraId="06831C67" w14:textId="77777777" w:rsidR="00BB6E79" w:rsidRPr="00BB6E79" w:rsidRDefault="00BB6E79" w:rsidP="008A1F58">
            <w:pPr>
              <w:rPr>
                <w:color w:val="000000" w:themeColor="text1"/>
                <w:sz w:val="20"/>
                <w:szCs w:val="20"/>
              </w:rPr>
            </w:pPr>
            <w:r w:rsidRPr="00BB6E79">
              <w:rPr>
                <w:color w:val="000000" w:themeColor="text1"/>
                <w:sz w:val="20"/>
                <w:szCs w:val="20"/>
              </w:rPr>
              <w:t>Intermedio</w:t>
            </w:r>
          </w:p>
        </w:tc>
        <w:tc>
          <w:tcPr>
            <w:tcW w:w="589" w:type="pct"/>
            <w:vAlign w:val="center"/>
          </w:tcPr>
          <w:p w14:paraId="6EE542F5" w14:textId="77777777" w:rsidR="00BB6E79" w:rsidRPr="00BB6E79" w:rsidRDefault="00BB6E79" w:rsidP="008A1F58">
            <w:pPr>
              <w:jc w:val="center"/>
              <w:rPr>
                <w:color w:val="000000" w:themeColor="text1"/>
                <w:sz w:val="20"/>
                <w:szCs w:val="20"/>
              </w:rPr>
            </w:pPr>
            <w:r w:rsidRPr="00BB6E79">
              <w:rPr>
                <w:color w:val="000000" w:themeColor="text1"/>
                <w:sz w:val="20"/>
                <w:szCs w:val="20"/>
              </w:rPr>
              <w:t xml:space="preserve">Se debe revisar conforme a necesidades de la persona que ocupa el puesto en la actualidad. </w:t>
            </w:r>
          </w:p>
        </w:tc>
        <w:tc>
          <w:tcPr>
            <w:tcW w:w="908" w:type="pct"/>
            <w:vAlign w:val="center"/>
          </w:tcPr>
          <w:p w14:paraId="6C46B575" w14:textId="77777777" w:rsidR="00BB6E79" w:rsidRPr="00BB6E79" w:rsidRDefault="00BB6E79" w:rsidP="008A1F58">
            <w:pPr>
              <w:rPr>
                <w:color w:val="000000" w:themeColor="text1"/>
                <w:sz w:val="20"/>
                <w:szCs w:val="20"/>
              </w:rPr>
            </w:pPr>
          </w:p>
        </w:tc>
        <w:tc>
          <w:tcPr>
            <w:tcW w:w="1187" w:type="pct"/>
            <w:vAlign w:val="center"/>
          </w:tcPr>
          <w:p w14:paraId="6FAC30AD"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virtual de autogestión “Comunicación escrita”. En desarrollo.  </w:t>
            </w:r>
          </w:p>
        </w:tc>
      </w:tr>
      <w:tr w:rsidR="00BB6E79" w:rsidRPr="00BB6E79" w14:paraId="40FE0193" w14:textId="77777777" w:rsidTr="008A1F58">
        <w:trPr>
          <w:trHeight w:val="1658"/>
          <w:tblHeader/>
        </w:trPr>
        <w:tc>
          <w:tcPr>
            <w:tcW w:w="688" w:type="pct"/>
            <w:vAlign w:val="center"/>
          </w:tcPr>
          <w:p w14:paraId="5DB4C573" w14:textId="77777777" w:rsidR="00BB6E79" w:rsidRPr="00BB6E79" w:rsidRDefault="00BB6E79" w:rsidP="008A1F58">
            <w:pPr>
              <w:rPr>
                <w:color w:val="000000" w:themeColor="text1"/>
                <w:sz w:val="20"/>
                <w:szCs w:val="20"/>
              </w:rPr>
            </w:pPr>
            <w:r w:rsidRPr="00BB6E79">
              <w:rPr>
                <w:color w:val="000000" w:themeColor="text1"/>
                <w:sz w:val="20"/>
                <w:szCs w:val="20"/>
              </w:rPr>
              <w:t>Asistente</w:t>
            </w:r>
          </w:p>
        </w:tc>
        <w:tc>
          <w:tcPr>
            <w:tcW w:w="875" w:type="pct"/>
            <w:vAlign w:val="center"/>
          </w:tcPr>
          <w:p w14:paraId="7B07BA2B" w14:textId="77777777" w:rsidR="00BB6E79" w:rsidRPr="00BB6E79" w:rsidRDefault="00BB6E79" w:rsidP="008A1F58">
            <w:pPr>
              <w:rPr>
                <w:color w:val="000000" w:themeColor="text1"/>
                <w:sz w:val="20"/>
                <w:szCs w:val="20"/>
              </w:rPr>
            </w:pPr>
            <w:r w:rsidRPr="00BB6E79">
              <w:rPr>
                <w:color w:val="000000" w:themeColor="text1"/>
                <w:sz w:val="20"/>
                <w:szCs w:val="20"/>
              </w:rPr>
              <w:t xml:space="preserve">Inducción específica </w:t>
            </w:r>
          </w:p>
        </w:tc>
        <w:tc>
          <w:tcPr>
            <w:tcW w:w="753" w:type="pct"/>
            <w:vAlign w:val="center"/>
          </w:tcPr>
          <w:p w14:paraId="727E0B50" w14:textId="77777777" w:rsidR="00BB6E79" w:rsidRPr="00BB6E79" w:rsidRDefault="00BB6E79" w:rsidP="008A1F58">
            <w:pPr>
              <w:rPr>
                <w:color w:val="000000" w:themeColor="text1"/>
                <w:sz w:val="20"/>
                <w:szCs w:val="20"/>
              </w:rPr>
            </w:pPr>
            <w:r w:rsidRPr="00BB6E79">
              <w:rPr>
                <w:color w:val="000000" w:themeColor="text1"/>
                <w:sz w:val="20"/>
                <w:szCs w:val="20"/>
              </w:rPr>
              <w:t>-</w:t>
            </w:r>
          </w:p>
        </w:tc>
        <w:tc>
          <w:tcPr>
            <w:tcW w:w="589" w:type="pct"/>
            <w:vAlign w:val="center"/>
          </w:tcPr>
          <w:p w14:paraId="6884FA77" w14:textId="77777777" w:rsidR="00BB6E79" w:rsidRPr="00BB6E79" w:rsidRDefault="00BB6E79" w:rsidP="008A1F58">
            <w:pPr>
              <w:jc w:val="center"/>
              <w:rPr>
                <w:color w:val="000000" w:themeColor="text1"/>
                <w:sz w:val="20"/>
                <w:szCs w:val="20"/>
              </w:rPr>
            </w:pPr>
          </w:p>
        </w:tc>
        <w:tc>
          <w:tcPr>
            <w:tcW w:w="908" w:type="pct"/>
            <w:vAlign w:val="center"/>
          </w:tcPr>
          <w:p w14:paraId="5089918E" w14:textId="77777777" w:rsidR="00BB6E79" w:rsidRPr="00BB6E79" w:rsidRDefault="00BB6E79" w:rsidP="008A1F58">
            <w:pPr>
              <w:rPr>
                <w:color w:val="000000" w:themeColor="text1"/>
                <w:sz w:val="20"/>
                <w:szCs w:val="20"/>
              </w:rPr>
            </w:pPr>
            <w:r w:rsidRPr="00BB6E79">
              <w:rPr>
                <w:color w:val="000000" w:themeColor="text1"/>
                <w:sz w:val="20"/>
                <w:szCs w:val="20"/>
              </w:rPr>
              <w:t xml:space="preserve">Fortalecer </w:t>
            </w:r>
          </w:p>
        </w:tc>
        <w:tc>
          <w:tcPr>
            <w:tcW w:w="1187" w:type="pct"/>
            <w:vAlign w:val="center"/>
          </w:tcPr>
          <w:p w14:paraId="48A1C4C2" w14:textId="77777777" w:rsidR="00BB6E79" w:rsidRPr="00BB6E79" w:rsidRDefault="00BB6E79" w:rsidP="008A1F58">
            <w:pPr>
              <w:rPr>
                <w:color w:val="000000" w:themeColor="text1"/>
                <w:sz w:val="20"/>
                <w:szCs w:val="20"/>
              </w:rPr>
            </w:pPr>
            <w:r w:rsidRPr="00BB6E79">
              <w:rPr>
                <w:color w:val="000000" w:themeColor="text1"/>
                <w:sz w:val="20"/>
                <w:szCs w:val="20"/>
              </w:rPr>
              <w:t xml:space="preserve">Guía de inducción específica para la Jefatura. Gestionar de manera interna por la jefatura del Subproceso. </w:t>
            </w:r>
          </w:p>
          <w:p w14:paraId="01062DF5" w14:textId="77777777" w:rsidR="00BB6E79" w:rsidRPr="00BB6E79" w:rsidRDefault="00BB6E79" w:rsidP="008A1F58">
            <w:pPr>
              <w:rPr>
                <w:color w:val="000000" w:themeColor="text1"/>
                <w:sz w:val="20"/>
                <w:szCs w:val="20"/>
              </w:rPr>
            </w:pPr>
          </w:p>
          <w:p w14:paraId="651DBD8F" w14:textId="77777777" w:rsidR="00BB6E79" w:rsidRPr="00BB6E79" w:rsidRDefault="00BB6E79" w:rsidP="008A1F58">
            <w:pPr>
              <w:rPr>
                <w:color w:val="000000" w:themeColor="text1"/>
                <w:sz w:val="20"/>
                <w:szCs w:val="20"/>
              </w:rPr>
            </w:pPr>
            <w:r w:rsidRPr="00BB6E79">
              <w:rPr>
                <w:color w:val="000000" w:themeColor="text1"/>
                <w:sz w:val="20"/>
                <w:szCs w:val="20"/>
              </w:rPr>
              <w:t xml:space="preserve">Con especificidad en el manejo de los puestos y conforme a la reorganización de las tareas administrativas que se está gestando en el Subproceso en virtud de las recomendaciones de Auditoría. Hacer extensivo al puesto técnico. </w:t>
            </w:r>
          </w:p>
        </w:tc>
      </w:tr>
      <w:tr w:rsidR="00BB6E79" w:rsidRPr="00BB6E79" w14:paraId="18BF6954" w14:textId="77777777" w:rsidTr="008A1F58">
        <w:trPr>
          <w:tblHeader/>
        </w:trPr>
        <w:tc>
          <w:tcPr>
            <w:tcW w:w="688" w:type="pct"/>
            <w:vMerge w:val="restart"/>
            <w:vAlign w:val="center"/>
          </w:tcPr>
          <w:p w14:paraId="6B8F358C" w14:textId="77777777" w:rsidR="00BB6E79" w:rsidRPr="00BB6E79" w:rsidRDefault="00BB6E79" w:rsidP="008A1F58">
            <w:pPr>
              <w:rPr>
                <w:color w:val="000000" w:themeColor="text1"/>
                <w:sz w:val="20"/>
                <w:szCs w:val="20"/>
              </w:rPr>
            </w:pPr>
            <w:r w:rsidRPr="00BB6E79">
              <w:rPr>
                <w:color w:val="000000" w:themeColor="text1"/>
                <w:sz w:val="20"/>
                <w:szCs w:val="20"/>
              </w:rPr>
              <w:t xml:space="preserve">Jefatura </w:t>
            </w:r>
          </w:p>
        </w:tc>
        <w:tc>
          <w:tcPr>
            <w:tcW w:w="875" w:type="pct"/>
            <w:vAlign w:val="center"/>
          </w:tcPr>
          <w:p w14:paraId="70063132" w14:textId="77777777" w:rsidR="00BB6E79" w:rsidRPr="00BB6E79" w:rsidRDefault="00BB6E79" w:rsidP="008A1F58">
            <w:pPr>
              <w:rPr>
                <w:color w:val="000000" w:themeColor="text1"/>
                <w:sz w:val="20"/>
                <w:szCs w:val="20"/>
              </w:rPr>
            </w:pPr>
            <w:r w:rsidRPr="00BB6E79">
              <w:rPr>
                <w:color w:val="000000" w:themeColor="text1"/>
                <w:sz w:val="20"/>
                <w:szCs w:val="20"/>
              </w:rPr>
              <w:t>Liderazgo y Habilidades directivas con énfasis en comunicación y gestión de conflictos</w:t>
            </w:r>
          </w:p>
        </w:tc>
        <w:tc>
          <w:tcPr>
            <w:tcW w:w="753" w:type="pct"/>
            <w:vAlign w:val="center"/>
          </w:tcPr>
          <w:p w14:paraId="389A3663" w14:textId="77777777" w:rsidR="00BB6E79" w:rsidRPr="00BB6E79" w:rsidRDefault="00BB6E79" w:rsidP="008A1F58">
            <w:pPr>
              <w:rPr>
                <w:color w:val="000000" w:themeColor="text1"/>
                <w:sz w:val="20"/>
                <w:szCs w:val="20"/>
              </w:rPr>
            </w:pPr>
            <w:r w:rsidRPr="00BB6E79">
              <w:rPr>
                <w:color w:val="000000" w:themeColor="text1"/>
                <w:sz w:val="20"/>
                <w:szCs w:val="20"/>
              </w:rPr>
              <w:t>Avanzado</w:t>
            </w:r>
          </w:p>
        </w:tc>
        <w:tc>
          <w:tcPr>
            <w:tcW w:w="589" w:type="pct"/>
            <w:vAlign w:val="center"/>
          </w:tcPr>
          <w:p w14:paraId="0F254B1C" w14:textId="77777777" w:rsidR="00BB6E79" w:rsidRPr="00BB6E79" w:rsidRDefault="00BB6E79" w:rsidP="008A1F58">
            <w:pPr>
              <w:jc w:val="center"/>
              <w:rPr>
                <w:color w:val="000000" w:themeColor="text1"/>
                <w:sz w:val="20"/>
                <w:szCs w:val="20"/>
              </w:rPr>
            </w:pPr>
            <w:r w:rsidRPr="00BB6E79">
              <w:rPr>
                <w:color w:val="000000" w:themeColor="text1"/>
                <w:sz w:val="20"/>
                <w:szCs w:val="20"/>
              </w:rPr>
              <w:t>1</w:t>
            </w:r>
          </w:p>
        </w:tc>
        <w:tc>
          <w:tcPr>
            <w:tcW w:w="908" w:type="pct"/>
            <w:vAlign w:val="center"/>
          </w:tcPr>
          <w:p w14:paraId="24BF2E2A" w14:textId="77777777" w:rsidR="00BB6E79" w:rsidRPr="00BB6E79" w:rsidRDefault="00BB6E79" w:rsidP="008A1F58">
            <w:pPr>
              <w:rPr>
                <w:color w:val="000000" w:themeColor="text1"/>
                <w:sz w:val="20"/>
                <w:szCs w:val="20"/>
              </w:rPr>
            </w:pPr>
            <w:r w:rsidRPr="00BB6E79">
              <w:rPr>
                <w:color w:val="000000" w:themeColor="text1"/>
                <w:sz w:val="20"/>
                <w:szCs w:val="20"/>
              </w:rPr>
              <w:t xml:space="preserve">Con mentoría o acompañamiento.  </w:t>
            </w:r>
          </w:p>
        </w:tc>
        <w:tc>
          <w:tcPr>
            <w:tcW w:w="1187" w:type="pct"/>
            <w:vAlign w:val="center"/>
          </w:tcPr>
          <w:p w14:paraId="555AD58D" w14:textId="77777777" w:rsidR="00BB6E79" w:rsidRPr="00BB6E79" w:rsidRDefault="00BB6E79" w:rsidP="008A1F58">
            <w:pPr>
              <w:rPr>
                <w:color w:val="000000" w:themeColor="text1"/>
                <w:sz w:val="20"/>
                <w:szCs w:val="20"/>
              </w:rPr>
            </w:pPr>
            <w:r w:rsidRPr="00BB6E79">
              <w:rPr>
                <w:color w:val="000000" w:themeColor="text1"/>
                <w:sz w:val="20"/>
                <w:szCs w:val="20"/>
              </w:rPr>
              <w:t>Programa Habilidades Directivas de Ambiente Laboral.</w:t>
            </w:r>
          </w:p>
        </w:tc>
      </w:tr>
      <w:tr w:rsidR="00BB6E79" w:rsidRPr="00BB6E79" w14:paraId="616C2819" w14:textId="77777777" w:rsidTr="008A1F58">
        <w:trPr>
          <w:tblHeader/>
        </w:trPr>
        <w:tc>
          <w:tcPr>
            <w:tcW w:w="688" w:type="pct"/>
            <w:vMerge/>
            <w:vAlign w:val="center"/>
          </w:tcPr>
          <w:p w14:paraId="02386C99" w14:textId="77777777" w:rsidR="00BB6E79" w:rsidRPr="00BB6E79" w:rsidRDefault="00BB6E79" w:rsidP="008A1F58">
            <w:pPr>
              <w:rPr>
                <w:color w:val="000000" w:themeColor="text1"/>
                <w:sz w:val="20"/>
                <w:szCs w:val="20"/>
              </w:rPr>
            </w:pPr>
          </w:p>
        </w:tc>
        <w:tc>
          <w:tcPr>
            <w:tcW w:w="875" w:type="pct"/>
            <w:vAlign w:val="center"/>
          </w:tcPr>
          <w:p w14:paraId="49AADC15" w14:textId="77777777" w:rsidR="00BB6E79" w:rsidRPr="00BB6E79" w:rsidRDefault="00BB6E79" w:rsidP="008A1F58">
            <w:pPr>
              <w:rPr>
                <w:color w:val="000000" w:themeColor="text1"/>
                <w:sz w:val="20"/>
                <w:szCs w:val="20"/>
              </w:rPr>
            </w:pPr>
            <w:r w:rsidRPr="00BB6E79">
              <w:rPr>
                <w:color w:val="000000" w:themeColor="text1"/>
                <w:sz w:val="20"/>
                <w:szCs w:val="20"/>
              </w:rPr>
              <w:t xml:space="preserve">Gestión Administrativa de la oficina </w:t>
            </w:r>
          </w:p>
        </w:tc>
        <w:tc>
          <w:tcPr>
            <w:tcW w:w="753" w:type="pct"/>
            <w:vAlign w:val="center"/>
          </w:tcPr>
          <w:p w14:paraId="3AC9FBCE" w14:textId="77777777" w:rsidR="00BB6E79" w:rsidRPr="00BB6E79" w:rsidRDefault="00BB6E79" w:rsidP="008A1F58">
            <w:pPr>
              <w:rPr>
                <w:color w:val="000000" w:themeColor="text1"/>
                <w:sz w:val="20"/>
                <w:szCs w:val="20"/>
              </w:rPr>
            </w:pPr>
            <w:r w:rsidRPr="00BB6E79">
              <w:rPr>
                <w:color w:val="000000" w:themeColor="text1"/>
                <w:sz w:val="20"/>
                <w:szCs w:val="20"/>
              </w:rPr>
              <w:t>Alineamiento</w:t>
            </w:r>
          </w:p>
        </w:tc>
        <w:tc>
          <w:tcPr>
            <w:tcW w:w="589" w:type="pct"/>
            <w:vAlign w:val="center"/>
          </w:tcPr>
          <w:p w14:paraId="71CDE713" w14:textId="77777777" w:rsidR="00BB6E79" w:rsidRPr="00BB6E79" w:rsidRDefault="00BB6E79" w:rsidP="008A1F58">
            <w:pPr>
              <w:jc w:val="center"/>
              <w:rPr>
                <w:color w:val="000000" w:themeColor="text1"/>
                <w:sz w:val="20"/>
                <w:szCs w:val="20"/>
              </w:rPr>
            </w:pPr>
          </w:p>
        </w:tc>
        <w:tc>
          <w:tcPr>
            <w:tcW w:w="908" w:type="pct"/>
            <w:vAlign w:val="center"/>
          </w:tcPr>
          <w:p w14:paraId="0326AA8F" w14:textId="77777777" w:rsidR="00BB6E79" w:rsidRPr="00BB6E79" w:rsidRDefault="00BB6E79" w:rsidP="008A1F58">
            <w:pPr>
              <w:rPr>
                <w:color w:val="000000" w:themeColor="text1"/>
                <w:sz w:val="20"/>
                <w:szCs w:val="20"/>
              </w:rPr>
            </w:pPr>
          </w:p>
        </w:tc>
        <w:tc>
          <w:tcPr>
            <w:tcW w:w="1187" w:type="pct"/>
            <w:vAlign w:val="center"/>
          </w:tcPr>
          <w:p w14:paraId="7D69DDBA" w14:textId="77777777" w:rsidR="00BB6E79" w:rsidRPr="00BB6E79" w:rsidRDefault="00BB6E79" w:rsidP="008A1F58">
            <w:pPr>
              <w:rPr>
                <w:color w:val="000000" w:themeColor="text1"/>
                <w:sz w:val="20"/>
                <w:szCs w:val="20"/>
              </w:rPr>
            </w:pPr>
            <w:r w:rsidRPr="00BB6E79">
              <w:rPr>
                <w:color w:val="000000" w:themeColor="text1"/>
                <w:sz w:val="20"/>
                <w:szCs w:val="20"/>
              </w:rPr>
              <w:t>Invitación directa a charlas sobre temas de gestión de personas y gestión de la oficina por impartir durante el año.</w:t>
            </w:r>
          </w:p>
        </w:tc>
      </w:tr>
      <w:tr w:rsidR="00BB6E79" w:rsidRPr="00BB6E79" w14:paraId="42D19AC9" w14:textId="77777777" w:rsidTr="008A1F58">
        <w:trPr>
          <w:tblHeader/>
        </w:trPr>
        <w:tc>
          <w:tcPr>
            <w:tcW w:w="688" w:type="pct"/>
            <w:vMerge w:val="restart"/>
            <w:vAlign w:val="center"/>
          </w:tcPr>
          <w:p w14:paraId="0D4B3DD9" w14:textId="77777777" w:rsidR="00BB6E79" w:rsidRPr="00BB6E79" w:rsidRDefault="00BB6E79" w:rsidP="008A1F58">
            <w:pPr>
              <w:rPr>
                <w:color w:val="000000" w:themeColor="text1"/>
                <w:sz w:val="20"/>
                <w:szCs w:val="20"/>
              </w:rPr>
            </w:pPr>
            <w:r w:rsidRPr="00BB6E79">
              <w:rPr>
                <w:color w:val="000000" w:themeColor="text1"/>
                <w:sz w:val="20"/>
                <w:szCs w:val="20"/>
              </w:rPr>
              <w:t>Personal profesional y jefatura</w:t>
            </w:r>
          </w:p>
        </w:tc>
        <w:tc>
          <w:tcPr>
            <w:tcW w:w="875" w:type="pct"/>
            <w:vAlign w:val="center"/>
          </w:tcPr>
          <w:p w14:paraId="1A905D7D" w14:textId="77777777" w:rsidR="00BB6E79" w:rsidRPr="00BB6E79" w:rsidRDefault="00BB6E79" w:rsidP="008A1F58">
            <w:pPr>
              <w:rPr>
                <w:color w:val="000000" w:themeColor="text1"/>
                <w:sz w:val="20"/>
                <w:szCs w:val="20"/>
              </w:rPr>
            </w:pPr>
            <w:r w:rsidRPr="00BB6E79">
              <w:rPr>
                <w:color w:val="000000" w:themeColor="text1"/>
                <w:sz w:val="20"/>
                <w:szCs w:val="20"/>
              </w:rPr>
              <w:t>Refrescamiento en técnicas modernas para la clasificación y valoración de puestos</w:t>
            </w:r>
          </w:p>
        </w:tc>
        <w:tc>
          <w:tcPr>
            <w:tcW w:w="753" w:type="pct"/>
            <w:vAlign w:val="center"/>
          </w:tcPr>
          <w:p w14:paraId="2F5F4BF8" w14:textId="77777777" w:rsidR="00BB6E79" w:rsidRPr="00BB6E79" w:rsidRDefault="00BB6E79" w:rsidP="008A1F58">
            <w:pPr>
              <w:rPr>
                <w:color w:val="000000" w:themeColor="text1"/>
                <w:sz w:val="20"/>
                <w:szCs w:val="20"/>
              </w:rPr>
            </w:pPr>
            <w:r w:rsidRPr="00BB6E79">
              <w:rPr>
                <w:color w:val="000000" w:themeColor="text1"/>
                <w:sz w:val="20"/>
                <w:szCs w:val="20"/>
              </w:rPr>
              <w:t>Actualización</w:t>
            </w:r>
          </w:p>
        </w:tc>
        <w:tc>
          <w:tcPr>
            <w:tcW w:w="589" w:type="pct"/>
            <w:vAlign w:val="center"/>
          </w:tcPr>
          <w:p w14:paraId="75F22E79" w14:textId="77777777" w:rsidR="00BB6E79" w:rsidRPr="00BB6E79" w:rsidRDefault="00BB6E79" w:rsidP="008A1F58">
            <w:pPr>
              <w:jc w:val="center"/>
              <w:rPr>
                <w:color w:val="000000" w:themeColor="text1"/>
                <w:sz w:val="20"/>
                <w:szCs w:val="20"/>
              </w:rPr>
            </w:pPr>
            <w:r w:rsidRPr="00BB6E79">
              <w:rPr>
                <w:color w:val="000000" w:themeColor="text1"/>
                <w:sz w:val="20"/>
                <w:szCs w:val="20"/>
              </w:rPr>
              <w:t>1</w:t>
            </w:r>
          </w:p>
        </w:tc>
        <w:tc>
          <w:tcPr>
            <w:tcW w:w="908" w:type="pct"/>
            <w:vAlign w:val="center"/>
          </w:tcPr>
          <w:p w14:paraId="66EDDFCD" w14:textId="77777777" w:rsidR="00BB6E79" w:rsidRPr="00BB6E79" w:rsidRDefault="00BB6E79" w:rsidP="008A1F58">
            <w:pPr>
              <w:rPr>
                <w:color w:val="000000" w:themeColor="text1"/>
                <w:sz w:val="20"/>
                <w:szCs w:val="20"/>
              </w:rPr>
            </w:pPr>
          </w:p>
        </w:tc>
        <w:tc>
          <w:tcPr>
            <w:tcW w:w="1187" w:type="pct"/>
            <w:vAlign w:val="center"/>
          </w:tcPr>
          <w:p w14:paraId="4EAFA173" w14:textId="77777777" w:rsidR="00BB6E79" w:rsidRPr="00BB6E79" w:rsidRDefault="00BB6E79" w:rsidP="008A1F58">
            <w:pPr>
              <w:rPr>
                <w:color w:val="000000" w:themeColor="text1"/>
                <w:sz w:val="20"/>
                <w:szCs w:val="20"/>
              </w:rPr>
            </w:pPr>
            <w:r w:rsidRPr="00BB6E79">
              <w:rPr>
                <w:color w:val="000000" w:themeColor="text1"/>
                <w:sz w:val="20"/>
                <w:szCs w:val="20"/>
              </w:rPr>
              <w:t>Se requiere contratar</w:t>
            </w:r>
          </w:p>
        </w:tc>
      </w:tr>
      <w:tr w:rsidR="00BB6E79" w:rsidRPr="00BB6E79" w14:paraId="59767EEF" w14:textId="77777777" w:rsidTr="008A1F58">
        <w:trPr>
          <w:trHeight w:val="364"/>
          <w:tblHeader/>
        </w:trPr>
        <w:tc>
          <w:tcPr>
            <w:tcW w:w="688" w:type="pct"/>
            <w:vMerge/>
            <w:vAlign w:val="center"/>
          </w:tcPr>
          <w:p w14:paraId="7E2BDAF8" w14:textId="77777777" w:rsidR="00BB6E79" w:rsidRPr="00BB6E79" w:rsidRDefault="00BB6E79" w:rsidP="008A1F58">
            <w:pPr>
              <w:rPr>
                <w:color w:val="000000" w:themeColor="text1"/>
                <w:sz w:val="20"/>
                <w:szCs w:val="20"/>
              </w:rPr>
            </w:pPr>
          </w:p>
        </w:tc>
        <w:tc>
          <w:tcPr>
            <w:tcW w:w="875" w:type="pct"/>
            <w:vAlign w:val="center"/>
          </w:tcPr>
          <w:p w14:paraId="737C6702" w14:textId="77777777" w:rsidR="00BB6E79" w:rsidRPr="00BB6E79" w:rsidRDefault="00BB6E79" w:rsidP="008A1F58">
            <w:pPr>
              <w:rPr>
                <w:color w:val="000000" w:themeColor="text1"/>
                <w:sz w:val="20"/>
                <w:szCs w:val="20"/>
              </w:rPr>
            </w:pPr>
            <w:r w:rsidRPr="00BB6E79">
              <w:rPr>
                <w:color w:val="000000" w:themeColor="text1"/>
                <w:sz w:val="20"/>
                <w:szCs w:val="20"/>
              </w:rPr>
              <w:t xml:space="preserve">Teletrabajo  </w:t>
            </w:r>
          </w:p>
          <w:p w14:paraId="0688AEF1" w14:textId="77777777" w:rsidR="00BB6E79" w:rsidRPr="00BB6E79" w:rsidRDefault="00BB6E79" w:rsidP="008A1F58">
            <w:pPr>
              <w:rPr>
                <w:color w:val="000000" w:themeColor="text1"/>
                <w:sz w:val="20"/>
                <w:szCs w:val="20"/>
              </w:rPr>
            </w:pPr>
            <w:r w:rsidRPr="00BB6E79">
              <w:rPr>
                <w:color w:val="000000" w:themeColor="text1"/>
                <w:sz w:val="20"/>
                <w:szCs w:val="20"/>
              </w:rPr>
              <w:t xml:space="preserve">Valorar la oportunidad de que se capacite a todo el personal, incluyendo al puesto asistente en lo que le corresponda. </w:t>
            </w:r>
          </w:p>
        </w:tc>
        <w:tc>
          <w:tcPr>
            <w:tcW w:w="753" w:type="pct"/>
            <w:vAlign w:val="center"/>
          </w:tcPr>
          <w:p w14:paraId="44AC06BA" w14:textId="77777777" w:rsidR="00BB6E79" w:rsidRPr="00BB6E79" w:rsidRDefault="00BB6E79" w:rsidP="008A1F58">
            <w:pPr>
              <w:rPr>
                <w:color w:val="000000" w:themeColor="text1"/>
                <w:sz w:val="20"/>
                <w:szCs w:val="20"/>
              </w:rPr>
            </w:pPr>
            <w:r w:rsidRPr="00BB6E79">
              <w:rPr>
                <w:color w:val="000000" w:themeColor="text1"/>
                <w:sz w:val="20"/>
                <w:szCs w:val="20"/>
              </w:rPr>
              <w:t>-</w:t>
            </w:r>
          </w:p>
        </w:tc>
        <w:tc>
          <w:tcPr>
            <w:tcW w:w="589" w:type="pct"/>
            <w:vAlign w:val="center"/>
          </w:tcPr>
          <w:p w14:paraId="168AE9BC" w14:textId="77777777" w:rsidR="00BB6E79" w:rsidRPr="00BB6E79" w:rsidRDefault="00BB6E79" w:rsidP="008A1F58">
            <w:pPr>
              <w:jc w:val="center"/>
              <w:rPr>
                <w:color w:val="000000" w:themeColor="text1"/>
                <w:sz w:val="20"/>
                <w:szCs w:val="20"/>
              </w:rPr>
            </w:pPr>
          </w:p>
        </w:tc>
        <w:tc>
          <w:tcPr>
            <w:tcW w:w="908" w:type="pct"/>
            <w:vAlign w:val="center"/>
          </w:tcPr>
          <w:p w14:paraId="6A3594CE"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profundizar para identificar contenidos durante la validación de resultados tanto con la jefatura como con la persona profesional que tiene el tema a cargo. </w:t>
            </w:r>
          </w:p>
        </w:tc>
        <w:tc>
          <w:tcPr>
            <w:tcW w:w="1187" w:type="pct"/>
            <w:vAlign w:val="center"/>
          </w:tcPr>
          <w:p w14:paraId="249A95EE" w14:textId="77777777" w:rsidR="00BB6E79" w:rsidRPr="00BB6E79" w:rsidRDefault="00BB6E79" w:rsidP="008A1F58">
            <w:pPr>
              <w:rPr>
                <w:color w:val="000000" w:themeColor="text1"/>
                <w:sz w:val="20"/>
                <w:szCs w:val="20"/>
              </w:rPr>
            </w:pPr>
          </w:p>
        </w:tc>
      </w:tr>
      <w:tr w:rsidR="00BB6E79" w:rsidRPr="00BB6E79" w14:paraId="29D4A72C" w14:textId="77777777" w:rsidTr="008A1F58">
        <w:trPr>
          <w:trHeight w:val="364"/>
          <w:tblHeader/>
        </w:trPr>
        <w:tc>
          <w:tcPr>
            <w:tcW w:w="688" w:type="pct"/>
            <w:vMerge/>
            <w:vAlign w:val="center"/>
          </w:tcPr>
          <w:p w14:paraId="31F08EDC" w14:textId="77777777" w:rsidR="00BB6E79" w:rsidRPr="00BB6E79" w:rsidRDefault="00BB6E79" w:rsidP="008A1F58">
            <w:pPr>
              <w:rPr>
                <w:color w:val="000000" w:themeColor="text1"/>
                <w:sz w:val="20"/>
                <w:szCs w:val="20"/>
              </w:rPr>
            </w:pPr>
          </w:p>
        </w:tc>
        <w:tc>
          <w:tcPr>
            <w:tcW w:w="875" w:type="pct"/>
            <w:vAlign w:val="center"/>
          </w:tcPr>
          <w:p w14:paraId="74A5674F" w14:textId="77777777" w:rsidR="00BB6E79" w:rsidRPr="00BB6E79" w:rsidRDefault="00BB6E79" w:rsidP="008A1F58">
            <w:pPr>
              <w:rPr>
                <w:color w:val="000000" w:themeColor="text1"/>
                <w:sz w:val="20"/>
                <w:szCs w:val="20"/>
              </w:rPr>
            </w:pPr>
            <w:r w:rsidRPr="00BB6E79">
              <w:rPr>
                <w:color w:val="000000" w:themeColor="text1"/>
                <w:sz w:val="20"/>
                <w:szCs w:val="20"/>
              </w:rPr>
              <w:t xml:space="preserve">Redacción de informes técnicos </w:t>
            </w:r>
          </w:p>
        </w:tc>
        <w:tc>
          <w:tcPr>
            <w:tcW w:w="753" w:type="pct"/>
            <w:vAlign w:val="center"/>
          </w:tcPr>
          <w:p w14:paraId="0879364B" w14:textId="77777777" w:rsidR="00BB6E79" w:rsidRPr="00BB6E79" w:rsidRDefault="00BB6E79" w:rsidP="008A1F58">
            <w:pPr>
              <w:rPr>
                <w:color w:val="000000" w:themeColor="text1"/>
                <w:sz w:val="20"/>
                <w:szCs w:val="20"/>
              </w:rPr>
            </w:pPr>
            <w:r w:rsidRPr="00BB6E79">
              <w:rPr>
                <w:color w:val="000000" w:themeColor="text1"/>
                <w:sz w:val="20"/>
                <w:szCs w:val="20"/>
              </w:rPr>
              <w:t>Avanzado</w:t>
            </w:r>
          </w:p>
        </w:tc>
        <w:tc>
          <w:tcPr>
            <w:tcW w:w="589" w:type="pct"/>
            <w:vAlign w:val="center"/>
          </w:tcPr>
          <w:p w14:paraId="2D2480A3" w14:textId="77777777" w:rsidR="00BB6E79" w:rsidRPr="00BB6E79" w:rsidRDefault="00BB6E79" w:rsidP="008A1F58">
            <w:pPr>
              <w:jc w:val="center"/>
              <w:rPr>
                <w:color w:val="000000" w:themeColor="text1"/>
                <w:sz w:val="20"/>
                <w:szCs w:val="20"/>
              </w:rPr>
            </w:pPr>
            <w:r w:rsidRPr="00BB6E79">
              <w:rPr>
                <w:color w:val="000000" w:themeColor="text1"/>
                <w:sz w:val="20"/>
                <w:szCs w:val="20"/>
              </w:rPr>
              <w:t>3</w:t>
            </w:r>
          </w:p>
        </w:tc>
        <w:tc>
          <w:tcPr>
            <w:tcW w:w="908" w:type="pct"/>
            <w:vAlign w:val="center"/>
          </w:tcPr>
          <w:p w14:paraId="6C67B931" w14:textId="77777777" w:rsidR="00BB6E79" w:rsidRPr="00BB6E79" w:rsidRDefault="00BB6E79" w:rsidP="008A1F58">
            <w:pPr>
              <w:rPr>
                <w:b/>
                <w:bCs/>
                <w:color w:val="000000" w:themeColor="text1"/>
                <w:sz w:val="20"/>
                <w:szCs w:val="20"/>
              </w:rPr>
            </w:pPr>
          </w:p>
        </w:tc>
        <w:tc>
          <w:tcPr>
            <w:tcW w:w="1187" w:type="pct"/>
            <w:vAlign w:val="center"/>
          </w:tcPr>
          <w:p w14:paraId="62386DAE" w14:textId="77777777" w:rsidR="00BB6E79" w:rsidRPr="00BB6E79" w:rsidRDefault="00BB6E79" w:rsidP="008A1F58">
            <w:pPr>
              <w:rPr>
                <w:color w:val="000000" w:themeColor="text1"/>
                <w:sz w:val="20"/>
                <w:szCs w:val="20"/>
              </w:rPr>
            </w:pPr>
            <w:r w:rsidRPr="00BB6E79">
              <w:rPr>
                <w:color w:val="000000" w:themeColor="text1"/>
                <w:sz w:val="20"/>
                <w:szCs w:val="20"/>
              </w:rPr>
              <w:t>Se requiere contratar</w:t>
            </w:r>
          </w:p>
        </w:tc>
      </w:tr>
      <w:tr w:rsidR="00BB6E79" w:rsidRPr="00BB6E79" w14:paraId="00942961" w14:textId="77777777" w:rsidTr="008A1F58">
        <w:trPr>
          <w:trHeight w:val="40"/>
        </w:trPr>
        <w:tc>
          <w:tcPr>
            <w:tcW w:w="688" w:type="pct"/>
            <w:vMerge w:val="restart"/>
            <w:vAlign w:val="center"/>
          </w:tcPr>
          <w:p w14:paraId="5E1DF93B" w14:textId="77777777" w:rsidR="00BB6E79" w:rsidRPr="00BB6E79" w:rsidRDefault="00BB6E79" w:rsidP="008A1F58">
            <w:pPr>
              <w:rPr>
                <w:color w:val="000000" w:themeColor="text1"/>
                <w:sz w:val="20"/>
                <w:szCs w:val="20"/>
              </w:rPr>
            </w:pPr>
            <w:r w:rsidRPr="00BB6E79">
              <w:rPr>
                <w:color w:val="000000" w:themeColor="text1"/>
                <w:sz w:val="20"/>
                <w:szCs w:val="20"/>
              </w:rPr>
              <w:t>Profesionales</w:t>
            </w:r>
          </w:p>
        </w:tc>
        <w:tc>
          <w:tcPr>
            <w:tcW w:w="875" w:type="pct"/>
            <w:vAlign w:val="center"/>
          </w:tcPr>
          <w:p w14:paraId="3EEF39C1" w14:textId="77777777" w:rsidR="00BB6E79" w:rsidRPr="00BB6E79" w:rsidRDefault="00BB6E79" w:rsidP="008A1F58">
            <w:pPr>
              <w:rPr>
                <w:color w:val="000000" w:themeColor="text1"/>
                <w:sz w:val="20"/>
                <w:szCs w:val="20"/>
              </w:rPr>
            </w:pPr>
            <w:r w:rsidRPr="00BB6E79">
              <w:rPr>
                <w:color w:val="000000" w:themeColor="text1"/>
                <w:sz w:val="20"/>
                <w:szCs w:val="20"/>
              </w:rPr>
              <w:t>Redacción y ortografía</w:t>
            </w:r>
          </w:p>
        </w:tc>
        <w:tc>
          <w:tcPr>
            <w:tcW w:w="753" w:type="pct"/>
            <w:vAlign w:val="center"/>
          </w:tcPr>
          <w:p w14:paraId="7A877B79" w14:textId="77777777" w:rsidR="00BB6E79" w:rsidRPr="00BB6E79" w:rsidRDefault="00BB6E79" w:rsidP="008A1F58">
            <w:pPr>
              <w:rPr>
                <w:color w:val="000000" w:themeColor="text1"/>
                <w:sz w:val="20"/>
                <w:szCs w:val="20"/>
              </w:rPr>
            </w:pPr>
            <w:r w:rsidRPr="00BB6E79">
              <w:rPr>
                <w:color w:val="000000" w:themeColor="text1"/>
                <w:sz w:val="20"/>
                <w:szCs w:val="20"/>
              </w:rPr>
              <w:t>Actualización</w:t>
            </w:r>
          </w:p>
        </w:tc>
        <w:tc>
          <w:tcPr>
            <w:tcW w:w="589" w:type="pct"/>
            <w:vAlign w:val="center"/>
          </w:tcPr>
          <w:p w14:paraId="3A98D368" w14:textId="77777777" w:rsidR="00BB6E79" w:rsidRPr="00BB6E79" w:rsidRDefault="00BB6E79" w:rsidP="008A1F58">
            <w:pPr>
              <w:jc w:val="center"/>
              <w:rPr>
                <w:color w:val="000000" w:themeColor="text1"/>
                <w:sz w:val="20"/>
                <w:szCs w:val="20"/>
              </w:rPr>
            </w:pPr>
          </w:p>
        </w:tc>
        <w:tc>
          <w:tcPr>
            <w:tcW w:w="908" w:type="pct"/>
            <w:vAlign w:val="center"/>
          </w:tcPr>
          <w:p w14:paraId="13F31FC4" w14:textId="77777777" w:rsidR="00BB6E79" w:rsidRPr="00BB6E79" w:rsidRDefault="00BB6E79" w:rsidP="008A1F58">
            <w:pPr>
              <w:rPr>
                <w:color w:val="000000" w:themeColor="text1"/>
                <w:sz w:val="20"/>
                <w:szCs w:val="20"/>
              </w:rPr>
            </w:pPr>
          </w:p>
        </w:tc>
        <w:tc>
          <w:tcPr>
            <w:tcW w:w="1187" w:type="pct"/>
            <w:vAlign w:val="center"/>
          </w:tcPr>
          <w:p w14:paraId="711653A7"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virtual de autogestión “Comunicación escrita”. En desarrollo.  </w:t>
            </w:r>
          </w:p>
        </w:tc>
      </w:tr>
      <w:tr w:rsidR="00BB6E79" w:rsidRPr="00BB6E79" w14:paraId="26E15268" w14:textId="77777777" w:rsidTr="008A1F58">
        <w:tc>
          <w:tcPr>
            <w:tcW w:w="688" w:type="pct"/>
            <w:vMerge/>
            <w:vAlign w:val="center"/>
          </w:tcPr>
          <w:p w14:paraId="4F041D84" w14:textId="77777777" w:rsidR="00BB6E79" w:rsidRPr="00BB6E79" w:rsidRDefault="00BB6E79" w:rsidP="008A1F58">
            <w:pPr>
              <w:rPr>
                <w:color w:val="000000" w:themeColor="text1"/>
                <w:sz w:val="20"/>
                <w:szCs w:val="20"/>
              </w:rPr>
            </w:pPr>
          </w:p>
        </w:tc>
        <w:tc>
          <w:tcPr>
            <w:tcW w:w="875" w:type="pct"/>
            <w:vAlign w:val="center"/>
          </w:tcPr>
          <w:p w14:paraId="6BED4265" w14:textId="77777777" w:rsidR="00BB6E79" w:rsidRPr="00BB6E79" w:rsidRDefault="00BB6E79" w:rsidP="008A1F58">
            <w:pPr>
              <w:rPr>
                <w:color w:val="000000" w:themeColor="text1"/>
                <w:sz w:val="20"/>
                <w:szCs w:val="20"/>
              </w:rPr>
            </w:pPr>
            <w:r w:rsidRPr="00BB6E79">
              <w:rPr>
                <w:color w:val="000000" w:themeColor="text1"/>
                <w:sz w:val="20"/>
                <w:szCs w:val="20"/>
              </w:rPr>
              <w:t>Técnicas de investigación</w:t>
            </w:r>
          </w:p>
        </w:tc>
        <w:tc>
          <w:tcPr>
            <w:tcW w:w="753" w:type="pct"/>
            <w:vAlign w:val="center"/>
          </w:tcPr>
          <w:p w14:paraId="08190226" w14:textId="77777777" w:rsidR="00BB6E79" w:rsidRPr="00BB6E79" w:rsidRDefault="00BB6E79" w:rsidP="008A1F58">
            <w:pPr>
              <w:rPr>
                <w:color w:val="000000" w:themeColor="text1"/>
                <w:sz w:val="20"/>
                <w:szCs w:val="20"/>
              </w:rPr>
            </w:pPr>
            <w:r w:rsidRPr="00BB6E79">
              <w:rPr>
                <w:color w:val="000000" w:themeColor="text1"/>
                <w:sz w:val="20"/>
                <w:szCs w:val="20"/>
              </w:rPr>
              <w:t>Avanzado</w:t>
            </w:r>
          </w:p>
        </w:tc>
        <w:tc>
          <w:tcPr>
            <w:tcW w:w="589" w:type="pct"/>
            <w:vAlign w:val="center"/>
          </w:tcPr>
          <w:p w14:paraId="42741D2F" w14:textId="77777777" w:rsidR="00BB6E79" w:rsidRPr="00BB6E79" w:rsidRDefault="00BB6E79" w:rsidP="008A1F58">
            <w:pPr>
              <w:jc w:val="center"/>
              <w:rPr>
                <w:color w:val="000000" w:themeColor="text1"/>
                <w:sz w:val="20"/>
                <w:szCs w:val="20"/>
              </w:rPr>
            </w:pPr>
          </w:p>
        </w:tc>
        <w:tc>
          <w:tcPr>
            <w:tcW w:w="908" w:type="pct"/>
            <w:vAlign w:val="center"/>
          </w:tcPr>
          <w:p w14:paraId="7B906272" w14:textId="77777777" w:rsidR="00BB6E79" w:rsidRPr="00BB6E79" w:rsidRDefault="00BB6E79" w:rsidP="008A1F58">
            <w:pPr>
              <w:rPr>
                <w:color w:val="000000" w:themeColor="text1"/>
                <w:sz w:val="20"/>
                <w:szCs w:val="20"/>
              </w:rPr>
            </w:pPr>
            <w:r w:rsidRPr="00BB6E79">
              <w:rPr>
                <w:color w:val="000000" w:themeColor="text1"/>
                <w:sz w:val="20"/>
                <w:szCs w:val="20"/>
              </w:rPr>
              <w:t xml:space="preserve">*Contempla desarrollo de entrevistas. </w:t>
            </w:r>
          </w:p>
        </w:tc>
        <w:tc>
          <w:tcPr>
            <w:tcW w:w="1187" w:type="pct"/>
            <w:vAlign w:val="center"/>
          </w:tcPr>
          <w:p w14:paraId="6D1DAF77" w14:textId="77777777" w:rsidR="00BB6E79" w:rsidRPr="00BB6E79" w:rsidRDefault="00BB6E79" w:rsidP="008A1F58">
            <w:pPr>
              <w:rPr>
                <w:color w:val="000000" w:themeColor="text1"/>
                <w:sz w:val="20"/>
                <w:szCs w:val="20"/>
              </w:rPr>
            </w:pPr>
            <w:r w:rsidRPr="00BB6E79">
              <w:rPr>
                <w:color w:val="000000" w:themeColor="text1"/>
                <w:sz w:val="20"/>
                <w:szCs w:val="20"/>
              </w:rPr>
              <w:t xml:space="preserve">Se requiere contratar </w:t>
            </w:r>
          </w:p>
        </w:tc>
      </w:tr>
      <w:tr w:rsidR="00BB6E79" w:rsidRPr="00BB6E79" w14:paraId="1A34AE20" w14:textId="77777777" w:rsidTr="008A1F58">
        <w:tc>
          <w:tcPr>
            <w:tcW w:w="688" w:type="pct"/>
            <w:vMerge/>
            <w:vAlign w:val="center"/>
          </w:tcPr>
          <w:p w14:paraId="2D232218" w14:textId="77777777" w:rsidR="00BB6E79" w:rsidRPr="00BB6E79" w:rsidRDefault="00BB6E79" w:rsidP="008A1F58">
            <w:pPr>
              <w:rPr>
                <w:color w:val="000000" w:themeColor="text1"/>
                <w:sz w:val="20"/>
                <w:szCs w:val="20"/>
              </w:rPr>
            </w:pPr>
          </w:p>
        </w:tc>
        <w:tc>
          <w:tcPr>
            <w:tcW w:w="875" w:type="pct"/>
            <w:vAlign w:val="center"/>
          </w:tcPr>
          <w:p w14:paraId="37DFC30B" w14:textId="77777777" w:rsidR="00BB6E79" w:rsidRPr="00BB6E79" w:rsidRDefault="00BB6E79" w:rsidP="008A1F58">
            <w:pPr>
              <w:rPr>
                <w:color w:val="000000" w:themeColor="text1"/>
                <w:sz w:val="20"/>
                <w:szCs w:val="20"/>
              </w:rPr>
            </w:pPr>
            <w:r w:rsidRPr="00BB6E79">
              <w:rPr>
                <w:color w:val="000000" w:themeColor="text1"/>
                <w:sz w:val="20"/>
                <w:szCs w:val="20"/>
              </w:rPr>
              <w:t>Técnicas para la organización y análisis de datos</w:t>
            </w:r>
          </w:p>
        </w:tc>
        <w:tc>
          <w:tcPr>
            <w:tcW w:w="753" w:type="pct"/>
            <w:vAlign w:val="center"/>
          </w:tcPr>
          <w:p w14:paraId="1E4A4C0C" w14:textId="77777777" w:rsidR="00BB6E79" w:rsidRPr="00BB6E79" w:rsidRDefault="00BB6E79" w:rsidP="008A1F58">
            <w:pPr>
              <w:rPr>
                <w:color w:val="000000" w:themeColor="text1"/>
                <w:sz w:val="20"/>
                <w:szCs w:val="20"/>
              </w:rPr>
            </w:pPr>
            <w:r w:rsidRPr="00BB6E79">
              <w:rPr>
                <w:color w:val="000000" w:themeColor="text1"/>
                <w:sz w:val="20"/>
                <w:szCs w:val="20"/>
              </w:rPr>
              <w:t>Avanzado</w:t>
            </w:r>
          </w:p>
        </w:tc>
        <w:tc>
          <w:tcPr>
            <w:tcW w:w="589" w:type="pct"/>
            <w:vAlign w:val="center"/>
          </w:tcPr>
          <w:p w14:paraId="2354340A" w14:textId="77777777" w:rsidR="00BB6E79" w:rsidRPr="00BB6E79" w:rsidRDefault="00BB6E79" w:rsidP="008A1F58">
            <w:pPr>
              <w:jc w:val="center"/>
              <w:rPr>
                <w:color w:val="000000" w:themeColor="text1"/>
                <w:sz w:val="20"/>
                <w:szCs w:val="20"/>
              </w:rPr>
            </w:pPr>
          </w:p>
        </w:tc>
        <w:tc>
          <w:tcPr>
            <w:tcW w:w="908" w:type="pct"/>
            <w:vAlign w:val="center"/>
          </w:tcPr>
          <w:p w14:paraId="705D28A4" w14:textId="77777777" w:rsidR="00BB6E79" w:rsidRPr="00BB6E79" w:rsidRDefault="00BB6E79" w:rsidP="008A1F58">
            <w:pPr>
              <w:rPr>
                <w:color w:val="000000" w:themeColor="text1"/>
                <w:sz w:val="20"/>
                <w:szCs w:val="20"/>
              </w:rPr>
            </w:pPr>
            <w:r w:rsidRPr="00BB6E79">
              <w:rPr>
                <w:color w:val="000000" w:themeColor="text1"/>
                <w:sz w:val="20"/>
                <w:szCs w:val="20"/>
              </w:rPr>
              <w:t>Métodos diferentes para organizar la información (esquemas, mapas conceptuales, etc.)</w:t>
            </w:r>
          </w:p>
          <w:p w14:paraId="40ED0095" w14:textId="77777777" w:rsidR="00BB6E79" w:rsidRPr="00BB6E79" w:rsidRDefault="00BB6E79" w:rsidP="008A1F58">
            <w:pPr>
              <w:rPr>
                <w:color w:val="000000" w:themeColor="text1"/>
                <w:sz w:val="20"/>
                <w:szCs w:val="20"/>
              </w:rPr>
            </w:pPr>
          </w:p>
          <w:p w14:paraId="5F3C2846" w14:textId="77777777" w:rsidR="00BB6E79" w:rsidRPr="00BB6E79" w:rsidRDefault="00BB6E79" w:rsidP="008A1F58">
            <w:pPr>
              <w:rPr>
                <w:color w:val="000000" w:themeColor="text1"/>
                <w:sz w:val="20"/>
                <w:szCs w:val="20"/>
              </w:rPr>
            </w:pPr>
            <w:r w:rsidRPr="00BB6E79">
              <w:rPr>
                <w:color w:val="000000" w:themeColor="text1"/>
                <w:sz w:val="20"/>
                <w:szCs w:val="20"/>
              </w:rPr>
              <w:t>Métodos de análisis:  correlaciones, regresión, escenarios, visualización, minería, modelos, herramientas, etc.</w:t>
            </w:r>
          </w:p>
          <w:p w14:paraId="21E1DE99" w14:textId="77777777" w:rsidR="00BB6E79" w:rsidRPr="00BB6E79" w:rsidRDefault="00BB6E79" w:rsidP="008A1F58">
            <w:pPr>
              <w:rPr>
                <w:color w:val="000000" w:themeColor="text1"/>
                <w:sz w:val="20"/>
                <w:szCs w:val="20"/>
              </w:rPr>
            </w:pPr>
          </w:p>
          <w:p w14:paraId="71254CE6" w14:textId="77777777" w:rsidR="00BB6E79" w:rsidRPr="00BB6E79" w:rsidRDefault="00BB6E79" w:rsidP="008A1F58">
            <w:pPr>
              <w:rPr>
                <w:b/>
                <w:bCs/>
                <w:color w:val="000000" w:themeColor="text1"/>
                <w:sz w:val="20"/>
                <w:szCs w:val="20"/>
              </w:rPr>
            </w:pPr>
            <w:r w:rsidRPr="00BB6E79">
              <w:rPr>
                <w:color w:val="000000" w:themeColor="text1"/>
                <w:sz w:val="20"/>
                <w:szCs w:val="20"/>
              </w:rPr>
              <w:t>Se requiere explorar para determinar cuáles son afines al Subproceso en la fase de validación.</w:t>
            </w:r>
            <w:r w:rsidRPr="00BB6E79">
              <w:rPr>
                <w:b/>
                <w:bCs/>
                <w:color w:val="000000" w:themeColor="text1"/>
                <w:sz w:val="20"/>
                <w:szCs w:val="20"/>
              </w:rPr>
              <w:t xml:space="preserve"> </w:t>
            </w:r>
          </w:p>
        </w:tc>
        <w:tc>
          <w:tcPr>
            <w:tcW w:w="1187" w:type="pct"/>
            <w:vAlign w:val="center"/>
          </w:tcPr>
          <w:p w14:paraId="3F041209" w14:textId="77777777" w:rsidR="00BB6E79" w:rsidRPr="00BB6E79" w:rsidRDefault="00BB6E79" w:rsidP="008A1F58">
            <w:pPr>
              <w:rPr>
                <w:color w:val="000000" w:themeColor="text1"/>
                <w:sz w:val="20"/>
                <w:szCs w:val="20"/>
              </w:rPr>
            </w:pPr>
            <w:r w:rsidRPr="00BB6E79">
              <w:rPr>
                <w:color w:val="000000" w:themeColor="text1"/>
                <w:sz w:val="20"/>
                <w:szCs w:val="20"/>
              </w:rPr>
              <w:t>Se requiere contratar</w:t>
            </w:r>
          </w:p>
        </w:tc>
      </w:tr>
      <w:tr w:rsidR="00BB6E79" w:rsidRPr="00BB6E79" w14:paraId="4B540E73" w14:textId="77777777" w:rsidTr="008A1F58">
        <w:tc>
          <w:tcPr>
            <w:tcW w:w="688" w:type="pct"/>
            <w:vMerge/>
            <w:vAlign w:val="center"/>
          </w:tcPr>
          <w:p w14:paraId="7208C6B5" w14:textId="77777777" w:rsidR="00BB6E79" w:rsidRPr="00BB6E79" w:rsidRDefault="00BB6E79" w:rsidP="008A1F58">
            <w:pPr>
              <w:rPr>
                <w:color w:val="000000" w:themeColor="text1"/>
                <w:sz w:val="20"/>
                <w:szCs w:val="20"/>
              </w:rPr>
            </w:pPr>
          </w:p>
        </w:tc>
        <w:tc>
          <w:tcPr>
            <w:tcW w:w="875" w:type="pct"/>
            <w:vAlign w:val="center"/>
          </w:tcPr>
          <w:p w14:paraId="55BBF9B9" w14:textId="77777777" w:rsidR="00BB6E79" w:rsidRPr="00BB6E79" w:rsidRDefault="00BB6E79" w:rsidP="008A1F58">
            <w:pPr>
              <w:rPr>
                <w:color w:val="000000" w:themeColor="text1"/>
                <w:sz w:val="20"/>
                <w:szCs w:val="20"/>
              </w:rPr>
            </w:pPr>
          </w:p>
          <w:p w14:paraId="276824AC" w14:textId="77777777" w:rsidR="00BB6E79" w:rsidRPr="00BB6E79" w:rsidRDefault="00BB6E79" w:rsidP="008A1F58">
            <w:pPr>
              <w:rPr>
                <w:color w:val="000000" w:themeColor="text1"/>
                <w:sz w:val="20"/>
                <w:szCs w:val="20"/>
              </w:rPr>
            </w:pPr>
            <w:r w:rsidRPr="00BB6E79">
              <w:rPr>
                <w:color w:val="000000" w:themeColor="text1"/>
                <w:sz w:val="20"/>
                <w:szCs w:val="20"/>
              </w:rPr>
              <w:t xml:space="preserve">Enfoque de competencias (diferentes autores, modelos, comprensión integral desde cero y redacción de conductas)  </w:t>
            </w:r>
          </w:p>
        </w:tc>
        <w:tc>
          <w:tcPr>
            <w:tcW w:w="753" w:type="pct"/>
            <w:vAlign w:val="center"/>
          </w:tcPr>
          <w:p w14:paraId="615394A1" w14:textId="77777777" w:rsidR="00BB6E79" w:rsidRPr="00BB6E79" w:rsidRDefault="00BB6E79" w:rsidP="008A1F58">
            <w:pPr>
              <w:rPr>
                <w:color w:val="000000" w:themeColor="text1"/>
                <w:sz w:val="20"/>
                <w:szCs w:val="20"/>
              </w:rPr>
            </w:pPr>
            <w:r w:rsidRPr="00BB6E79">
              <w:rPr>
                <w:color w:val="000000" w:themeColor="text1"/>
                <w:sz w:val="20"/>
                <w:szCs w:val="20"/>
              </w:rPr>
              <w:t>Especialización</w:t>
            </w:r>
          </w:p>
        </w:tc>
        <w:tc>
          <w:tcPr>
            <w:tcW w:w="589" w:type="pct"/>
            <w:vAlign w:val="center"/>
          </w:tcPr>
          <w:p w14:paraId="5E79BC87" w14:textId="77777777" w:rsidR="00BB6E79" w:rsidRPr="00BB6E79" w:rsidRDefault="00BB6E79" w:rsidP="008A1F58">
            <w:pPr>
              <w:jc w:val="center"/>
              <w:rPr>
                <w:color w:val="000000" w:themeColor="text1"/>
                <w:sz w:val="20"/>
                <w:szCs w:val="20"/>
              </w:rPr>
            </w:pPr>
            <w:r w:rsidRPr="00BB6E79">
              <w:rPr>
                <w:color w:val="000000" w:themeColor="text1"/>
                <w:sz w:val="20"/>
                <w:szCs w:val="20"/>
              </w:rPr>
              <w:t>2</w:t>
            </w:r>
          </w:p>
        </w:tc>
        <w:tc>
          <w:tcPr>
            <w:tcW w:w="908" w:type="pct"/>
            <w:vAlign w:val="center"/>
          </w:tcPr>
          <w:p w14:paraId="7F42714A" w14:textId="77777777" w:rsidR="00BB6E79" w:rsidRPr="00BB6E79" w:rsidRDefault="00BB6E79" w:rsidP="008A1F58">
            <w:pPr>
              <w:rPr>
                <w:color w:val="000000" w:themeColor="text1"/>
                <w:sz w:val="20"/>
                <w:szCs w:val="20"/>
              </w:rPr>
            </w:pPr>
          </w:p>
        </w:tc>
        <w:tc>
          <w:tcPr>
            <w:tcW w:w="1187" w:type="pct"/>
            <w:vAlign w:val="center"/>
          </w:tcPr>
          <w:p w14:paraId="33011374" w14:textId="77777777" w:rsidR="00BB6E79" w:rsidRPr="00BB6E79" w:rsidRDefault="00BB6E79" w:rsidP="008A1F58">
            <w:pPr>
              <w:rPr>
                <w:color w:val="000000" w:themeColor="text1"/>
                <w:sz w:val="20"/>
                <w:szCs w:val="20"/>
              </w:rPr>
            </w:pPr>
            <w:r w:rsidRPr="00BB6E79">
              <w:rPr>
                <w:color w:val="000000" w:themeColor="text1"/>
                <w:sz w:val="20"/>
                <w:szCs w:val="20"/>
              </w:rPr>
              <w:t>Se requiere contratar</w:t>
            </w:r>
          </w:p>
        </w:tc>
      </w:tr>
      <w:tr w:rsidR="00BB6E79" w:rsidRPr="00BB6E79" w14:paraId="5EFC436F" w14:textId="77777777" w:rsidTr="008A1F58">
        <w:tc>
          <w:tcPr>
            <w:tcW w:w="688" w:type="pct"/>
            <w:vMerge w:val="restart"/>
            <w:vAlign w:val="center"/>
          </w:tcPr>
          <w:p w14:paraId="72BB2C4A" w14:textId="77777777" w:rsidR="00BB6E79" w:rsidRPr="00BB6E79" w:rsidRDefault="00BB6E79" w:rsidP="008A1F58">
            <w:pPr>
              <w:rPr>
                <w:color w:val="000000" w:themeColor="text1"/>
                <w:sz w:val="20"/>
                <w:szCs w:val="20"/>
              </w:rPr>
            </w:pPr>
            <w:r w:rsidRPr="00BB6E79">
              <w:rPr>
                <w:color w:val="000000" w:themeColor="text1"/>
                <w:sz w:val="20"/>
                <w:szCs w:val="20"/>
              </w:rPr>
              <w:t>Todo el personal</w:t>
            </w:r>
          </w:p>
        </w:tc>
        <w:tc>
          <w:tcPr>
            <w:tcW w:w="875" w:type="pct"/>
            <w:vAlign w:val="center"/>
          </w:tcPr>
          <w:p w14:paraId="119EFCE9" w14:textId="77777777" w:rsidR="00BB6E79" w:rsidRPr="00BB6E79" w:rsidRDefault="00BB6E79" w:rsidP="008A1F58">
            <w:pPr>
              <w:rPr>
                <w:color w:val="000000" w:themeColor="text1"/>
                <w:sz w:val="20"/>
                <w:szCs w:val="20"/>
              </w:rPr>
            </w:pPr>
            <w:r w:rsidRPr="00BB6E79">
              <w:rPr>
                <w:color w:val="000000" w:themeColor="text1"/>
                <w:sz w:val="20"/>
                <w:szCs w:val="20"/>
              </w:rPr>
              <w:t>Control interno</w:t>
            </w:r>
          </w:p>
        </w:tc>
        <w:tc>
          <w:tcPr>
            <w:tcW w:w="753" w:type="pct"/>
            <w:vAlign w:val="center"/>
          </w:tcPr>
          <w:p w14:paraId="1B592B06" w14:textId="77777777" w:rsidR="00BB6E79" w:rsidRPr="00BB6E79" w:rsidRDefault="00BB6E79" w:rsidP="008A1F58">
            <w:pPr>
              <w:rPr>
                <w:color w:val="000000" w:themeColor="text1"/>
                <w:sz w:val="20"/>
                <w:szCs w:val="20"/>
              </w:rPr>
            </w:pPr>
            <w:r w:rsidRPr="00BB6E79">
              <w:rPr>
                <w:color w:val="000000" w:themeColor="text1"/>
                <w:sz w:val="20"/>
                <w:szCs w:val="20"/>
              </w:rPr>
              <w:t>Actualización</w:t>
            </w:r>
          </w:p>
        </w:tc>
        <w:tc>
          <w:tcPr>
            <w:tcW w:w="589" w:type="pct"/>
            <w:vAlign w:val="center"/>
          </w:tcPr>
          <w:p w14:paraId="46D43762" w14:textId="77777777" w:rsidR="00BB6E79" w:rsidRPr="00BB6E79" w:rsidRDefault="00BB6E79" w:rsidP="008A1F58">
            <w:pPr>
              <w:jc w:val="center"/>
              <w:rPr>
                <w:color w:val="000000" w:themeColor="text1"/>
                <w:sz w:val="20"/>
                <w:szCs w:val="20"/>
              </w:rPr>
            </w:pPr>
          </w:p>
        </w:tc>
        <w:tc>
          <w:tcPr>
            <w:tcW w:w="908" w:type="pct"/>
            <w:vAlign w:val="center"/>
          </w:tcPr>
          <w:p w14:paraId="565D78E7" w14:textId="77777777" w:rsidR="00BB6E79" w:rsidRPr="00BB6E79" w:rsidRDefault="00BB6E79" w:rsidP="008A1F58">
            <w:pPr>
              <w:rPr>
                <w:color w:val="000000" w:themeColor="text1"/>
                <w:sz w:val="20"/>
                <w:szCs w:val="20"/>
              </w:rPr>
            </w:pPr>
          </w:p>
        </w:tc>
        <w:tc>
          <w:tcPr>
            <w:tcW w:w="1187" w:type="pct"/>
            <w:vAlign w:val="center"/>
          </w:tcPr>
          <w:p w14:paraId="5AF408A3" w14:textId="77777777" w:rsidR="00BB6E79" w:rsidRPr="00BB6E79" w:rsidRDefault="00BB6E79" w:rsidP="008A1F58">
            <w:pPr>
              <w:rPr>
                <w:color w:val="000000" w:themeColor="text1"/>
                <w:sz w:val="20"/>
                <w:szCs w:val="20"/>
              </w:rPr>
            </w:pPr>
            <w:r w:rsidRPr="00BB6E79">
              <w:rPr>
                <w:color w:val="000000" w:themeColor="text1"/>
                <w:sz w:val="20"/>
                <w:szCs w:val="20"/>
              </w:rPr>
              <w:t>Curso virtual en desarrollo</w:t>
            </w:r>
          </w:p>
        </w:tc>
      </w:tr>
      <w:tr w:rsidR="00BB6E79" w:rsidRPr="00BB6E79" w14:paraId="7CCD16B6" w14:textId="77777777" w:rsidTr="008A1F58">
        <w:tc>
          <w:tcPr>
            <w:tcW w:w="688" w:type="pct"/>
            <w:vMerge/>
            <w:vAlign w:val="center"/>
          </w:tcPr>
          <w:p w14:paraId="0EB3DA96" w14:textId="77777777" w:rsidR="00BB6E79" w:rsidRPr="00BB6E79" w:rsidRDefault="00BB6E79" w:rsidP="008A1F58">
            <w:pPr>
              <w:rPr>
                <w:color w:val="000000" w:themeColor="text1"/>
                <w:sz w:val="20"/>
                <w:szCs w:val="20"/>
              </w:rPr>
            </w:pPr>
          </w:p>
        </w:tc>
        <w:tc>
          <w:tcPr>
            <w:tcW w:w="875" w:type="pct"/>
            <w:vAlign w:val="center"/>
          </w:tcPr>
          <w:p w14:paraId="24D55721" w14:textId="77777777" w:rsidR="00BB6E79" w:rsidRPr="00BB6E79" w:rsidRDefault="00BB6E79" w:rsidP="008A1F58">
            <w:pPr>
              <w:rPr>
                <w:color w:val="000000" w:themeColor="text1"/>
                <w:sz w:val="20"/>
                <w:szCs w:val="20"/>
              </w:rPr>
            </w:pPr>
            <w:r w:rsidRPr="00BB6E79">
              <w:rPr>
                <w:color w:val="000000" w:themeColor="text1"/>
                <w:sz w:val="20"/>
                <w:szCs w:val="20"/>
              </w:rPr>
              <w:t>SEVRI</w:t>
            </w:r>
          </w:p>
        </w:tc>
        <w:tc>
          <w:tcPr>
            <w:tcW w:w="753" w:type="pct"/>
            <w:vAlign w:val="center"/>
          </w:tcPr>
          <w:p w14:paraId="277C4E07" w14:textId="77777777" w:rsidR="00BB6E79" w:rsidRPr="00BB6E79" w:rsidRDefault="00BB6E79" w:rsidP="008A1F58">
            <w:pPr>
              <w:rPr>
                <w:color w:val="000000" w:themeColor="text1"/>
                <w:sz w:val="20"/>
                <w:szCs w:val="20"/>
              </w:rPr>
            </w:pPr>
            <w:r w:rsidRPr="00BB6E79">
              <w:rPr>
                <w:color w:val="000000" w:themeColor="text1"/>
                <w:sz w:val="20"/>
                <w:szCs w:val="20"/>
              </w:rPr>
              <w:t>Actualización</w:t>
            </w:r>
          </w:p>
        </w:tc>
        <w:tc>
          <w:tcPr>
            <w:tcW w:w="589" w:type="pct"/>
            <w:vAlign w:val="center"/>
          </w:tcPr>
          <w:p w14:paraId="66CA2F7E" w14:textId="77777777" w:rsidR="00BB6E79" w:rsidRPr="00BB6E79" w:rsidRDefault="00BB6E79" w:rsidP="008A1F58">
            <w:pPr>
              <w:jc w:val="center"/>
              <w:rPr>
                <w:color w:val="000000" w:themeColor="text1"/>
                <w:sz w:val="20"/>
                <w:szCs w:val="20"/>
              </w:rPr>
            </w:pPr>
          </w:p>
        </w:tc>
        <w:tc>
          <w:tcPr>
            <w:tcW w:w="908" w:type="pct"/>
            <w:vAlign w:val="center"/>
          </w:tcPr>
          <w:p w14:paraId="758CE384" w14:textId="77777777" w:rsidR="00BB6E79" w:rsidRPr="00BB6E79" w:rsidRDefault="00BB6E79" w:rsidP="008A1F58">
            <w:pPr>
              <w:rPr>
                <w:color w:val="000000" w:themeColor="text1"/>
                <w:sz w:val="20"/>
                <w:szCs w:val="20"/>
              </w:rPr>
            </w:pPr>
          </w:p>
        </w:tc>
        <w:tc>
          <w:tcPr>
            <w:tcW w:w="1187" w:type="pct"/>
            <w:vAlign w:val="center"/>
          </w:tcPr>
          <w:p w14:paraId="39012AA0" w14:textId="77777777" w:rsidR="00BB6E79" w:rsidRPr="00BB6E79" w:rsidRDefault="00BB6E79" w:rsidP="008A1F58">
            <w:pPr>
              <w:rPr>
                <w:color w:val="000000" w:themeColor="text1"/>
                <w:sz w:val="20"/>
                <w:szCs w:val="20"/>
              </w:rPr>
            </w:pPr>
            <w:r w:rsidRPr="00BB6E79">
              <w:rPr>
                <w:color w:val="000000" w:themeColor="text1"/>
                <w:sz w:val="20"/>
                <w:szCs w:val="20"/>
              </w:rPr>
              <w:t>Curso virtual en desarrollo</w:t>
            </w:r>
          </w:p>
        </w:tc>
      </w:tr>
      <w:tr w:rsidR="00BB6E79" w:rsidRPr="00BB6E79" w14:paraId="59A6F4F9" w14:textId="77777777" w:rsidTr="008A1F58">
        <w:tc>
          <w:tcPr>
            <w:tcW w:w="688" w:type="pct"/>
            <w:vMerge/>
            <w:vAlign w:val="center"/>
          </w:tcPr>
          <w:p w14:paraId="62ED351B" w14:textId="77777777" w:rsidR="00BB6E79" w:rsidRPr="00BB6E79" w:rsidRDefault="00BB6E79" w:rsidP="008A1F58">
            <w:pPr>
              <w:rPr>
                <w:color w:val="000000" w:themeColor="text1"/>
                <w:sz w:val="20"/>
                <w:szCs w:val="20"/>
              </w:rPr>
            </w:pPr>
          </w:p>
        </w:tc>
        <w:tc>
          <w:tcPr>
            <w:tcW w:w="875" w:type="pct"/>
            <w:vAlign w:val="center"/>
          </w:tcPr>
          <w:p w14:paraId="411B49B7" w14:textId="77777777" w:rsidR="00BB6E79" w:rsidRPr="00BB6E79" w:rsidRDefault="00BB6E79" w:rsidP="008A1F58">
            <w:pPr>
              <w:rPr>
                <w:color w:val="000000" w:themeColor="text1"/>
                <w:sz w:val="20"/>
                <w:szCs w:val="20"/>
              </w:rPr>
            </w:pPr>
            <w:r w:rsidRPr="00BB6E79">
              <w:rPr>
                <w:color w:val="000000" w:themeColor="text1"/>
                <w:sz w:val="20"/>
                <w:szCs w:val="20"/>
              </w:rPr>
              <w:t>SICE</w:t>
            </w:r>
          </w:p>
        </w:tc>
        <w:tc>
          <w:tcPr>
            <w:tcW w:w="753" w:type="pct"/>
            <w:vAlign w:val="center"/>
          </w:tcPr>
          <w:p w14:paraId="4EE7C374" w14:textId="77777777" w:rsidR="00BB6E79" w:rsidRPr="00BB6E79" w:rsidRDefault="00BB6E79" w:rsidP="008A1F58">
            <w:pPr>
              <w:rPr>
                <w:color w:val="000000" w:themeColor="text1"/>
                <w:sz w:val="20"/>
                <w:szCs w:val="20"/>
              </w:rPr>
            </w:pPr>
            <w:r w:rsidRPr="00BB6E79">
              <w:rPr>
                <w:color w:val="000000" w:themeColor="text1"/>
                <w:sz w:val="20"/>
                <w:szCs w:val="20"/>
              </w:rPr>
              <w:t>Básico/ intermedio</w:t>
            </w:r>
          </w:p>
        </w:tc>
        <w:tc>
          <w:tcPr>
            <w:tcW w:w="589" w:type="pct"/>
            <w:vAlign w:val="center"/>
          </w:tcPr>
          <w:p w14:paraId="2C42080B" w14:textId="77777777" w:rsidR="00BB6E79" w:rsidRPr="00BB6E79" w:rsidRDefault="00BB6E79" w:rsidP="008A1F58">
            <w:pPr>
              <w:jc w:val="center"/>
              <w:rPr>
                <w:color w:val="000000" w:themeColor="text1"/>
                <w:sz w:val="20"/>
                <w:szCs w:val="20"/>
              </w:rPr>
            </w:pPr>
          </w:p>
        </w:tc>
        <w:tc>
          <w:tcPr>
            <w:tcW w:w="908" w:type="pct"/>
            <w:vAlign w:val="center"/>
          </w:tcPr>
          <w:p w14:paraId="7C3B4BBC" w14:textId="77777777" w:rsidR="00BB6E79" w:rsidRPr="00BB6E79" w:rsidRDefault="00BB6E79" w:rsidP="008A1F58">
            <w:pPr>
              <w:rPr>
                <w:color w:val="000000" w:themeColor="text1"/>
                <w:sz w:val="20"/>
                <w:szCs w:val="20"/>
              </w:rPr>
            </w:pPr>
            <w:r w:rsidRPr="00BB6E79">
              <w:rPr>
                <w:color w:val="000000" w:themeColor="text1"/>
                <w:sz w:val="20"/>
                <w:szCs w:val="20"/>
              </w:rPr>
              <w:t>Según sea el caso</w:t>
            </w:r>
          </w:p>
        </w:tc>
        <w:tc>
          <w:tcPr>
            <w:tcW w:w="1187" w:type="pct"/>
            <w:vAlign w:val="center"/>
          </w:tcPr>
          <w:p w14:paraId="09D55EEA" w14:textId="77777777" w:rsidR="00BB6E79" w:rsidRPr="00BB6E79" w:rsidRDefault="00BB6E79" w:rsidP="008A1F58">
            <w:pPr>
              <w:rPr>
                <w:color w:val="000000" w:themeColor="text1"/>
                <w:sz w:val="20"/>
                <w:szCs w:val="20"/>
              </w:rPr>
            </w:pPr>
            <w:r w:rsidRPr="00BB6E79">
              <w:rPr>
                <w:color w:val="000000" w:themeColor="text1"/>
                <w:sz w:val="20"/>
                <w:szCs w:val="20"/>
              </w:rPr>
              <w:t xml:space="preserve">Coordinar a lo interno de Gestión Humana. </w:t>
            </w:r>
          </w:p>
        </w:tc>
      </w:tr>
      <w:tr w:rsidR="00BB6E79" w:rsidRPr="00BB6E79" w14:paraId="6431162E" w14:textId="77777777" w:rsidTr="008A1F58">
        <w:tc>
          <w:tcPr>
            <w:tcW w:w="688" w:type="pct"/>
            <w:vMerge/>
            <w:vAlign w:val="center"/>
          </w:tcPr>
          <w:p w14:paraId="7510D69C" w14:textId="77777777" w:rsidR="00BB6E79" w:rsidRPr="00BB6E79" w:rsidRDefault="00BB6E79" w:rsidP="008A1F58">
            <w:pPr>
              <w:rPr>
                <w:color w:val="000000" w:themeColor="text1"/>
                <w:sz w:val="20"/>
                <w:szCs w:val="20"/>
              </w:rPr>
            </w:pPr>
          </w:p>
        </w:tc>
        <w:tc>
          <w:tcPr>
            <w:tcW w:w="875" w:type="pct"/>
            <w:vAlign w:val="center"/>
          </w:tcPr>
          <w:p w14:paraId="22061CEE" w14:textId="77777777" w:rsidR="00BB6E79" w:rsidRPr="00BB6E79" w:rsidRDefault="00BB6E79" w:rsidP="008A1F58">
            <w:pPr>
              <w:rPr>
                <w:color w:val="000000" w:themeColor="text1"/>
                <w:sz w:val="20"/>
                <w:szCs w:val="20"/>
              </w:rPr>
            </w:pPr>
            <w:r w:rsidRPr="00BB6E79">
              <w:rPr>
                <w:color w:val="000000" w:themeColor="text1"/>
                <w:sz w:val="20"/>
                <w:szCs w:val="20"/>
              </w:rPr>
              <w:t xml:space="preserve">Comunicación </w:t>
            </w:r>
          </w:p>
        </w:tc>
        <w:tc>
          <w:tcPr>
            <w:tcW w:w="753" w:type="pct"/>
            <w:vAlign w:val="center"/>
          </w:tcPr>
          <w:p w14:paraId="5F908C7C" w14:textId="77777777" w:rsidR="00BB6E79" w:rsidRPr="00BB6E79" w:rsidRDefault="00BB6E79" w:rsidP="008A1F58">
            <w:pPr>
              <w:rPr>
                <w:color w:val="000000" w:themeColor="text1"/>
                <w:sz w:val="20"/>
                <w:szCs w:val="20"/>
              </w:rPr>
            </w:pPr>
          </w:p>
        </w:tc>
        <w:tc>
          <w:tcPr>
            <w:tcW w:w="589" w:type="pct"/>
            <w:vAlign w:val="center"/>
          </w:tcPr>
          <w:p w14:paraId="476A4976" w14:textId="77777777" w:rsidR="00BB6E79" w:rsidRPr="00BB6E79" w:rsidRDefault="00BB6E79" w:rsidP="008A1F58">
            <w:pPr>
              <w:jc w:val="center"/>
              <w:rPr>
                <w:color w:val="000000" w:themeColor="text1"/>
                <w:sz w:val="20"/>
                <w:szCs w:val="20"/>
              </w:rPr>
            </w:pPr>
          </w:p>
        </w:tc>
        <w:tc>
          <w:tcPr>
            <w:tcW w:w="908" w:type="pct"/>
            <w:vAlign w:val="center"/>
          </w:tcPr>
          <w:p w14:paraId="53911A98" w14:textId="77777777" w:rsidR="00BB6E79" w:rsidRPr="00BB6E79" w:rsidRDefault="00BB6E79" w:rsidP="008A1F58">
            <w:pPr>
              <w:rPr>
                <w:color w:val="000000" w:themeColor="text1"/>
                <w:sz w:val="20"/>
                <w:szCs w:val="20"/>
              </w:rPr>
            </w:pPr>
          </w:p>
        </w:tc>
        <w:tc>
          <w:tcPr>
            <w:tcW w:w="1187" w:type="pct"/>
            <w:vAlign w:val="center"/>
          </w:tcPr>
          <w:p w14:paraId="00B61430" w14:textId="77777777" w:rsidR="00BB6E79" w:rsidRPr="00BB6E79" w:rsidRDefault="00BB6E79" w:rsidP="008A1F58">
            <w:pPr>
              <w:rPr>
                <w:color w:val="000000" w:themeColor="text1"/>
                <w:sz w:val="20"/>
                <w:szCs w:val="20"/>
              </w:rPr>
            </w:pPr>
            <w:r w:rsidRPr="00BB6E79">
              <w:rPr>
                <w:color w:val="000000" w:themeColor="text1"/>
                <w:sz w:val="20"/>
                <w:szCs w:val="20"/>
              </w:rPr>
              <w:t xml:space="preserve">Taller “Comunicación efectiva”. Gestión de la Capacitación. </w:t>
            </w:r>
          </w:p>
        </w:tc>
      </w:tr>
      <w:tr w:rsidR="00BB6E79" w:rsidRPr="00BB6E79" w14:paraId="2467DC83" w14:textId="77777777" w:rsidTr="008A1F58">
        <w:tc>
          <w:tcPr>
            <w:tcW w:w="688" w:type="pct"/>
            <w:vMerge/>
            <w:vAlign w:val="center"/>
          </w:tcPr>
          <w:p w14:paraId="4A2CCB03" w14:textId="77777777" w:rsidR="00BB6E79" w:rsidRPr="00BB6E79" w:rsidRDefault="00BB6E79" w:rsidP="008A1F58">
            <w:pPr>
              <w:rPr>
                <w:color w:val="000000" w:themeColor="text1"/>
                <w:sz w:val="20"/>
                <w:szCs w:val="20"/>
              </w:rPr>
            </w:pPr>
          </w:p>
        </w:tc>
        <w:tc>
          <w:tcPr>
            <w:tcW w:w="875" w:type="pct"/>
            <w:vAlign w:val="center"/>
          </w:tcPr>
          <w:p w14:paraId="33751166" w14:textId="77777777" w:rsidR="00BB6E79" w:rsidRPr="00BB6E79" w:rsidRDefault="00BB6E79" w:rsidP="008A1F58">
            <w:pPr>
              <w:rPr>
                <w:color w:val="000000" w:themeColor="text1"/>
                <w:sz w:val="20"/>
                <w:szCs w:val="20"/>
              </w:rPr>
            </w:pPr>
            <w:r w:rsidRPr="00BB6E79">
              <w:rPr>
                <w:color w:val="000000" w:themeColor="text1"/>
                <w:sz w:val="20"/>
                <w:szCs w:val="20"/>
              </w:rPr>
              <w:t xml:space="preserve">Gestión emocional </w:t>
            </w:r>
          </w:p>
        </w:tc>
        <w:tc>
          <w:tcPr>
            <w:tcW w:w="753" w:type="pct"/>
            <w:vAlign w:val="center"/>
          </w:tcPr>
          <w:p w14:paraId="2D2951B2" w14:textId="77777777" w:rsidR="00BB6E79" w:rsidRPr="00BB6E79" w:rsidRDefault="00BB6E79" w:rsidP="008A1F58">
            <w:pPr>
              <w:rPr>
                <w:color w:val="000000" w:themeColor="text1"/>
                <w:sz w:val="20"/>
                <w:szCs w:val="20"/>
              </w:rPr>
            </w:pPr>
          </w:p>
        </w:tc>
        <w:tc>
          <w:tcPr>
            <w:tcW w:w="589" w:type="pct"/>
            <w:vAlign w:val="center"/>
          </w:tcPr>
          <w:p w14:paraId="252FD2C3" w14:textId="77777777" w:rsidR="00BB6E79" w:rsidRPr="00BB6E79" w:rsidRDefault="00BB6E79" w:rsidP="008A1F58">
            <w:pPr>
              <w:jc w:val="center"/>
              <w:rPr>
                <w:color w:val="000000" w:themeColor="text1"/>
                <w:sz w:val="20"/>
                <w:szCs w:val="20"/>
              </w:rPr>
            </w:pPr>
          </w:p>
        </w:tc>
        <w:tc>
          <w:tcPr>
            <w:tcW w:w="908" w:type="pct"/>
            <w:vAlign w:val="center"/>
          </w:tcPr>
          <w:p w14:paraId="36B5460D" w14:textId="77777777" w:rsidR="00BB6E79" w:rsidRPr="00BB6E79" w:rsidRDefault="00BB6E79" w:rsidP="008A1F58">
            <w:pPr>
              <w:rPr>
                <w:color w:val="000000" w:themeColor="text1"/>
                <w:sz w:val="20"/>
                <w:szCs w:val="20"/>
              </w:rPr>
            </w:pPr>
          </w:p>
        </w:tc>
        <w:tc>
          <w:tcPr>
            <w:tcW w:w="1187" w:type="pct"/>
            <w:vAlign w:val="center"/>
          </w:tcPr>
          <w:p w14:paraId="634D37F0" w14:textId="77777777" w:rsidR="00BB6E79" w:rsidRPr="00BB6E79" w:rsidRDefault="00BB6E79" w:rsidP="008A1F58">
            <w:pPr>
              <w:rPr>
                <w:color w:val="000000" w:themeColor="text1"/>
                <w:sz w:val="20"/>
                <w:szCs w:val="20"/>
              </w:rPr>
            </w:pPr>
            <w:r w:rsidRPr="00BB6E79">
              <w:rPr>
                <w:color w:val="000000" w:themeColor="text1"/>
                <w:sz w:val="20"/>
                <w:szCs w:val="20"/>
              </w:rPr>
              <w:t xml:space="preserve">Curso virtual de autogestión “Entrenamiento emocional” (en desarrollo) </w:t>
            </w:r>
          </w:p>
        </w:tc>
      </w:tr>
    </w:tbl>
    <w:p w14:paraId="267C52D7" w14:textId="77777777" w:rsidR="009415B3" w:rsidRPr="009415B3" w:rsidRDefault="009415B3" w:rsidP="009415B3">
      <w:pPr>
        <w:jc w:val="both"/>
      </w:pPr>
    </w:p>
    <w:p w14:paraId="0A82DB80" w14:textId="6102326D" w:rsidR="009415B3" w:rsidRDefault="009415B3" w:rsidP="009415B3">
      <w:pPr>
        <w:ind w:left="851" w:right="851" w:firstLine="709"/>
        <w:jc w:val="both"/>
      </w:pPr>
      <w:r w:rsidRPr="009415B3">
        <w:t>De la manera más atenta, se solicita al estimable Consejo Superior tener por rendido este informe y contemplar durante los procesos de formulación presupuestaria vigentes y próximos las necesidades de capacitación especializada del ámbito administrativo en general, para cumplir con los planes de capacitación de esta y las demás Direcciones que lo conforman.”</w:t>
      </w:r>
    </w:p>
    <w:p w14:paraId="2C557BC1" w14:textId="77777777" w:rsidR="009415B3" w:rsidRPr="009415B3" w:rsidRDefault="009415B3" w:rsidP="009415B3">
      <w:pPr>
        <w:ind w:left="851" w:right="851" w:firstLine="709"/>
        <w:jc w:val="both"/>
      </w:pPr>
    </w:p>
    <w:p w14:paraId="592B655C" w14:textId="66797420" w:rsidR="009415B3" w:rsidRDefault="009415B3" w:rsidP="009415B3">
      <w:pPr>
        <w:jc w:val="center"/>
      </w:pPr>
      <w:r w:rsidRPr="009415B3">
        <w:t>-0-</w:t>
      </w:r>
    </w:p>
    <w:p w14:paraId="5C68E7BC" w14:textId="77777777" w:rsidR="009415B3" w:rsidRPr="009415B3" w:rsidRDefault="009415B3" w:rsidP="009415B3">
      <w:pPr>
        <w:jc w:val="center"/>
      </w:pPr>
    </w:p>
    <w:p w14:paraId="70DC6C89" w14:textId="3F8EF7A8" w:rsidR="009415B3" w:rsidRDefault="009415B3" w:rsidP="009415B3">
      <w:pPr>
        <w:ind w:firstLine="708"/>
        <w:jc w:val="both"/>
        <w:rPr>
          <w:bCs/>
        </w:rPr>
      </w:pPr>
      <w:r w:rsidRPr="009415B3">
        <w:rPr>
          <w:bCs/>
        </w:rPr>
        <w:t xml:space="preserve">En sesión de Corte Plena </w:t>
      </w:r>
      <w:proofErr w:type="spellStart"/>
      <w:r w:rsidRPr="009415B3">
        <w:rPr>
          <w:bCs/>
        </w:rPr>
        <w:t>N°</w:t>
      </w:r>
      <w:proofErr w:type="spellEnd"/>
      <w:r w:rsidRPr="009415B3">
        <w:rPr>
          <w:bCs/>
        </w:rPr>
        <w:t xml:space="preserve"> 12-11 celebrada el 09 de mayo de 2011, artículo XXX, se solicitó al, en ese entonces, Departamento de Personal que en coordinación con el Departamento de Planificación, elaborara un proyecto para la actualización del Estatuto de Servicio Judicial, dado que –conforme lo indica la Auditoría Judicial- el mismo no se ajusta a las reformas sustanciales efectuadas, desde el año 1997, en la Ley Orgánica del Poder Judicial, ni a la reorganización estructural y funcional que experimentó el Departamento de Personal a partir del período 2004.</w:t>
      </w:r>
    </w:p>
    <w:p w14:paraId="6ABFB222" w14:textId="77777777" w:rsidR="009415B3" w:rsidRPr="009415B3" w:rsidRDefault="009415B3" w:rsidP="009415B3">
      <w:pPr>
        <w:ind w:firstLine="708"/>
        <w:jc w:val="both"/>
        <w:rPr>
          <w:bCs/>
        </w:rPr>
      </w:pPr>
    </w:p>
    <w:p w14:paraId="533CB61C" w14:textId="5721B4D7" w:rsidR="009415B3" w:rsidRDefault="009415B3" w:rsidP="009415B3">
      <w:pPr>
        <w:ind w:firstLine="708"/>
        <w:jc w:val="both"/>
        <w:rPr>
          <w:bCs/>
        </w:rPr>
      </w:pPr>
      <w:r w:rsidRPr="009415B3">
        <w:rPr>
          <w:bCs/>
        </w:rPr>
        <w:t xml:space="preserve">Finalmente, en sesión </w:t>
      </w:r>
      <w:proofErr w:type="spellStart"/>
      <w:r w:rsidRPr="009415B3">
        <w:rPr>
          <w:bCs/>
        </w:rPr>
        <w:t>N°</w:t>
      </w:r>
      <w:proofErr w:type="spellEnd"/>
      <w:r w:rsidRPr="009415B3">
        <w:rPr>
          <w:bCs/>
        </w:rPr>
        <w:t xml:space="preserve"> 49-2021 celebrada el 15 de junio de 2021, artículo XX, se tuvo por presentada la copia del informe de la Auditoría Judicial </w:t>
      </w:r>
      <w:proofErr w:type="spellStart"/>
      <w:r w:rsidRPr="009415B3">
        <w:rPr>
          <w:bCs/>
        </w:rPr>
        <w:t>N°</w:t>
      </w:r>
      <w:proofErr w:type="spellEnd"/>
      <w:r w:rsidRPr="009415B3">
        <w:rPr>
          <w:bCs/>
        </w:rPr>
        <w:t xml:space="preserve"> 694-38-IAO-SAO- 2021, denominado “Informe para el mejoramiento del sistema de control interno respecto el accionar del Subproceso de Análisis de Puestos de la Dirección de Gestión Humana”. Además, debía la Dirección Humana y la Jefatura del Subproceso de Análisis de Puestos cumplir con las recomendaciones en el plazo establecido.</w:t>
      </w:r>
    </w:p>
    <w:p w14:paraId="43238AED" w14:textId="77777777" w:rsidR="009415B3" w:rsidRPr="009415B3" w:rsidRDefault="009415B3" w:rsidP="009415B3">
      <w:pPr>
        <w:ind w:firstLine="708"/>
        <w:jc w:val="both"/>
        <w:rPr>
          <w:bCs/>
        </w:rPr>
      </w:pPr>
    </w:p>
    <w:p w14:paraId="5B233134" w14:textId="45957260" w:rsidR="009415B3" w:rsidRDefault="009415B3" w:rsidP="009415B3">
      <w:pPr>
        <w:widowControl w:val="0"/>
        <w:autoSpaceDE w:val="0"/>
        <w:autoSpaceDN w:val="0"/>
        <w:adjustRightInd w:val="0"/>
        <w:ind w:firstLine="709"/>
        <w:jc w:val="both"/>
        <w:rPr>
          <w:lang w:val="es-CR" w:eastAsia="es-CR"/>
        </w:rPr>
      </w:pPr>
      <w:r w:rsidRPr="009415B3">
        <w:rPr>
          <w:lang w:eastAsia="es-CR"/>
        </w:rPr>
        <w:t xml:space="preserve">Manifiesta la máster Ana Eugenia Romero Jenkins, Directora Ejecutiva: </w:t>
      </w:r>
      <w:r w:rsidRPr="009415B3">
        <w:rPr>
          <w:lang w:val="es-CR" w:eastAsia="es-CR"/>
        </w:rPr>
        <w:t>"Esta gestión trata de un diagnóstico de la propia Dirección de Gestión Humana igual que lo habían hecho con la Dirección de Planificación. Se señala que se haga del conocimiento de la Dirección de Planificación con el fin que se valore la inclusión en el proceso de formulación vigente, así como en los próximos periodos. Yo sinceramente tengo la preocupación de que ya lo relativo a capacitación ya se vio, está totalmente limitado, este es un diagnóstico sumamente ambicioso, super amplio y a mí me parece que lo que debería de hacerse es que conforme los montos autorizados ellos valoren qué podría de este diagnóstico, en forma prioritaria, incluirse, pero dentro de las sumas autorizadas en el proceso de formulación presupuestaria 2023."</w:t>
      </w:r>
    </w:p>
    <w:p w14:paraId="1151A345" w14:textId="77777777" w:rsidR="009415B3" w:rsidRPr="009415B3" w:rsidRDefault="009415B3" w:rsidP="009415B3">
      <w:pPr>
        <w:widowControl w:val="0"/>
        <w:autoSpaceDE w:val="0"/>
        <w:autoSpaceDN w:val="0"/>
        <w:adjustRightInd w:val="0"/>
        <w:ind w:firstLine="709"/>
        <w:jc w:val="both"/>
        <w:rPr>
          <w:lang w:eastAsia="es-CR"/>
        </w:rPr>
      </w:pPr>
    </w:p>
    <w:p w14:paraId="70237A58" w14:textId="77777777" w:rsidR="009415B3" w:rsidRPr="009415B3" w:rsidRDefault="009415B3" w:rsidP="009415B3">
      <w:pPr>
        <w:widowControl w:val="0"/>
        <w:autoSpaceDE w:val="0"/>
        <w:autoSpaceDN w:val="0"/>
        <w:adjustRightInd w:val="0"/>
        <w:ind w:firstLine="709"/>
        <w:jc w:val="both"/>
        <w:rPr>
          <w:lang w:eastAsia="es-CR"/>
        </w:rPr>
      </w:pPr>
      <w:r w:rsidRPr="009415B3">
        <w:rPr>
          <w:lang w:eastAsia="es-CR"/>
        </w:rPr>
        <w:t xml:space="preserve">Agrega la integrante suplente Dinorah Álvarez Acosta: </w:t>
      </w:r>
      <w:r w:rsidRPr="009415B3">
        <w:rPr>
          <w:lang w:val="es-CR" w:eastAsia="es-CR"/>
        </w:rPr>
        <w:t>"Yo coincido con la máster Ana Eugenia Romero Jenkins, ya nosotros más bien estamos terminando las sesiones de presupuesto. El diagnóstico de ellos es capacitación propiamente Gestión Humana, es bastante ambicioso pero mucho es con recursos internos que ellos pueden coordinar donde no genera gastos, algunos inclusive con el INA, pero algunos sí son y así lo dice en el cuadro de observaciones, con recursos presupuestarios, entonces yo sí comparto de que este diagnóstico hay que tenerlo por recibido y la ejecución en la medida de los recursos presupuestarios que se les aprueben al 2023; y para los años subsiguientes,  o sea 2024-2025, que ellos valoren coordinar con la Dirección de Planificación oportunamente para incorporar lo que se pueda."</w:t>
      </w:r>
    </w:p>
    <w:p w14:paraId="1C1975BC" w14:textId="03F1521B" w:rsidR="009415B3" w:rsidRDefault="009415B3" w:rsidP="009415B3">
      <w:pPr>
        <w:ind w:firstLine="709"/>
        <w:jc w:val="center"/>
        <w:rPr>
          <w:bCs/>
        </w:rPr>
      </w:pPr>
      <w:r w:rsidRPr="009415B3">
        <w:rPr>
          <w:bCs/>
        </w:rPr>
        <w:t>-0-</w:t>
      </w:r>
    </w:p>
    <w:p w14:paraId="5BE78696" w14:textId="77777777" w:rsidR="009415B3" w:rsidRPr="009415B3" w:rsidRDefault="009415B3" w:rsidP="009415B3">
      <w:pPr>
        <w:ind w:firstLine="709"/>
        <w:jc w:val="center"/>
        <w:rPr>
          <w:bCs/>
        </w:rPr>
      </w:pPr>
    </w:p>
    <w:p w14:paraId="5C125FAA" w14:textId="5C230BD9" w:rsidR="009033DA" w:rsidRPr="009415B3" w:rsidRDefault="009415B3" w:rsidP="009415B3">
      <w:pPr>
        <w:ind w:firstLine="709"/>
        <w:jc w:val="both"/>
        <w:rPr>
          <w:lang w:eastAsia="es-CR"/>
        </w:rPr>
      </w:pPr>
      <w:r w:rsidRPr="009415B3">
        <w:rPr>
          <w:bCs/>
        </w:rPr>
        <w:t xml:space="preserve">Analizada por este Consejo la gestión anterior, </w:t>
      </w:r>
      <w:r w:rsidRPr="009415B3">
        <w:rPr>
          <w:b/>
        </w:rPr>
        <w:t>se acordó:</w:t>
      </w:r>
      <w:r w:rsidRPr="009415B3">
        <w:rPr>
          <w:bCs/>
        </w:rPr>
        <w:t xml:space="preserve"> </w:t>
      </w:r>
      <w:r w:rsidRPr="009415B3">
        <w:rPr>
          <w:b/>
        </w:rPr>
        <w:t>1)</w:t>
      </w:r>
      <w:r w:rsidRPr="009415B3">
        <w:rPr>
          <w:bCs/>
        </w:rPr>
        <w:t xml:space="preserve"> Tener por recibido el informe </w:t>
      </w:r>
      <w:proofErr w:type="spellStart"/>
      <w:r w:rsidRPr="009415B3">
        <w:rPr>
          <w:bCs/>
        </w:rPr>
        <w:t>N°</w:t>
      </w:r>
      <w:proofErr w:type="spellEnd"/>
      <w:r w:rsidRPr="009415B3">
        <w:rPr>
          <w:bCs/>
        </w:rPr>
        <w:t xml:space="preserve"> PJ–DGH–CAP–138–2022 del 15 de marzo de 2022, de la Dirección de Gestión Humana, mediante el cual comunica los resultados del diagnóstico de necesidades de capacitación realizado al personal coordinador, jefaturas, subdirecciones y direcciones de la citada Dirección. </w:t>
      </w:r>
      <w:r w:rsidRPr="009415B3">
        <w:rPr>
          <w:b/>
        </w:rPr>
        <w:t>2.)</w:t>
      </w:r>
      <w:r w:rsidRPr="009415B3">
        <w:rPr>
          <w:bCs/>
        </w:rPr>
        <w:t xml:space="preserve"> </w:t>
      </w:r>
      <w:r w:rsidRPr="009415B3">
        <w:rPr>
          <w:lang w:eastAsia="es-CR"/>
        </w:rPr>
        <w:t xml:space="preserve">En virtud de que ya este Consejo Superior analizó lo correspondiente a la subpartida de capacitación en el proceso de formulación presupuestaria 2023, deberá la Dirección de Gestión Humana, valorar dentro de esas sumas autorizadas qué podría incluirse en forma prioritaria de este diagnóstico, considerando que hay otras necesidades, así mismo, se le insta a valorar que el plan de capacitación propuesto en esta oportunidad se formule para ser ejecutado en varios periodos presupuestarios, para lo cual podrá realizar las coordinaciones correspondientes con la Dirección de Planificación con la finalidad de incluirlos en las formulaciones presupuestarias futuras. </w:t>
      </w:r>
      <w:r w:rsidRPr="009415B3">
        <w:rPr>
          <w:b/>
          <w:bCs/>
          <w:lang w:eastAsia="es-CR"/>
        </w:rPr>
        <w:t>Se declara acuerdo firme.</w:t>
      </w:r>
      <w:bookmarkEnd w:id="1"/>
      <w:r w:rsidR="009F45D2" w:rsidRPr="009415B3">
        <w:rPr>
          <w:b/>
          <w:bCs/>
        </w:rPr>
        <w:t>”</w:t>
      </w:r>
    </w:p>
    <w:p w14:paraId="47ECE26F" w14:textId="77777777" w:rsidR="003D6337" w:rsidRPr="009415B3" w:rsidRDefault="00561024" w:rsidP="009415B3">
      <w:pPr>
        <w:tabs>
          <w:tab w:val="left" w:pos="4295"/>
        </w:tabs>
        <w:ind w:left="3969"/>
        <w:jc w:val="both"/>
        <w:rPr>
          <w:b/>
          <w:bCs/>
        </w:rPr>
      </w:pPr>
      <w:r w:rsidRPr="009415B3">
        <w:rPr>
          <w:b/>
          <w:bCs/>
        </w:rPr>
        <w:t>A</w:t>
      </w:r>
      <w:r w:rsidR="003D6337" w:rsidRPr="009415B3">
        <w:rPr>
          <w:b/>
          <w:bCs/>
        </w:rPr>
        <w:t xml:space="preserve">tentamente, </w:t>
      </w:r>
    </w:p>
    <w:p w14:paraId="65B7A8D2" w14:textId="77777777" w:rsidR="003D6337" w:rsidRPr="009415B3" w:rsidRDefault="003D6337" w:rsidP="009415B3">
      <w:pPr>
        <w:ind w:left="3969"/>
        <w:jc w:val="both"/>
        <w:rPr>
          <w:b/>
          <w:bCs/>
        </w:rPr>
      </w:pPr>
    </w:p>
    <w:p w14:paraId="5AA974A0" w14:textId="652E59AA" w:rsidR="003D6337" w:rsidRPr="009415B3" w:rsidRDefault="003D6337" w:rsidP="009415B3">
      <w:pPr>
        <w:ind w:left="3969"/>
        <w:jc w:val="both"/>
        <w:rPr>
          <w:b/>
          <w:bCs/>
          <w:lang w:val="es-ES_tradnl"/>
        </w:rPr>
      </w:pPr>
    </w:p>
    <w:p w14:paraId="3E32B868" w14:textId="77777777" w:rsidR="000E3E12" w:rsidRPr="009415B3" w:rsidRDefault="000E3E12" w:rsidP="009415B3">
      <w:pPr>
        <w:ind w:left="3969"/>
        <w:jc w:val="both"/>
        <w:rPr>
          <w:b/>
          <w:bCs/>
          <w:lang w:val="es-ES_tradnl"/>
        </w:rPr>
      </w:pPr>
    </w:p>
    <w:p w14:paraId="31EBFCE9" w14:textId="77777777" w:rsidR="00910D0C" w:rsidRPr="009415B3" w:rsidRDefault="00910D0C" w:rsidP="009415B3">
      <w:pPr>
        <w:ind w:left="3969"/>
        <w:jc w:val="both"/>
        <w:rPr>
          <w:b/>
          <w:bCs/>
          <w:lang w:val="es-ES_tradnl"/>
        </w:rPr>
      </w:pPr>
    </w:p>
    <w:p w14:paraId="50D41986" w14:textId="77777777" w:rsidR="006561E6" w:rsidRPr="009415B3" w:rsidRDefault="006561E6" w:rsidP="009415B3">
      <w:pPr>
        <w:keepNext/>
        <w:shd w:val="clear" w:color="auto" w:fill="FFFFFF"/>
        <w:ind w:left="3969"/>
        <w:jc w:val="both"/>
        <w:rPr>
          <w:b/>
          <w:bCs/>
        </w:rPr>
      </w:pPr>
      <w:r w:rsidRPr="009415B3">
        <w:rPr>
          <w:b/>
          <w:bCs/>
        </w:rPr>
        <w:t xml:space="preserve">Licda. Vanessa Fernández Salas </w:t>
      </w:r>
    </w:p>
    <w:p w14:paraId="73E40F48" w14:textId="77777777" w:rsidR="006561E6" w:rsidRPr="009415B3" w:rsidRDefault="006561E6" w:rsidP="009415B3">
      <w:pPr>
        <w:keepNext/>
        <w:shd w:val="clear" w:color="auto" w:fill="FFFFFF"/>
        <w:ind w:left="3969"/>
        <w:jc w:val="both"/>
        <w:rPr>
          <w:b/>
          <w:bCs/>
        </w:rPr>
      </w:pPr>
      <w:r w:rsidRPr="009415B3">
        <w:rPr>
          <w:b/>
          <w:bCs/>
        </w:rPr>
        <w:t>Prosecretaria General interina</w:t>
      </w:r>
    </w:p>
    <w:p w14:paraId="0F2B22B0" w14:textId="77777777" w:rsidR="006561E6" w:rsidRPr="009415B3" w:rsidRDefault="006561E6" w:rsidP="009415B3">
      <w:pPr>
        <w:shd w:val="clear" w:color="auto" w:fill="FFFFFF"/>
        <w:ind w:left="3969"/>
        <w:jc w:val="both"/>
        <w:rPr>
          <w:b/>
          <w:bCs/>
        </w:rPr>
      </w:pPr>
      <w:r w:rsidRPr="009415B3">
        <w:rPr>
          <w:b/>
          <w:bCs/>
        </w:rPr>
        <w:t>Secretaría General de la Corte</w:t>
      </w:r>
    </w:p>
    <w:p w14:paraId="6CFD6FA5" w14:textId="77C95648" w:rsidR="009033DA" w:rsidRPr="009415B3" w:rsidRDefault="009033DA" w:rsidP="009415B3">
      <w:pPr>
        <w:pStyle w:val="Ttulo51"/>
        <w:keepNext w:val="0"/>
        <w:tabs>
          <w:tab w:val="clear" w:pos="0"/>
        </w:tabs>
        <w:jc w:val="both"/>
        <w:rPr>
          <w:rFonts w:eastAsia="Times New Roman"/>
          <w:i w:val="0"/>
          <w:iCs w:val="0"/>
          <w:sz w:val="24"/>
          <w:szCs w:val="24"/>
          <w:u w:val="none"/>
          <w:shd w:val="clear" w:color="auto" w:fill="auto"/>
          <w:lang w:val="es-CR"/>
        </w:rPr>
      </w:pPr>
    </w:p>
    <w:p w14:paraId="6DA8899B" w14:textId="2157F1DE" w:rsidR="00245A35" w:rsidRPr="009415B3" w:rsidRDefault="00790C15" w:rsidP="009415B3">
      <w:pPr>
        <w:jc w:val="both"/>
      </w:pPr>
      <w:proofErr w:type="spellStart"/>
      <w:r w:rsidRPr="009415B3">
        <w:t>C</w:t>
      </w:r>
      <w:r w:rsidR="00B46B14" w:rsidRPr="009415B3">
        <w:t>c</w:t>
      </w:r>
      <w:proofErr w:type="spellEnd"/>
      <w:r w:rsidR="0029216A" w:rsidRPr="009415B3">
        <w:t>:</w:t>
      </w:r>
      <w:r w:rsidR="009033DA" w:rsidRPr="009415B3">
        <w:t xml:space="preserve"> </w:t>
      </w:r>
    </w:p>
    <w:p w14:paraId="38CCFFF1" w14:textId="207891E0" w:rsidR="009415B3" w:rsidRPr="009415B3" w:rsidRDefault="009415B3" w:rsidP="009415B3">
      <w:pPr>
        <w:ind w:firstLine="708"/>
        <w:jc w:val="both"/>
      </w:pPr>
      <w:r w:rsidRPr="009415B3">
        <w:t xml:space="preserve">Dirección de Planificación </w:t>
      </w:r>
    </w:p>
    <w:p w14:paraId="0B7B2DDB" w14:textId="320FDA21" w:rsidR="0029216A" w:rsidRPr="009415B3" w:rsidRDefault="0029216A" w:rsidP="009415B3">
      <w:pPr>
        <w:ind w:firstLine="708"/>
        <w:jc w:val="both"/>
      </w:pPr>
      <w:r w:rsidRPr="009415B3">
        <w:t xml:space="preserve">Diligencias / </w:t>
      </w:r>
      <w:proofErr w:type="spellStart"/>
      <w:r w:rsidRPr="009415B3">
        <w:t>Refs</w:t>
      </w:r>
      <w:proofErr w:type="spellEnd"/>
      <w:r w:rsidRPr="009415B3">
        <w:t>: (</w:t>
      </w:r>
      <w:r w:rsidR="009415B3" w:rsidRPr="009415B3">
        <w:rPr>
          <w:b/>
          <w:bCs/>
        </w:rPr>
        <w:t>6884-10, 4143-22</w:t>
      </w:r>
      <w:r w:rsidRPr="009415B3">
        <w:t>)</w:t>
      </w:r>
    </w:p>
    <w:p w14:paraId="44EB5DEE" w14:textId="4F397950" w:rsidR="009F45D2" w:rsidRPr="009415B3" w:rsidRDefault="00E74E41" w:rsidP="009415B3">
      <w:pPr>
        <w:ind w:firstLine="708"/>
        <w:jc w:val="both"/>
        <w:rPr>
          <w:b/>
          <w:shd w:val="clear" w:color="auto" w:fill="FFFFFF"/>
          <w:lang w:val="es-ES_tradnl"/>
        </w:rPr>
      </w:pPr>
      <w:r w:rsidRPr="009415B3">
        <w:rPr>
          <w:b/>
          <w:shd w:val="clear" w:color="auto" w:fill="FFFFFF"/>
          <w:lang w:val="es-ES_tradnl"/>
        </w:rPr>
        <w:t>ediazo</w:t>
      </w:r>
    </w:p>
    <w:sectPr w:rsidR="009F45D2" w:rsidRPr="009415B3" w:rsidSect="00186ADE">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1EBF" w14:textId="77777777" w:rsidR="00E715B8" w:rsidRDefault="00E715B8">
      <w:r>
        <w:separator/>
      </w:r>
    </w:p>
  </w:endnote>
  <w:endnote w:type="continuationSeparator" w:id="0">
    <w:p w14:paraId="37CC75E5" w14:textId="77777777" w:rsidR="00E715B8" w:rsidRDefault="00E7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5222" w14:textId="77777777" w:rsidR="00E715B8" w:rsidRDefault="00E715B8">
      <w:r>
        <w:separator/>
      </w:r>
    </w:p>
  </w:footnote>
  <w:footnote w:type="continuationSeparator" w:id="0">
    <w:p w14:paraId="0933AC6C" w14:textId="77777777" w:rsidR="00E715B8" w:rsidRDefault="00E71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5518B50D" w:rsidR="00186ADE" w:rsidRDefault="00CA096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5F8A3B7B">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3"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1FE1C59"/>
    <w:multiLevelType w:val="hybridMultilevel"/>
    <w:tmpl w:val="DEFC2532"/>
    <w:lvl w:ilvl="0" w:tplc="F300FCC0">
      <w:start w:val="7"/>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C52F74"/>
    <w:multiLevelType w:val="hybridMultilevel"/>
    <w:tmpl w:val="D11CDF88"/>
    <w:lvl w:ilvl="0" w:tplc="79E83CF4">
      <w:start w:val="7"/>
      <w:numFmt w:val="bullet"/>
      <w:lvlText w:val="-"/>
      <w:lvlJc w:val="left"/>
      <w:pPr>
        <w:ind w:left="1920" w:hanging="360"/>
      </w:pPr>
      <w:rPr>
        <w:rFonts w:ascii="Times New Roman" w:eastAsia="Times New Roman" w:hAnsi="Times New Roman" w:cs="Times New Roman" w:hint="default"/>
      </w:rPr>
    </w:lvl>
    <w:lvl w:ilvl="1" w:tplc="140A0003" w:tentative="1">
      <w:start w:val="1"/>
      <w:numFmt w:val="bullet"/>
      <w:lvlText w:val="o"/>
      <w:lvlJc w:val="left"/>
      <w:pPr>
        <w:ind w:left="2640" w:hanging="360"/>
      </w:pPr>
      <w:rPr>
        <w:rFonts w:ascii="Courier New" w:hAnsi="Courier New" w:cs="Courier New" w:hint="default"/>
      </w:rPr>
    </w:lvl>
    <w:lvl w:ilvl="2" w:tplc="140A0005" w:tentative="1">
      <w:start w:val="1"/>
      <w:numFmt w:val="bullet"/>
      <w:lvlText w:val=""/>
      <w:lvlJc w:val="left"/>
      <w:pPr>
        <w:ind w:left="3360" w:hanging="360"/>
      </w:pPr>
      <w:rPr>
        <w:rFonts w:ascii="Wingdings" w:hAnsi="Wingdings" w:hint="default"/>
      </w:rPr>
    </w:lvl>
    <w:lvl w:ilvl="3" w:tplc="140A0001" w:tentative="1">
      <w:start w:val="1"/>
      <w:numFmt w:val="bullet"/>
      <w:lvlText w:val=""/>
      <w:lvlJc w:val="left"/>
      <w:pPr>
        <w:ind w:left="4080" w:hanging="360"/>
      </w:pPr>
      <w:rPr>
        <w:rFonts w:ascii="Symbol" w:hAnsi="Symbol" w:hint="default"/>
      </w:rPr>
    </w:lvl>
    <w:lvl w:ilvl="4" w:tplc="140A0003" w:tentative="1">
      <w:start w:val="1"/>
      <w:numFmt w:val="bullet"/>
      <w:lvlText w:val="o"/>
      <w:lvlJc w:val="left"/>
      <w:pPr>
        <w:ind w:left="4800" w:hanging="360"/>
      </w:pPr>
      <w:rPr>
        <w:rFonts w:ascii="Courier New" w:hAnsi="Courier New" w:cs="Courier New" w:hint="default"/>
      </w:rPr>
    </w:lvl>
    <w:lvl w:ilvl="5" w:tplc="140A0005" w:tentative="1">
      <w:start w:val="1"/>
      <w:numFmt w:val="bullet"/>
      <w:lvlText w:val=""/>
      <w:lvlJc w:val="left"/>
      <w:pPr>
        <w:ind w:left="5520" w:hanging="360"/>
      </w:pPr>
      <w:rPr>
        <w:rFonts w:ascii="Wingdings" w:hAnsi="Wingdings" w:hint="default"/>
      </w:rPr>
    </w:lvl>
    <w:lvl w:ilvl="6" w:tplc="140A0001" w:tentative="1">
      <w:start w:val="1"/>
      <w:numFmt w:val="bullet"/>
      <w:lvlText w:val=""/>
      <w:lvlJc w:val="left"/>
      <w:pPr>
        <w:ind w:left="6240" w:hanging="360"/>
      </w:pPr>
      <w:rPr>
        <w:rFonts w:ascii="Symbol" w:hAnsi="Symbol" w:hint="default"/>
      </w:rPr>
    </w:lvl>
    <w:lvl w:ilvl="7" w:tplc="140A0003" w:tentative="1">
      <w:start w:val="1"/>
      <w:numFmt w:val="bullet"/>
      <w:lvlText w:val="o"/>
      <w:lvlJc w:val="left"/>
      <w:pPr>
        <w:ind w:left="6960" w:hanging="360"/>
      </w:pPr>
      <w:rPr>
        <w:rFonts w:ascii="Courier New" w:hAnsi="Courier New" w:cs="Courier New" w:hint="default"/>
      </w:rPr>
    </w:lvl>
    <w:lvl w:ilvl="8" w:tplc="140A0005" w:tentative="1">
      <w:start w:val="1"/>
      <w:numFmt w:val="bullet"/>
      <w:lvlText w:val=""/>
      <w:lvlJc w:val="left"/>
      <w:pPr>
        <w:ind w:left="7680" w:hanging="360"/>
      </w:pPr>
      <w:rPr>
        <w:rFonts w:ascii="Wingdings" w:hAnsi="Wingdings" w:hint="default"/>
      </w:rPr>
    </w:lvl>
  </w:abstractNum>
  <w:abstractNum w:abstractNumId="10"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4"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5"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4"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5"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0"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2"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6"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8"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4"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8"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2"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70"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6"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7"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1"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6"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1"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7"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1"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479352254">
    <w:abstractNumId w:val="3"/>
  </w:num>
  <w:num w:numId="2" w16cid:durableId="401562678">
    <w:abstractNumId w:val="68"/>
  </w:num>
  <w:num w:numId="3" w16cid:durableId="622463705">
    <w:abstractNumId w:val="18"/>
  </w:num>
  <w:num w:numId="4" w16cid:durableId="573584472">
    <w:abstractNumId w:val="104"/>
  </w:num>
  <w:num w:numId="5" w16cid:durableId="897324184">
    <w:abstractNumId w:val="2"/>
  </w:num>
  <w:num w:numId="6" w16cid:durableId="589192512">
    <w:abstractNumId w:val="69"/>
  </w:num>
  <w:num w:numId="7" w16cid:durableId="1517697641">
    <w:abstractNumId w:val="1"/>
  </w:num>
  <w:num w:numId="8" w16cid:durableId="5547018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4179711">
    <w:abstractNumId w:val="60"/>
  </w:num>
  <w:num w:numId="10" w16cid:durableId="586768941">
    <w:abstractNumId w:val="51"/>
  </w:num>
  <w:num w:numId="11" w16cid:durableId="1837726027">
    <w:abstractNumId w:val="50"/>
  </w:num>
  <w:num w:numId="12" w16cid:durableId="353851189">
    <w:abstractNumId w:val="107"/>
  </w:num>
  <w:num w:numId="13" w16cid:durableId="896627646">
    <w:abstractNumId w:val="112"/>
  </w:num>
  <w:num w:numId="14" w16cid:durableId="53549606">
    <w:abstractNumId w:val="36"/>
  </w:num>
  <w:num w:numId="15" w16cid:durableId="1941864132">
    <w:abstractNumId w:val="125"/>
  </w:num>
  <w:num w:numId="16" w16cid:durableId="4596896">
    <w:abstractNumId w:val="99"/>
  </w:num>
  <w:num w:numId="17" w16cid:durableId="1828783242">
    <w:abstractNumId w:val="88"/>
  </w:num>
  <w:num w:numId="18" w16cid:durableId="417747760">
    <w:abstractNumId w:val="91"/>
  </w:num>
  <w:num w:numId="19" w16cid:durableId="2073045208">
    <w:abstractNumId w:val="27"/>
  </w:num>
  <w:num w:numId="20" w16cid:durableId="1985960654">
    <w:abstractNumId w:val="49"/>
  </w:num>
  <w:num w:numId="21" w16cid:durableId="987977004">
    <w:abstractNumId w:val="65"/>
  </w:num>
  <w:num w:numId="22" w16cid:durableId="1962957140">
    <w:abstractNumId w:val="25"/>
  </w:num>
  <w:num w:numId="23" w16cid:durableId="861405222">
    <w:abstractNumId w:val="123"/>
  </w:num>
  <w:num w:numId="24" w16cid:durableId="185756280">
    <w:abstractNumId w:val="59"/>
  </w:num>
  <w:num w:numId="25" w16cid:durableId="1445151560">
    <w:abstractNumId w:val="48"/>
  </w:num>
  <w:num w:numId="26" w16cid:durableId="195124327">
    <w:abstractNumId w:val="81"/>
  </w:num>
  <w:num w:numId="27" w16cid:durableId="890994521">
    <w:abstractNumId w:val="15"/>
  </w:num>
  <w:num w:numId="28" w16cid:durableId="1474249145">
    <w:abstractNumId w:val="43"/>
  </w:num>
  <w:num w:numId="29" w16cid:durableId="676883525">
    <w:abstractNumId w:val="78"/>
  </w:num>
  <w:num w:numId="30" w16cid:durableId="1626430063">
    <w:abstractNumId w:val="62"/>
  </w:num>
  <w:num w:numId="31" w16cid:durableId="1924759190">
    <w:abstractNumId w:val="52"/>
  </w:num>
  <w:num w:numId="32" w16cid:durableId="617415597">
    <w:abstractNumId w:val="86"/>
  </w:num>
  <w:num w:numId="33" w16cid:durableId="1910457138">
    <w:abstractNumId w:val="12"/>
  </w:num>
  <w:num w:numId="34" w16cid:durableId="1039433335">
    <w:abstractNumId w:val="71"/>
  </w:num>
  <w:num w:numId="35" w16cid:durableId="200170884">
    <w:abstractNumId w:val="42"/>
  </w:num>
  <w:num w:numId="36" w16cid:durableId="1190988626">
    <w:abstractNumId w:val="20"/>
  </w:num>
  <w:num w:numId="37" w16cid:durableId="1717309860">
    <w:abstractNumId w:val="45"/>
  </w:num>
  <w:num w:numId="38" w16cid:durableId="578179496">
    <w:abstractNumId w:val="118"/>
  </w:num>
  <w:num w:numId="39" w16cid:durableId="375086846">
    <w:abstractNumId w:val="37"/>
  </w:num>
  <w:num w:numId="40" w16cid:durableId="1292125456">
    <w:abstractNumId w:val="10"/>
  </w:num>
  <w:num w:numId="41" w16cid:durableId="1666668927">
    <w:abstractNumId w:val="120"/>
  </w:num>
  <w:num w:numId="42" w16cid:durableId="2092771421">
    <w:abstractNumId w:val="28"/>
  </w:num>
  <w:num w:numId="43" w16cid:durableId="13699276">
    <w:abstractNumId w:val="11"/>
  </w:num>
  <w:num w:numId="44" w16cid:durableId="1023559270">
    <w:abstractNumId w:val="55"/>
  </w:num>
  <w:num w:numId="45" w16cid:durableId="1980109055">
    <w:abstractNumId w:val="97"/>
  </w:num>
  <w:num w:numId="46" w16cid:durableId="1251311258">
    <w:abstractNumId w:val="116"/>
  </w:num>
  <w:num w:numId="47" w16cid:durableId="1642231296">
    <w:abstractNumId w:val="117"/>
  </w:num>
  <w:num w:numId="48" w16cid:durableId="1277366238">
    <w:abstractNumId w:val="113"/>
  </w:num>
  <w:num w:numId="49" w16cid:durableId="822087170">
    <w:abstractNumId w:val="40"/>
  </w:num>
  <w:num w:numId="50" w16cid:durableId="405033742">
    <w:abstractNumId w:val="93"/>
  </w:num>
  <w:num w:numId="51" w16cid:durableId="34892146">
    <w:abstractNumId w:val="24"/>
  </w:num>
  <w:num w:numId="52" w16cid:durableId="533272777">
    <w:abstractNumId w:val="98"/>
  </w:num>
  <w:num w:numId="53" w16cid:durableId="1388919332">
    <w:abstractNumId w:val="111"/>
  </w:num>
  <w:num w:numId="54" w16cid:durableId="143743749">
    <w:abstractNumId w:val="63"/>
  </w:num>
  <w:num w:numId="55" w16cid:durableId="1427505532">
    <w:abstractNumId w:val="77"/>
  </w:num>
  <w:num w:numId="56" w16cid:durableId="406151338">
    <w:abstractNumId w:val="54"/>
  </w:num>
  <w:num w:numId="57" w16cid:durableId="1760712607">
    <w:abstractNumId w:val="19"/>
  </w:num>
  <w:num w:numId="58" w16cid:durableId="574780597">
    <w:abstractNumId w:val="114"/>
  </w:num>
  <w:num w:numId="59" w16cid:durableId="712852970">
    <w:abstractNumId w:val="16"/>
  </w:num>
  <w:num w:numId="60" w16cid:durableId="1061514728">
    <w:abstractNumId w:val="101"/>
  </w:num>
  <w:num w:numId="61" w16cid:durableId="724375499">
    <w:abstractNumId w:val="67"/>
  </w:num>
  <w:num w:numId="62" w16cid:durableId="545023678">
    <w:abstractNumId w:val="31"/>
  </w:num>
  <w:num w:numId="63" w16cid:durableId="735976423">
    <w:abstractNumId w:val="35"/>
  </w:num>
  <w:num w:numId="64" w16cid:durableId="2108579768">
    <w:abstractNumId w:val="79"/>
  </w:num>
  <w:num w:numId="65" w16cid:durableId="379591651">
    <w:abstractNumId w:val="130"/>
  </w:num>
  <w:num w:numId="66" w16cid:durableId="488056254">
    <w:abstractNumId w:val="66"/>
  </w:num>
  <w:num w:numId="67" w16cid:durableId="1106464934">
    <w:abstractNumId w:val="95"/>
  </w:num>
  <w:num w:numId="68" w16cid:durableId="1889875823">
    <w:abstractNumId w:val="33"/>
  </w:num>
  <w:num w:numId="69" w16cid:durableId="144780777">
    <w:abstractNumId w:val="32"/>
  </w:num>
  <w:num w:numId="70" w16cid:durableId="45614491">
    <w:abstractNumId w:val="96"/>
  </w:num>
  <w:num w:numId="71" w16cid:durableId="1401441960">
    <w:abstractNumId w:val="128"/>
  </w:num>
  <w:num w:numId="72" w16cid:durableId="351421095">
    <w:abstractNumId w:val="56"/>
  </w:num>
  <w:num w:numId="73" w16cid:durableId="1673872444">
    <w:abstractNumId w:val="126"/>
  </w:num>
  <w:num w:numId="74" w16cid:durableId="1244727717">
    <w:abstractNumId w:val="21"/>
  </w:num>
  <w:num w:numId="75" w16cid:durableId="1868057120">
    <w:abstractNumId w:val="29"/>
  </w:num>
  <w:num w:numId="76" w16cid:durableId="882601529">
    <w:abstractNumId w:val="108"/>
  </w:num>
  <w:num w:numId="77" w16cid:durableId="1632177106">
    <w:abstractNumId w:val="119"/>
  </w:num>
  <w:num w:numId="78" w16cid:durableId="1483811835">
    <w:abstractNumId w:val="129"/>
  </w:num>
  <w:num w:numId="79" w16cid:durableId="1831166286">
    <w:abstractNumId w:val="105"/>
  </w:num>
  <w:num w:numId="80" w16cid:durableId="478808693">
    <w:abstractNumId w:val="82"/>
  </w:num>
  <w:num w:numId="81" w16cid:durableId="1534920688">
    <w:abstractNumId w:val="102"/>
  </w:num>
  <w:num w:numId="82" w16cid:durableId="83916809">
    <w:abstractNumId w:val="110"/>
  </w:num>
  <w:num w:numId="83" w16cid:durableId="927225786">
    <w:abstractNumId w:val="131"/>
  </w:num>
  <w:num w:numId="84" w16cid:durableId="2103454121">
    <w:abstractNumId w:val="87"/>
  </w:num>
  <w:num w:numId="85" w16cid:durableId="102963109">
    <w:abstractNumId w:val="38"/>
  </w:num>
  <w:num w:numId="86" w16cid:durableId="2052262770">
    <w:abstractNumId w:val="72"/>
  </w:num>
  <w:num w:numId="87" w16cid:durableId="2135102363">
    <w:abstractNumId w:val="103"/>
  </w:num>
  <w:num w:numId="88" w16cid:durableId="489098694">
    <w:abstractNumId w:val="61"/>
  </w:num>
  <w:num w:numId="89" w16cid:durableId="1590456692">
    <w:abstractNumId w:val="127"/>
  </w:num>
  <w:num w:numId="90" w16cid:durableId="1776634440">
    <w:abstractNumId w:val="64"/>
  </w:num>
  <w:num w:numId="91" w16cid:durableId="1775400988">
    <w:abstractNumId w:val="41"/>
  </w:num>
  <w:num w:numId="92" w16cid:durableId="44837005">
    <w:abstractNumId w:val="26"/>
  </w:num>
  <w:num w:numId="93" w16cid:durableId="1504396082">
    <w:abstractNumId w:val="39"/>
  </w:num>
  <w:num w:numId="94" w16cid:durableId="1609655500">
    <w:abstractNumId w:val="30"/>
  </w:num>
  <w:num w:numId="95" w16cid:durableId="360982533">
    <w:abstractNumId w:val="17"/>
  </w:num>
  <w:num w:numId="96" w16cid:durableId="1505316240">
    <w:abstractNumId w:val="83"/>
  </w:num>
  <w:num w:numId="97" w16cid:durableId="284772325">
    <w:abstractNumId w:val="76"/>
  </w:num>
  <w:num w:numId="98" w16cid:durableId="899750912">
    <w:abstractNumId w:val="44"/>
  </w:num>
  <w:num w:numId="99" w16cid:durableId="1676415589">
    <w:abstractNumId w:val="92"/>
  </w:num>
  <w:num w:numId="100" w16cid:durableId="1232157812">
    <w:abstractNumId w:val="75"/>
  </w:num>
  <w:num w:numId="101" w16cid:durableId="1468670209">
    <w:abstractNumId w:val="90"/>
  </w:num>
  <w:num w:numId="102" w16cid:durableId="1441333829">
    <w:abstractNumId w:val="34"/>
  </w:num>
  <w:num w:numId="103" w16cid:durableId="1438015561">
    <w:abstractNumId w:val="23"/>
  </w:num>
  <w:num w:numId="104" w16cid:durableId="73473383">
    <w:abstractNumId w:val="73"/>
  </w:num>
  <w:num w:numId="105" w16cid:durableId="904291470">
    <w:abstractNumId w:val="13"/>
  </w:num>
  <w:num w:numId="106" w16cid:durableId="586039316">
    <w:abstractNumId w:val="85"/>
  </w:num>
  <w:num w:numId="107" w16cid:durableId="993492681">
    <w:abstractNumId w:val="58"/>
  </w:num>
  <w:num w:numId="108" w16cid:durableId="603658246">
    <w:abstractNumId w:val="89"/>
  </w:num>
  <w:num w:numId="109" w16cid:durableId="647704513">
    <w:abstractNumId w:val="121"/>
  </w:num>
  <w:num w:numId="110" w16cid:durableId="1498380948">
    <w:abstractNumId w:val="8"/>
  </w:num>
  <w:num w:numId="111" w16cid:durableId="1343825596">
    <w:abstractNumId w:val="74"/>
  </w:num>
  <w:num w:numId="112" w16cid:durableId="1292709892">
    <w:abstractNumId w:val="122"/>
  </w:num>
  <w:num w:numId="113" w16cid:durableId="196235649">
    <w:abstractNumId w:val="7"/>
  </w:num>
  <w:num w:numId="114" w16cid:durableId="523598038">
    <w:abstractNumId w:val="46"/>
  </w:num>
  <w:num w:numId="115" w16cid:durableId="1879314566">
    <w:abstractNumId w:val="80"/>
  </w:num>
  <w:num w:numId="116" w16cid:durableId="1140806039">
    <w:abstractNumId w:val="100"/>
  </w:num>
  <w:num w:numId="117" w16cid:durableId="1616667794">
    <w:abstractNumId w:val="53"/>
  </w:num>
  <w:num w:numId="118" w16cid:durableId="1556235840">
    <w:abstractNumId w:val="14"/>
  </w:num>
  <w:num w:numId="119" w16cid:durableId="83927060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95908028">
    <w:abstractNumId w:val="57"/>
  </w:num>
  <w:num w:numId="121" w16cid:durableId="565453481">
    <w:abstractNumId w:val="115"/>
  </w:num>
  <w:num w:numId="122" w16cid:durableId="645820071">
    <w:abstractNumId w:val="70"/>
  </w:num>
  <w:num w:numId="123" w16cid:durableId="623538100">
    <w:abstractNumId w:val="132"/>
  </w:num>
  <w:num w:numId="124" w16cid:durableId="292367633">
    <w:abstractNumId w:val="94"/>
  </w:num>
  <w:num w:numId="125" w16cid:durableId="1356343867">
    <w:abstractNumId w:val="109"/>
  </w:num>
  <w:num w:numId="126" w16cid:durableId="1588540910">
    <w:abstractNumId w:val="22"/>
  </w:num>
  <w:num w:numId="127" w16cid:durableId="1352802216">
    <w:abstractNumId w:val="0"/>
  </w:num>
  <w:num w:numId="128" w16cid:durableId="550771226">
    <w:abstractNumId w:val="6"/>
  </w:num>
  <w:num w:numId="129" w16cid:durableId="1443256818">
    <w:abstractNumId w:val="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42E"/>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3251"/>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15F69"/>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A59C1"/>
    <w:rsid w:val="003B023D"/>
    <w:rsid w:val="003B0A5B"/>
    <w:rsid w:val="003B1773"/>
    <w:rsid w:val="003B24FE"/>
    <w:rsid w:val="003B2689"/>
    <w:rsid w:val="003B2983"/>
    <w:rsid w:val="003B7827"/>
    <w:rsid w:val="003C1B14"/>
    <w:rsid w:val="003C1B21"/>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C8B"/>
    <w:rsid w:val="00500FE2"/>
    <w:rsid w:val="0050238D"/>
    <w:rsid w:val="00505576"/>
    <w:rsid w:val="00506924"/>
    <w:rsid w:val="005164B8"/>
    <w:rsid w:val="00520952"/>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5E0"/>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1E6"/>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554E0"/>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93869"/>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A4A"/>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5B3"/>
    <w:rsid w:val="00941953"/>
    <w:rsid w:val="00942063"/>
    <w:rsid w:val="00942821"/>
    <w:rsid w:val="00943508"/>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677C8"/>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E7E8C"/>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29C4"/>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6E79"/>
    <w:rsid w:val="00BB7B2D"/>
    <w:rsid w:val="00BC16E1"/>
    <w:rsid w:val="00BC1CB2"/>
    <w:rsid w:val="00BC2424"/>
    <w:rsid w:val="00BC27DF"/>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A00C9"/>
    <w:rsid w:val="00CA0960"/>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5B8"/>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359"/>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styleId="Listaconnmeros5">
    <w:name w:val="List Number 5"/>
    <w:basedOn w:val="Normal"/>
    <w:uiPriority w:val="99"/>
    <w:unhideWhenUsed/>
    <w:rsid w:val="009415B3"/>
    <w:pPr>
      <w:numPr>
        <w:numId w:val="127"/>
      </w:numPr>
      <w:tabs>
        <w:tab w:val="num" w:pos="360"/>
      </w:tabs>
      <w:suppressAutoHyphens w:val="0"/>
      <w:autoSpaceDE w:val="0"/>
      <w:autoSpaceDN w:val="0"/>
    </w:pPr>
    <w:rPr>
      <w:rFonts w:ascii="Arial" w:eastAsia="Calibri" w:hAnsi="Arial" w:cs="Arial"/>
      <w:lang w:val="es-CR" w:eastAsia="es-ES"/>
    </w:rPr>
  </w:style>
  <w:style w:type="numbering" w:customStyle="1" w:styleId="1111111111">
    <w:name w:val="1.1 / 1.1.1 / 1.1.1.11"/>
    <w:rsid w:val="009415B3"/>
    <w:pPr>
      <w:numPr>
        <w:numId w:val="1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27446">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2412</Words>
  <Characters>13267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15648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vanessa fernandez</cp:lastModifiedBy>
  <cp:revision>3</cp:revision>
  <cp:lastPrinted>2016-02-03T19:46:00Z</cp:lastPrinted>
  <dcterms:created xsi:type="dcterms:W3CDTF">2022-04-29T20:53:00Z</dcterms:created>
  <dcterms:modified xsi:type="dcterms:W3CDTF">2022-04-29T20:59:00Z</dcterms:modified>
</cp:coreProperties>
</file>